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C7" w:rsidRPr="00C418EB" w:rsidRDefault="00872EC7" w:rsidP="0087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de-DE" w:eastAsia="pl-PL"/>
        </w:rPr>
      </w:pPr>
      <w:r w:rsidRPr="00C418EB">
        <w:rPr>
          <w:rFonts w:ascii="Times New Roman" w:eastAsia="Times New Roman" w:hAnsi="Times New Roman" w:cs="Times New Roman"/>
          <w:b/>
          <w:szCs w:val="24"/>
          <w:lang w:val="de-DE" w:eastAsia="pl-PL"/>
        </w:rPr>
        <w:t xml:space="preserve">DRS </w:t>
      </w:r>
      <w:r>
        <w:rPr>
          <w:rFonts w:ascii="Times New Roman" w:eastAsia="Times New Roman" w:hAnsi="Times New Roman" w:cs="Times New Roman"/>
          <w:b/>
          <w:szCs w:val="24"/>
          <w:lang w:val="de-DE" w:eastAsia="pl-PL"/>
        </w:rPr>
        <w:t>II</w:t>
      </w:r>
      <w:r w:rsidRPr="00C418EB">
        <w:rPr>
          <w:rFonts w:ascii="Times New Roman" w:eastAsia="Times New Roman" w:hAnsi="Times New Roman" w:cs="Times New Roman"/>
          <w:b/>
          <w:szCs w:val="24"/>
          <w:lang w:val="de-DE" w:eastAsia="pl-PL"/>
        </w:rPr>
        <w:t xml:space="preserve"> WS 2018/19  </w:t>
      </w:r>
      <w:r>
        <w:rPr>
          <w:rFonts w:ascii="Times New Roman" w:eastAsia="Times New Roman" w:hAnsi="Times New Roman" w:cs="Times New Roman"/>
          <w:b/>
          <w:szCs w:val="24"/>
          <w:lang w:val="de-DE" w:eastAsia="pl-PL"/>
        </w:rPr>
        <w:t xml:space="preserve">Deutsches </w:t>
      </w:r>
      <w:r w:rsidRPr="00C418EB">
        <w:rPr>
          <w:rFonts w:ascii="Times New Roman" w:eastAsia="Times New Roman" w:hAnsi="Times New Roman" w:cs="Times New Roman"/>
          <w:b/>
          <w:szCs w:val="24"/>
          <w:lang w:val="de-DE" w:eastAsia="pl-PL"/>
        </w:rPr>
        <w:t>Arbeits- und Wirtschaftsrecht</w:t>
      </w:r>
    </w:p>
    <w:p w:rsidR="00872EC7" w:rsidRDefault="00872EC7" w:rsidP="0087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de-DE" w:eastAsia="pl-PL"/>
        </w:rPr>
      </w:pPr>
      <w:r w:rsidRPr="00C418EB">
        <w:rPr>
          <w:rFonts w:ascii="Times New Roman" w:eastAsia="Times New Roman" w:hAnsi="Times New Roman" w:cs="Times New Roman"/>
          <w:b/>
          <w:szCs w:val="24"/>
          <w:lang w:val="de-DE" w:eastAsia="pl-PL"/>
        </w:rPr>
        <w:t>Vorlesungen</w:t>
      </w:r>
      <w:r>
        <w:rPr>
          <w:rFonts w:ascii="Times New Roman" w:eastAsia="Times New Roman" w:hAnsi="Times New Roman" w:cs="Times New Roman"/>
          <w:b/>
          <w:szCs w:val="24"/>
          <w:lang w:val="de-DE" w:eastAsia="pl-PL"/>
        </w:rPr>
        <w:t>:</w:t>
      </w:r>
      <w:r w:rsidRPr="00C418EB">
        <w:rPr>
          <w:rFonts w:ascii="Times New Roman" w:eastAsia="Times New Roman" w:hAnsi="Times New Roman" w:cs="Times New Roman"/>
          <w:b/>
          <w:szCs w:val="24"/>
          <w:lang w:val="de-DE" w:eastAsia="pl-PL"/>
        </w:rPr>
        <w:t xml:space="preserve"> freitags von 16.45 Uhr bis 20.15 Uhr, samstags von 8.30 Uhr bis 13.00 Uhr</w:t>
      </w:r>
    </w:p>
    <w:p w:rsidR="00872EC7" w:rsidRDefault="00872EC7" w:rsidP="0087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de-DE" w:eastAsia="pl-PL"/>
        </w:rPr>
      </w:pPr>
    </w:p>
    <w:p w:rsidR="00872EC7" w:rsidRPr="00C418EB" w:rsidRDefault="00872EC7" w:rsidP="0087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de-DE"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536"/>
        <w:gridCol w:w="2976"/>
      </w:tblGrid>
      <w:tr w:rsidR="00872EC7" w:rsidRPr="000477F1" w:rsidTr="00C34D9E">
        <w:tc>
          <w:tcPr>
            <w:tcW w:w="2122" w:type="dxa"/>
            <w:shd w:val="clear" w:color="auto" w:fill="auto"/>
          </w:tcPr>
          <w:p w:rsidR="00872EC7" w:rsidRPr="000477F1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Datum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r w:rsidRPr="000477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r w:rsidRPr="000477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Raum</w:t>
            </w:r>
          </w:p>
        </w:tc>
        <w:tc>
          <w:tcPr>
            <w:tcW w:w="4536" w:type="dxa"/>
            <w:shd w:val="clear" w:color="auto" w:fill="auto"/>
          </w:tcPr>
          <w:p w:rsidR="00872EC7" w:rsidRPr="000477F1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szCs w:val="24"/>
                <w:lang w:val="de-DE" w:eastAsia="pl-PL"/>
              </w:rPr>
              <w:t>Deutsches Arbeits- und Wirtschaftsrecht</w:t>
            </w:r>
          </w:p>
        </w:tc>
        <w:tc>
          <w:tcPr>
            <w:tcW w:w="2976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477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Dozent</w:t>
            </w:r>
          </w:p>
          <w:p w:rsidR="00872EC7" w:rsidRPr="000477F1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872EC7" w:rsidRPr="00872EC7" w:rsidTr="00C34D9E">
        <w:tc>
          <w:tcPr>
            <w:tcW w:w="2122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19./20.10.2018</w:t>
            </w:r>
          </w:p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Fr. 401C</w:t>
            </w:r>
          </w:p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Sa. 401C</w:t>
            </w: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lang w:val="de-DE" w:eastAsia="pl-PL"/>
              </w:rPr>
              <w:t>Individualarbeitsrecht</w:t>
            </w: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872EC7" w:rsidRP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Antje Tölle</w:t>
            </w: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72EC7" w:rsidRPr="00C418EB" w:rsidTr="00C34D9E">
        <w:trPr>
          <w:trHeight w:val="597"/>
        </w:trPr>
        <w:tc>
          <w:tcPr>
            <w:tcW w:w="2122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26./27.10.2018</w:t>
            </w:r>
          </w:p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Fr.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401C</w:t>
            </w:r>
          </w:p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Sa. 201</w:t>
            </w: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C</w:t>
            </w: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lang w:val="de-DE" w:eastAsia="pl-PL"/>
              </w:rPr>
              <w:t>Kollektives Arbeitsrecht</w:t>
            </w: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  <w:t>Rafael Churawski</w:t>
            </w: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</w:pPr>
          </w:p>
        </w:tc>
      </w:tr>
      <w:tr w:rsidR="00872EC7" w:rsidRPr="00C418EB" w:rsidTr="00C34D9E">
        <w:trPr>
          <w:trHeight w:val="597"/>
        </w:trPr>
        <w:tc>
          <w:tcPr>
            <w:tcW w:w="2122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9./10.11.2018</w:t>
            </w:r>
          </w:p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Fr.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401C</w:t>
            </w:r>
          </w:p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Sa.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201</w:t>
            </w: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C</w:t>
            </w: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Insolvenzrecht</w:t>
            </w:r>
          </w:p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  <w:t>Wolfgang Zenker</w:t>
            </w: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872EC7" w:rsidRPr="00C418EB" w:rsidTr="00C34D9E">
        <w:trPr>
          <w:trHeight w:val="597"/>
        </w:trPr>
        <w:tc>
          <w:tcPr>
            <w:tcW w:w="2122" w:type="dxa"/>
            <w:shd w:val="clear" w:color="auto" w:fill="auto"/>
          </w:tcPr>
          <w:p w:rsidR="00872EC7" w:rsidRPr="00675D02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16./17.11.2018</w:t>
            </w:r>
          </w:p>
          <w:p w:rsidR="00872EC7" w:rsidRPr="00675D02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:rsidR="00872EC7" w:rsidRPr="00675D02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675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Fr. 401C</w:t>
            </w:r>
          </w:p>
          <w:p w:rsidR="00872EC7" w:rsidRPr="00675D02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675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Sa. 418A</w:t>
            </w: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lang w:val="de-DE" w:eastAsia="pl-PL"/>
              </w:rPr>
              <w:t>Wettbewerbsrecht</w:t>
            </w: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de-DE"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  <w:t>Annette Beier</w:t>
            </w: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872EC7" w:rsidRPr="00C418EB" w:rsidTr="00C34D9E">
        <w:trPr>
          <w:trHeight w:val="463"/>
        </w:trPr>
        <w:tc>
          <w:tcPr>
            <w:tcW w:w="2122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30.11/1.12.2018</w:t>
            </w:r>
          </w:p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Fr.401C</w:t>
            </w:r>
          </w:p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Sa. 401C</w:t>
            </w: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lang w:val="de-DE" w:eastAsia="pl-PL"/>
              </w:rPr>
              <w:t>Urheber- und Medienrecht</w:t>
            </w: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  <w:t>Richard Wichmann</w:t>
            </w: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l-PL"/>
              </w:rPr>
            </w:pPr>
          </w:p>
        </w:tc>
      </w:tr>
      <w:tr w:rsidR="00872EC7" w:rsidRPr="00872EC7" w:rsidTr="00C34D9E">
        <w:tc>
          <w:tcPr>
            <w:tcW w:w="2122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7./8.12.2018</w:t>
            </w:r>
          </w:p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Fr.401C</w:t>
            </w:r>
          </w:p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Sa.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 xml:space="preserve"> 202B</w:t>
            </w: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lang w:val="de-DE" w:eastAsia="pl-PL"/>
              </w:rPr>
              <w:t>Marken- und Patentrecht</w:t>
            </w: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872EC7" w:rsidRP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Katja Knodel</w:t>
            </w: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72EC7" w:rsidRPr="00C418EB" w:rsidTr="00C34D9E">
        <w:tc>
          <w:tcPr>
            <w:tcW w:w="2122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14./15.12.2018</w:t>
            </w:r>
          </w:p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Fr.401C</w:t>
            </w:r>
          </w:p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Sa. 302B</w:t>
            </w: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de-DE"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i/>
                <w:szCs w:val="24"/>
                <w:lang w:val="de-DE" w:eastAsia="pl-PL"/>
              </w:rPr>
              <w:t>Lernen mit Fällen</w:t>
            </w:r>
          </w:p>
        </w:tc>
        <w:tc>
          <w:tcPr>
            <w:tcW w:w="2976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  <w:t>Rafael Churawski</w:t>
            </w:r>
          </w:p>
          <w:p w:rsidR="00872EC7" w:rsidRPr="00C418EB" w:rsidRDefault="00872EC7" w:rsidP="0087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pl-PL"/>
              </w:rPr>
            </w:pPr>
          </w:p>
        </w:tc>
      </w:tr>
      <w:tr w:rsidR="00872EC7" w:rsidRPr="00C418EB" w:rsidTr="00C34D9E">
        <w:tc>
          <w:tcPr>
            <w:tcW w:w="2122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</w:pP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11./12.01.2019</w:t>
            </w:r>
          </w:p>
          <w:p w:rsidR="00872EC7" w:rsidRDefault="00872EC7" w:rsidP="00C34D9E">
            <w:pPr>
              <w:spacing w:after="0" w:line="240" w:lineRule="auto"/>
              <w:jc w:val="center"/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Fr.401C</w:t>
            </w:r>
          </w:p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Sa.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18A</w:t>
            </w:r>
          </w:p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418EB">
              <w:rPr>
                <w:rFonts w:ascii="Times New Roman" w:eastAsia="Times New Roman" w:hAnsi="Times New Roman" w:cs="Times New Roman"/>
                <w:lang w:val="de-DE" w:eastAsia="pl-PL"/>
              </w:rPr>
              <w:t>schriftliche und mündliche Prüfung</w:t>
            </w:r>
          </w:p>
        </w:tc>
        <w:tc>
          <w:tcPr>
            <w:tcW w:w="2976" w:type="dxa"/>
            <w:shd w:val="clear" w:color="auto" w:fill="auto"/>
          </w:tcPr>
          <w:p w:rsidR="00872EC7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Katja Knodel</w:t>
            </w: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72EC7" w:rsidRPr="00C418EB" w:rsidRDefault="00872EC7" w:rsidP="00C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41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René Pawlak</w:t>
            </w:r>
          </w:p>
          <w:p w:rsidR="00872EC7" w:rsidRPr="00C418EB" w:rsidRDefault="00872EC7" w:rsidP="0087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</w:tr>
    </w:tbl>
    <w:p w:rsidR="00872EC7" w:rsidRPr="00C418EB" w:rsidRDefault="00872EC7" w:rsidP="00872EC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872EC7" w:rsidRPr="00C418EB" w:rsidRDefault="00872EC7" w:rsidP="00872EC7"/>
    <w:p w:rsidR="00820E21" w:rsidRDefault="00820E21"/>
    <w:sectPr w:rsidR="00820E21" w:rsidSect="00C418EB">
      <w:pgSz w:w="11906" w:h="16838"/>
      <w:pgMar w:top="1418" w:right="70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C7"/>
    <w:rsid w:val="00820E21"/>
    <w:rsid w:val="00872EC7"/>
    <w:rsid w:val="00D372B7"/>
    <w:rsid w:val="00E7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99727-563A-4384-939F-38CCF2FD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Malicka</dc:creator>
  <cp:keywords/>
  <dc:description/>
  <cp:lastModifiedBy>Agnieszka Malicka</cp:lastModifiedBy>
  <cp:revision>1</cp:revision>
  <dcterms:created xsi:type="dcterms:W3CDTF">2018-10-05T10:13:00Z</dcterms:created>
  <dcterms:modified xsi:type="dcterms:W3CDTF">2018-10-05T10:14:00Z</dcterms:modified>
</cp:coreProperties>
</file>