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D" w:rsidRPr="003B1675" w:rsidRDefault="00B35647">
      <w:pPr>
        <w:rPr>
          <w:sz w:val="28"/>
          <w:szCs w:val="28"/>
        </w:rPr>
      </w:pPr>
      <w:r w:rsidRPr="003B1675">
        <w:rPr>
          <w:sz w:val="28"/>
          <w:szCs w:val="28"/>
        </w:rPr>
        <w:t>Kryminalistyka</w:t>
      </w:r>
      <w:r w:rsidR="00205F25">
        <w:rPr>
          <w:sz w:val="28"/>
          <w:szCs w:val="28"/>
        </w:rPr>
        <w:t xml:space="preserve">, studia </w:t>
      </w:r>
      <w:r w:rsidRPr="003B1675">
        <w:rPr>
          <w:sz w:val="28"/>
          <w:szCs w:val="28"/>
        </w:rPr>
        <w:t>2,5 letnie</w:t>
      </w:r>
    </w:p>
    <w:p w:rsidR="00B35647" w:rsidRDefault="00B35647">
      <w:r>
        <w:t>Zakres tematyczny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 w:rsidRPr="00A51198">
        <w:rPr>
          <w:color w:val="000000"/>
        </w:rPr>
        <w:t>Źródła informacji o zdarzeniu</w:t>
      </w:r>
      <w:r>
        <w:rPr>
          <w:color w:val="000000"/>
        </w:rPr>
        <w:t xml:space="preserve"> oraz</w:t>
      </w:r>
      <w:r w:rsidRPr="00A51198">
        <w:rPr>
          <w:color w:val="000000"/>
        </w:rPr>
        <w:t xml:space="preserve"> czynności</w:t>
      </w:r>
      <w:r>
        <w:rPr>
          <w:color w:val="000000"/>
        </w:rPr>
        <w:t xml:space="preserve"> i decyzje</w:t>
      </w:r>
      <w:r w:rsidRPr="00A51198">
        <w:rPr>
          <w:color w:val="000000"/>
        </w:rPr>
        <w:t xml:space="preserve"> organu </w:t>
      </w:r>
      <w:r>
        <w:rPr>
          <w:color w:val="000000"/>
        </w:rPr>
        <w:t>procesowego</w:t>
      </w:r>
      <w:r w:rsidRPr="00A51198">
        <w:rPr>
          <w:color w:val="000000"/>
        </w:rPr>
        <w:t>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Czynności rozpoznawcze, operacyjne i dowodowe.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Oględziny w pomieszczeniu i w terenie.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Czynności w miejscu znalezienia zwłok.</w:t>
      </w:r>
      <w:r w:rsidRPr="0014755B">
        <w:rPr>
          <w:color w:val="000000"/>
        </w:rPr>
        <w:t xml:space="preserve"> 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 xml:space="preserve">Oględziny osoby i odzieży. Wnioskowanie z ujawnionych śladów albo z ich braku. 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Oględziny rzeczy. Wnioskowanie ze znalezionych śladów albo z ich braku.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Dokumentacja poglądowa oględzin (miejsca, osoby i rzeczy) i jej znaczenie.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 w:rsidRPr="002D2FA3">
        <w:rPr>
          <w:color w:val="000000"/>
        </w:rPr>
        <w:t>Znaczenie prawne identyfikacji zwłok.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 w:rsidRPr="002D2FA3">
        <w:rPr>
          <w:color w:val="000000"/>
        </w:rPr>
        <w:t>Pozyskiwanie materiału porównawczego do identyfikacji osób i zwłok.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 w:rsidRPr="002D2FA3">
        <w:rPr>
          <w:color w:val="000000"/>
        </w:rPr>
        <w:t>Metody identyfikacji osób</w:t>
      </w:r>
    </w:p>
    <w:p w:rsidR="003B1675" w:rsidRPr="00224D11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 xml:space="preserve"> </w:t>
      </w:r>
      <w:r w:rsidRPr="002D2FA3">
        <w:rPr>
          <w:color w:val="000000"/>
        </w:rPr>
        <w:t>Metody identyfikacji zwłok</w:t>
      </w:r>
      <w:r>
        <w:rPr>
          <w:color w:val="000000"/>
        </w:rPr>
        <w:t xml:space="preserve"> oraz ich</w:t>
      </w:r>
      <w:r w:rsidRPr="002D2FA3">
        <w:rPr>
          <w:color w:val="000000"/>
        </w:rPr>
        <w:t xml:space="preserve"> poziom błędu. </w:t>
      </w:r>
      <w:r w:rsidRPr="002D2FA3">
        <w:rPr>
          <w:color w:val="000000"/>
          <w:sz w:val="14"/>
          <w:szCs w:val="14"/>
        </w:rPr>
        <w:t xml:space="preserve"> </w:t>
      </w:r>
    </w:p>
    <w:p w:rsidR="003B1675" w:rsidRPr="002D2FA3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 w:rsidRPr="002D2FA3">
        <w:rPr>
          <w:color w:val="000000"/>
        </w:rPr>
        <w:t>Przesłuchanie podejrzanego</w:t>
      </w:r>
      <w:r>
        <w:rPr>
          <w:color w:val="000000"/>
        </w:rPr>
        <w:t xml:space="preserve">. 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Przesłuchanie świadka, pokrzywdzonego i dziecka.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 xml:space="preserve"> „Mały świadek koronny” (art. 60 § 3 i 4 k.k.) i patologie związane ze stosowaniem tej instytucji.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 xml:space="preserve">Podstawy przyrodnicze okazania osoby, formy okazania osoby, źródła pomyłek związanych z ta czynnością. 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Konfrontacja.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Pojecie biegłego. Rodzaje biegłych.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Pojęcie ekspertyzy i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części składowe ekspertyzy.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Treść postanowienia o powołaniu biegłego.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Przedmiot i zakres ekspertyzy.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</w:rPr>
        <w:t xml:space="preserve">Ekspertyza zespołowa,  rekonstrukcyjna, abstrakcyjna („meta ekspertyza”), </w:t>
      </w:r>
      <w:proofErr w:type="spellStart"/>
      <w:r>
        <w:rPr>
          <w:color w:val="000000"/>
        </w:rPr>
        <w:t>superekspertyza</w:t>
      </w:r>
      <w:proofErr w:type="spellEnd"/>
      <w:r>
        <w:rPr>
          <w:color w:val="000000"/>
        </w:rPr>
        <w:t>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Metody „komputerowe” w badaniu biegłego.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 xml:space="preserve">Budowa poletkowa skóry ludzkiej (daktyloskopia, </w:t>
      </w:r>
      <w:proofErr w:type="spellStart"/>
      <w:r>
        <w:rPr>
          <w:color w:val="000000"/>
        </w:rPr>
        <w:t>cheiloskopia</w:t>
      </w:r>
      <w:proofErr w:type="spellEnd"/>
      <w:r>
        <w:rPr>
          <w:color w:val="000000"/>
        </w:rPr>
        <w:t>, otoskopia) i wykorzystanie jej właściwości.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Powstawanie odbitek skóry ludzkiej oraz</w:t>
      </w:r>
      <w:r w:rsidRPr="008E30CA">
        <w:rPr>
          <w:color w:val="000000"/>
        </w:rPr>
        <w:t xml:space="preserve"> </w:t>
      </w:r>
      <w:r>
        <w:rPr>
          <w:color w:val="000000"/>
        </w:rPr>
        <w:t xml:space="preserve"> właściwości i cechy linii papilarnych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Metody ujawniania śladów linii papilarnych.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 w:rsidRPr="002D2FA3">
        <w:rPr>
          <w:color w:val="000000"/>
        </w:rPr>
        <w:t>Ilości</w:t>
      </w:r>
      <w:r>
        <w:rPr>
          <w:color w:val="000000"/>
        </w:rPr>
        <w:t xml:space="preserve">owa i jakościowa ocena </w:t>
      </w:r>
      <w:proofErr w:type="spellStart"/>
      <w:r>
        <w:rPr>
          <w:color w:val="000000"/>
        </w:rPr>
        <w:t>minucji</w:t>
      </w:r>
      <w:proofErr w:type="spellEnd"/>
      <w:r>
        <w:rPr>
          <w:color w:val="000000"/>
        </w:rPr>
        <w:t xml:space="preserve"> w</w:t>
      </w:r>
      <w:r w:rsidRPr="002D2FA3">
        <w:rPr>
          <w:color w:val="000000"/>
        </w:rPr>
        <w:t xml:space="preserve"> ekspertyz</w:t>
      </w:r>
      <w:r>
        <w:rPr>
          <w:color w:val="000000"/>
        </w:rPr>
        <w:t>ie</w:t>
      </w:r>
      <w:r w:rsidRPr="002D2FA3">
        <w:rPr>
          <w:color w:val="000000"/>
        </w:rPr>
        <w:t xml:space="preserve"> daktyloskopijnej.</w:t>
      </w:r>
    </w:p>
    <w:p w:rsidR="003B1675" w:rsidRPr="007A74A9" w:rsidRDefault="007A74A9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 w:rsidRPr="007A74A9">
        <w:rPr>
          <w:color w:val="000000"/>
        </w:rPr>
        <w:lastRenderedPageBreak/>
        <w:t xml:space="preserve">Mechanoskopia. </w:t>
      </w:r>
      <w:r w:rsidR="003B1675" w:rsidRPr="007A74A9">
        <w:rPr>
          <w:color w:val="000000"/>
        </w:rPr>
        <w:t>Podstawy przyrodnicze identyfikacj</w:t>
      </w:r>
      <w:r w:rsidRPr="007A74A9">
        <w:rPr>
          <w:color w:val="000000"/>
        </w:rPr>
        <w:t>i śladów narzędzi i</w:t>
      </w:r>
      <w:r w:rsidR="003B1675" w:rsidRPr="007A74A9">
        <w:rPr>
          <w:color w:val="000000"/>
        </w:rPr>
        <w:t xml:space="preserve"> przedmiotów rozdzielonych.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 xml:space="preserve">Dokumentacja ekspertyz identyfikacyjnych i jej znaczenie. 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 xml:space="preserve">Badanie podłoża dokumentu i środka kryjącego. Ograniczenia metod badawczych. 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Zasady kompletowania materiału porównawczego do badań pismoznawczych.</w:t>
      </w:r>
    </w:p>
    <w:p w:rsidR="00D86A17" w:rsidRDefault="00D86A17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Przesłanki</w:t>
      </w:r>
      <w:r w:rsidRPr="007A74A9">
        <w:rPr>
          <w:color w:val="000000"/>
        </w:rPr>
        <w:t xml:space="preserve"> przyrodnicze</w:t>
      </w:r>
      <w:r>
        <w:rPr>
          <w:color w:val="000000"/>
        </w:rPr>
        <w:t xml:space="preserve"> identyfikacji pisma ręcznego.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Metody badań pisma ręcznego.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 xml:space="preserve">Metoda graficzno - porównawcza badań pisma ręcznego i jej ograniczenia. 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Badanie śladów obuwia i pojazdów.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 xml:space="preserve">Fonoskopia i jej możliwości poznawcze (identyfikacja osób, rzeczy oraz odtworzenie treści wypowiedzi).  </w:t>
      </w:r>
    </w:p>
    <w:p w:rsidR="003B1675" w:rsidRDefault="007A74A9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No</w:t>
      </w:r>
      <w:r w:rsidR="00D86A17">
        <w:rPr>
          <w:color w:val="000000"/>
        </w:rPr>
        <w:t>we metody badawcze i ich ocena na przykładzie</w:t>
      </w:r>
      <w:r>
        <w:rPr>
          <w:color w:val="000000"/>
        </w:rPr>
        <w:t xml:space="preserve"> </w:t>
      </w:r>
      <w:r w:rsidR="00D86A17">
        <w:rPr>
          <w:color w:val="000000"/>
        </w:rPr>
        <w:t>o</w:t>
      </w:r>
      <w:r w:rsidR="003B1675">
        <w:rPr>
          <w:color w:val="000000"/>
        </w:rPr>
        <w:t>smologi</w:t>
      </w:r>
      <w:r w:rsidR="00D86A17">
        <w:rPr>
          <w:color w:val="000000"/>
        </w:rPr>
        <w:t>i</w:t>
      </w:r>
      <w:r w:rsidR="003B1675">
        <w:rPr>
          <w:color w:val="000000"/>
        </w:rPr>
        <w:t>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  <w:rPr>
          <w:color w:val="000000"/>
        </w:rPr>
      </w:pPr>
      <w:r>
        <w:rPr>
          <w:color w:val="000000"/>
        </w:rPr>
        <w:t>Badania poligraficzne (techniki badawcze, przebieg badań, zdolność człowieka do badań</w:t>
      </w:r>
      <w:r w:rsidR="00D86A17">
        <w:rPr>
          <w:color w:val="000000"/>
        </w:rPr>
        <w:t>)</w:t>
      </w:r>
      <w:r>
        <w:rPr>
          <w:color w:val="000000"/>
        </w:rPr>
        <w:t>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</w:pPr>
      <w:r>
        <w:t>Zabezpieczanie i badanie śladów biologicznych.</w:t>
      </w:r>
    </w:p>
    <w:p w:rsidR="003B1675" w:rsidRDefault="003B1675" w:rsidP="003B1675">
      <w:pPr>
        <w:pStyle w:val="NormalnyWeb"/>
        <w:numPr>
          <w:ilvl w:val="3"/>
          <w:numId w:val="1"/>
        </w:numPr>
        <w:spacing w:line="360" w:lineRule="auto"/>
        <w:ind w:left="1068"/>
      </w:pPr>
      <w:r w:rsidRPr="0039542B">
        <w:rPr>
          <w:color w:val="000000"/>
        </w:rPr>
        <w:t>Registratury</w:t>
      </w:r>
      <w:r>
        <w:rPr>
          <w:color w:val="000000"/>
        </w:rPr>
        <w:t xml:space="preserve">, </w:t>
      </w:r>
      <w:r w:rsidRPr="0039542B">
        <w:rPr>
          <w:color w:val="000000"/>
        </w:rPr>
        <w:t xml:space="preserve"> ewidencje</w:t>
      </w:r>
      <w:r>
        <w:rPr>
          <w:color w:val="000000"/>
        </w:rPr>
        <w:t xml:space="preserve"> i zbiory danych a</w:t>
      </w:r>
      <w:r w:rsidRPr="0039542B">
        <w:rPr>
          <w:color w:val="000000"/>
        </w:rPr>
        <w:t xml:space="preserve"> ich wykorzystanie </w:t>
      </w:r>
      <w:proofErr w:type="spellStart"/>
      <w:r w:rsidRPr="0039542B">
        <w:rPr>
          <w:color w:val="000000"/>
        </w:rPr>
        <w:t>wykrywcze</w:t>
      </w:r>
      <w:proofErr w:type="spellEnd"/>
      <w:r w:rsidRPr="0039542B">
        <w:rPr>
          <w:color w:val="000000"/>
        </w:rPr>
        <w:t xml:space="preserve"> i dowodowe. </w:t>
      </w:r>
    </w:p>
    <w:p w:rsidR="003B1675" w:rsidRDefault="003B1675" w:rsidP="003B1675">
      <w:pPr>
        <w:spacing w:line="360" w:lineRule="auto"/>
      </w:pPr>
    </w:p>
    <w:p w:rsidR="003B1675" w:rsidRDefault="003B1675"/>
    <w:sectPr w:rsidR="003B1675" w:rsidSect="00B1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685"/>
    <w:multiLevelType w:val="multilevel"/>
    <w:tmpl w:val="CE4C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35647"/>
    <w:rsid w:val="00205F25"/>
    <w:rsid w:val="003B1675"/>
    <w:rsid w:val="00431B03"/>
    <w:rsid w:val="007A74A9"/>
    <w:rsid w:val="0082604C"/>
    <w:rsid w:val="009344B7"/>
    <w:rsid w:val="00B132FD"/>
    <w:rsid w:val="00B35647"/>
    <w:rsid w:val="00D8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Ryszard</cp:lastModifiedBy>
  <cp:revision>4</cp:revision>
  <dcterms:created xsi:type="dcterms:W3CDTF">2016-05-16T11:59:00Z</dcterms:created>
  <dcterms:modified xsi:type="dcterms:W3CDTF">2016-06-01T14:12:00Z</dcterms:modified>
</cp:coreProperties>
</file>