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4D" w:rsidRDefault="003C584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3C584D" w:rsidRDefault="003C584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3C584D" w:rsidRDefault="003C584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3C584D" w:rsidRDefault="003C584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139"/>
        <w:gridCol w:w="144"/>
        <w:gridCol w:w="10"/>
        <w:gridCol w:w="557"/>
        <w:gridCol w:w="144"/>
        <w:gridCol w:w="143"/>
        <w:gridCol w:w="847"/>
        <w:gridCol w:w="719"/>
        <w:gridCol w:w="1974"/>
        <w:gridCol w:w="1425"/>
        <w:gridCol w:w="2125"/>
        <w:gridCol w:w="1569"/>
        <w:gridCol w:w="1859"/>
      </w:tblGrid>
      <w:tr w:rsidR="00935283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3100CE">
              <w:rPr>
                <w:rFonts w:ascii="Century Gothic" w:hAnsi="Century Gothic"/>
                <w:b/>
                <w:sz w:val="20"/>
              </w:rPr>
              <w:t>8</w:t>
            </w:r>
          </w:p>
        </w:tc>
      </w:tr>
      <w:tr w:rsidR="00935283" w:rsidRPr="00803C92" w:rsidTr="00C9591C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C9591C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3100CE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XV Sympozjum Polskiego Towarzystwa Prawa Wyznaniowego: Wpływ odzyskania przez Polskę niepodległości na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status quo </w:t>
            </w:r>
            <w:r>
              <w:rPr>
                <w:rFonts w:ascii="Century Gothic" w:hAnsi="Century Gothic"/>
                <w:sz w:val="18"/>
                <w:szCs w:val="18"/>
              </w:rPr>
              <w:t>Kościołów i związków wyznaniowych (1918 – 1945 – 1989)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3100CE">
              <w:rPr>
                <w:rFonts w:ascii="Century Gothic" w:hAnsi="Century Gothic"/>
                <w:sz w:val="18"/>
                <w:szCs w:val="18"/>
              </w:rPr>
              <w:t>hab. Józef Koredczuk,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67B0E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Okresy przejściowe – ustrój i prawo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100C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867B0E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Obszary rozwoju administracji publicznej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Maciej Błażewski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regionalny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24B5A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XIX Doroczna Konferencja Naukowa Stowarzyszenia Edukacji Administracji Publicznej: Wielopostaciowość współczesnej administracji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11/05 - 13/05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Kudowa-Zdrój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C001A4" w:rsidP="00F07A7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001A4">
              <w:rPr>
                <w:rFonts w:ascii="Century Gothic" w:hAnsi="Century Gothic"/>
                <w:sz w:val="18"/>
                <w:szCs w:val="18"/>
              </w:rPr>
              <w:t xml:space="preserve">Samorząd z perspektywy </w:t>
            </w:r>
            <w:r w:rsidR="00F07A7D">
              <w:rPr>
                <w:rFonts w:ascii="Century Gothic" w:hAnsi="Century Gothic"/>
                <w:sz w:val="18"/>
                <w:szCs w:val="18"/>
              </w:rPr>
              <w:t>20</w:t>
            </w:r>
            <w:r w:rsidRPr="00C001A4">
              <w:rPr>
                <w:rFonts w:ascii="Century Gothic" w:hAnsi="Century Gothic"/>
                <w:sz w:val="18"/>
                <w:szCs w:val="18"/>
              </w:rPr>
              <w:t>-lecia</w:t>
            </w:r>
            <w:r w:rsidR="00F07A7D">
              <w:rPr>
                <w:rFonts w:ascii="Century Gothic" w:hAnsi="Century Gothic"/>
                <w:sz w:val="18"/>
                <w:szCs w:val="18"/>
              </w:rPr>
              <w:t xml:space="preserve"> reformy administracyjnej i terytorialnej z 1998 r.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23AA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Ochotnicze Straże Pożarne – Tradycja, Samorząd, Bezpieczeństwo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67B0E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71756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867B0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</w:t>
            </w:r>
            <w:r w:rsidR="00823AA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E21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E2136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A11F1" w:rsidRPr="00803C92" w:rsidTr="001624F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E92978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8F1144" w:rsidP="00EF72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Współczesne kierunki rozwoju regulacji publicznego prawa gospodarczego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144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  <w:p w:rsidR="000A11F1" w:rsidRPr="00360532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A11F1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583C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F5583C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6457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52E8C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E92978" w:rsidRDefault="00E52E8C" w:rsidP="005F74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3E21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Konferencja jubileuszowa: Praworządność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>
              <w:rPr>
                <w:rFonts w:ascii="Century Gothic" w:hAnsi="Century Gothic"/>
                <w:sz w:val="18"/>
                <w:szCs w:val="18"/>
              </w:rPr>
              <w:t>Decentralizacja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Przedsiębiorczość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Default="00624B5A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  <w:p w:rsidR="008F1144" w:rsidRPr="00360532" w:rsidRDefault="008F1144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2"/>
                <w:szCs w:val="1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8F1144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52E8C" w:rsidRPr="00803C92" w:rsidTr="00867B0E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8F114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A11F1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1B4A2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B2653B" w:rsidRDefault="00EA07C2" w:rsidP="001B4A2B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613EF7" w:rsidRDefault="00B2653B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Naukowa Konferencja Mediacyjna: Mediacje z udziałem podmiotów sektora finansów publicznych</w:t>
            </w:r>
            <w:r w:rsidR="00EA07C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E118C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912B0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A07C2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09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03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3EF7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B2653B" w:rsidRDefault="00613EF7" w:rsidP="00613EF7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613EF7" w:rsidRDefault="00B2653B" w:rsidP="00613EF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Innowacje w ekonomii</w:t>
            </w:r>
            <w:r w:rsidR="00613EF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50965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917832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</w:t>
            </w:r>
            <w:r w:rsidR="00B2653B">
              <w:rPr>
                <w:rFonts w:ascii="Century Gothic" w:hAnsi="Century Gothic"/>
                <w:sz w:val="18"/>
                <w:szCs w:val="18"/>
              </w:rPr>
              <w:t>04</w:t>
            </w:r>
            <w:r w:rsidR="00613EF7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B2653B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0965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A21975" w:rsidRDefault="00426162" w:rsidP="008860A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Koszty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 w:rsidR="004E571E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26162" w:rsidRPr="00803C92" w:rsidTr="00613EF7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6D11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Third Wrocław Economic Symposium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21975" w:rsidRPr="00613EF7" w:rsidRDefault="00A21975" w:rsidP="00B15EC5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13EF7">
              <w:rPr>
                <w:rFonts w:ascii="Century Gothic" w:hAnsi="Century Gothic"/>
                <w:sz w:val="18"/>
                <w:szCs w:val="18"/>
              </w:rPr>
              <w:t xml:space="preserve">Międzynarodowa Konferencja Naukowa Zdrowie i Style Życia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– Wrocław 2018 </w:t>
            </w:r>
            <w:r w:rsidRPr="00613EF7">
              <w:rPr>
                <w:rFonts w:ascii="Century Gothic" w:hAnsi="Century Gothic"/>
                <w:sz w:val="18"/>
                <w:szCs w:val="18"/>
              </w:rPr>
              <w:t>/ Wrocla</w:t>
            </w:r>
            <w:r>
              <w:rPr>
                <w:rFonts w:ascii="Century Gothic" w:hAnsi="Century Gothic"/>
                <w:sz w:val="18"/>
                <w:szCs w:val="18"/>
              </w:rPr>
              <w:t>w Annual International Conference on Health and Lifestyle (WAICHL-2018)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096CF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40F7" w:rsidRPr="00803C92" w:rsidTr="00E146F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8A40F7" w:rsidRDefault="008A40F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8A40F7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40F7">
              <w:rPr>
                <w:rFonts w:ascii="Century Gothic" w:hAnsi="Century Gothic"/>
                <w:sz w:val="18"/>
                <w:szCs w:val="18"/>
                <w:lang w:val="en-GB"/>
              </w:rPr>
              <w:t>Public law and the challenges of new technologies and digital markets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A40F7" w:rsidRPr="00803C92" w:rsidTr="00E146F4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09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40F7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Zabezpieczenie emerytalne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08/11 - 09/11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40F7" w:rsidRPr="00803C92" w:rsidTr="00E146F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A40F7" w:rsidRPr="00803C92" w:rsidTr="008A40F7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1975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AB40BB" w:rsidRDefault="00A21975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B4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Kongres Konsumencki – Ogólnopolska Konferencja Naukowa: Ś</w:t>
            </w:r>
            <w:r w:rsidR="00AB40BB">
              <w:rPr>
                <w:rFonts w:ascii="Century Gothic" w:hAnsi="Century Gothic"/>
                <w:sz w:val="18"/>
                <w:szCs w:val="18"/>
              </w:rPr>
              <w:t>wiadomość i edukacja konsumenta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 rynku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B40BB" w:rsidP="00AB40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A2197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6E2B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6E2B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B40BB" w:rsidRPr="006D112E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CD57C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XVI Międzynarodowa Studencka Konferencja Naukowa: </w:t>
            </w:r>
            <w:r w:rsidR="00CD57CA">
              <w:rPr>
                <w:rFonts w:ascii="Century Gothic" w:hAnsi="Century Gothic"/>
                <w:sz w:val="18"/>
                <w:szCs w:val="18"/>
              </w:rPr>
              <w:t>Innowacje – Teoria a praktyka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B40BB" w:rsidRPr="00803C92" w:rsidTr="006E2B8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CD57CA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05/</w:t>
            </w:r>
            <w:r w:rsidR="00AB40BB">
              <w:rPr>
                <w:rFonts w:ascii="Century Gothic" w:hAnsi="Century Gothic"/>
                <w:sz w:val="18"/>
                <w:szCs w:val="18"/>
              </w:rPr>
              <w:t>12</w:t>
            </w:r>
            <w:r w:rsidR="00AB40BB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AB40BB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6E2B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17A0A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B7429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77A32" w:rsidRPr="00803C92" w:rsidTr="00B7429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C953C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953CD">
              <w:rPr>
                <w:rFonts w:ascii="Century Gothic" w:hAnsi="Century Gothic"/>
                <w:bCs/>
                <w:sz w:val="18"/>
                <w:szCs w:val="18"/>
              </w:rPr>
              <w:t>Postępowanie upadłościowe: najlepsze praktyki, bariery oraz propozycje usprawnień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277A3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77A32" w:rsidRPr="00803C92" w:rsidTr="00B7429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C953C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Gdańsk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B7429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Postępowanie cywilne w aspekcie regulacji unijnych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Łukasz Błaszczak, prof. UWr</w:t>
            </w:r>
          </w:p>
          <w:p w:rsidR="00317A0A" w:rsidRPr="00634595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dr hab. Izabella Gil,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634595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317A0A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2862D7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317A0A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317A0A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Upadłość konsumencka – uwarunkowania prawne, ekonomiczne i społeczne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8860A4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dr hab. </w:t>
            </w:r>
            <w:r w:rsidR="00317A0A" w:rsidRPr="00634595">
              <w:rPr>
                <w:rFonts w:ascii="Century Gothic" w:hAnsi="Century Gothic"/>
                <w:sz w:val="18"/>
                <w:szCs w:val="18"/>
                <w:lang w:val="en-GB"/>
              </w:rPr>
              <w:t>Izabella Gil,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277A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F75B05" w:rsidP="00F75B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Ius est ars boni</w:t>
            </w:r>
            <w:r w:rsidR="00277A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277A32">
              <w:rPr>
                <w:rFonts w:ascii="Century Gothic" w:hAnsi="Century Gothic"/>
                <w:sz w:val="18"/>
                <w:szCs w:val="18"/>
              </w:rPr>
              <w:t>t aequi – wręczenie Księgi pamiątkowej prof. dr hab. Józefa Frąckowiaka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00D0" w:rsidRPr="00360532" w:rsidRDefault="00277A3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Marek Leśniak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277A32" w:rsidP="00277A3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3368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4225C1" w:rsidRDefault="005975C0" w:rsidP="0043368F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Umowy o zatrudnienie – rodzaje, charakter oraz skutki ich zawarcia w sferze prawa pracy i ubezpieczeń społecznych</w:t>
            </w:r>
            <w:r w:rsidR="004225C1">
              <w:rPr>
                <w:rFonts w:ascii="Century Gothic" w:hAnsi="Century Gothic"/>
                <w:sz w:val="18"/>
                <w:szCs w:val="18"/>
              </w:rPr>
              <w:t>. Konferencja z okazji jubileuszu pracy naukowej Profesora Zdzisława Kubota</w:t>
            </w:r>
            <w:r w:rsidR="005975C0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277A3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277A32">
              <w:rPr>
                <w:rFonts w:ascii="Century Gothic" w:hAnsi="Century Gothic"/>
                <w:sz w:val="18"/>
                <w:szCs w:val="18"/>
              </w:rPr>
              <w:t>Agnieszka Górnicz-Mulcahy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975C0" w:rsidRPr="00803C92" w:rsidTr="0043368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96529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096CF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4D0F" w:rsidRPr="00C33606" w:rsidRDefault="00D64D0F" w:rsidP="00D64D0F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r>
              <w:rPr>
                <w:rFonts w:ascii="Century Gothic" w:hAnsi="Century Gothic"/>
                <w:sz w:val="18"/>
                <w:szCs w:val="18"/>
              </w:rPr>
              <w:t>Respublica semper reformanda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Włodzimierz Kaczorowski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Józef Koredczuk</w:t>
            </w:r>
            <w:r>
              <w:rPr>
                <w:rFonts w:ascii="Century Gothic" w:hAnsi="Century Gothic"/>
                <w:sz w:val="18"/>
                <w:szCs w:val="18"/>
              </w:rPr>
              <w:t>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096CF6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4D0F" w:rsidRPr="00360532" w:rsidRDefault="00D64D0F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E91D70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 niepodległości do niepodległości. Polska myśl polityczna i prawna 1918-2018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13/11 - 15/11/2018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3606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8A40F7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E91D70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C36A78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936446" w:rsidRDefault="00E91D70" w:rsidP="00C36A78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XVIII Wrocławskie Sympozjum Badań Pisma / 18th Wroclaw Symposium of Questioned Document Examination / Il XVIII Simposio di Wrocław Studi Sulla Scrittura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Rafał Cieśla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E91D7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06/06 - 08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B15EC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B15EC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E92978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634595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34595">
              <w:rPr>
                <w:rFonts w:ascii="Century Gothic" w:hAnsi="Century Gothic"/>
                <w:sz w:val="18"/>
                <w:szCs w:val="18"/>
              </w:rPr>
              <w:t>Przedmiotowe i temporalne granice prawa do obrony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15EC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23/03 - 25/03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F537E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0873CE" w:rsidRDefault="001F537E" w:rsidP="001F537E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Wrocławskie Seminarium Karnoprocesowe: </w:t>
            </w:r>
            <w:r w:rsidRPr="001F537E">
              <w:rPr>
                <w:rFonts w:ascii="Century Gothic" w:hAnsi="Century Gothic"/>
                <w:sz w:val="18"/>
                <w:szCs w:val="18"/>
              </w:rPr>
              <w:t>Doktryna Salduz i Miranda. Gwarancje praw jednostki na wstępnym etapie postępowania karnego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C36A7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F537E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E91D70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15EC5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E92978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634595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Nieizolacyjne środki zapobiegawcze w procesie karnym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Dominka Czerniak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F537E" w:rsidRPr="00803C92" w:rsidTr="00D64D0F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/04/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8A40F7">
        <w:trPr>
          <w:trHeight w:val="51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D64D0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34595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Uszczelnianie systemu poboru podatków od towarów i usług a sytuacja podatnika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Katarzyna Kopyściańska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21/05 lub </w:t>
            </w:r>
            <w:r w:rsidR="00634595">
              <w:rPr>
                <w:rFonts w:ascii="Century Gothic" w:hAnsi="Century Gothic" w:cs="Consolas"/>
                <w:sz w:val="18"/>
                <w:szCs w:val="18"/>
              </w:rPr>
              <w:t>28/05/2018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575980" w:rsidRDefault="00584267" w:rsidP="00584267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575980">
              <w:rPr>
                <w:rFonts w:ascii="Century Gothic" w:hAnsi="Century Gothic"/>
                <w:sz w:val="18"/>
                <w:szCs w:val="18"/>
              </w:rPr>
              <w:t xml:space="preserve"> Wrocławsko-Brneńskie Seminarium Prawa Finansowego: </w:t>
            </w:r>
            <w:r>
              <w:rPr>
                <w:rFonts w:ascii="Century Gothic" w:hAnsi="Century Gothic"/>
                <w:sz w:val="18"/>
                <w:szCs w:val="18"/>
              </w:rPr>
              <w:t>Źródła finansowania jednostek samorządu terytorialnego w Polsce i w Republice Czeskiej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Patrycja Zawadzka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RPr="00360532" w:rsidTr="006D0EF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14/06 - 15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/06/201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Karłów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575980" w:rsidRDefault="00F8451D" w:rsidP="00D64D0F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E6393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6393E">
              <w:rPr>
                <w:rFonts w:ascii="Century Gothic" w:hAnsi="Century Gothic"/>
                <w:sz w:val="18"/>
                <w:szCs w:val="18"/>
              </w:rPr>
              <w:t xml:space="preserve">Wrocławska </w:t>
            </w:r>
            <w:r>
              <w:rPr>
                <w:rFonts w:ascii="Century Gothic" w:hAnsi="Century Gothic"/>
                <w:sz w:val="18"/>
                <w:szCs w:val="18"/>
              </w:rPr>
              <w:t>Międzynarodowa Konferencja Prawa Fina</w:t>
            </w:r>
            <w:r w:rsidR="00E6393E">
              <w:rPr>
                <w:rFonts w:ascii="Century Gothic" w:hAnsi="Century Gothic"/>
                <w:sz w:val="18"/>
                <w:szCs w:val="18"/>
              </w:rPr>
              <w:t xml:space="preserve">nsowego i Finansów Publicznych: </w:t>
            </w:r>
            <w:r w:rsidR="00E6393E" w:rsidRPr="00E6393E">
              <w:rPr>
                <w:rFonts w:ascii="Century Gothic" w:hAnsi="Century Gothic"/>
                <w:sz w:val="18"/>
                <w:szCs w:val="18"/>
              </w:rPr>
              <w:t>Regulacje prawa finansów pu</w:t>
            </w:r>
            <w:r w:rsidR="00E6393E">
              <w:rPr>
                <w:rFonts w:ascii="Century Gothic" w:hAnsi="Century Gothic"/>
                <w:sz w:val="18"/>
                <w:szCs w:val="18"/>
              </w:rPr>
              <w:t>blicznych a rozwój gospodarczy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Paweł Borszowski,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8451D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44476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4225C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C1434F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Muzyka i prawo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Przemysław Pest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75980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A82A8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8C53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C023C7" w:rsidRDefault="00DF0DD9" w:rsidP="001B4A2B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036BA4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III Polsko-Niemieckie Seminarium Prawa i Procesu Karnego: Prawo karne skutku? </w:t>
            </w:r>
            <w:r w:rsidR="00C023C7">
              <w:rPr>
                <w:rFonts w:ascii="Century Gothic" w:hAnsi="Century Gothic"/>
                <w:sz w:val="18"/>
                <w:szCs w:val="18"/>
              </w:rPr>
              <w:t>– Kierunki nowelizacji przepisów karnych / Criminal law considering effect – directions of criminal provisions’ amendment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Jacek Giezek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0DD9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108C0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34595" w:rsidRDefault="00A82A8D" w:rsidP="005F0AB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34595">
              <w:rPr>
                <w:rFonts w:ascii="Century Gothic" w:hAnsi="Century Gothic"/>
                <w:sz w:val="18"/>
                <w:szCs w:val="18"/>
              </w:rPr>
              <w:t xml:space="preserve">Racjonalna </w:t>
            </w:r>
            <w:r w:rsidR="005F0AB3">
              <w:rPr>
                <w:rFonts w:ascii="Century Gothic" w:hAnsi="Century Gothic"/>
                <w:sz w:val="18"/>
                <w:szCs w:val="18"/>
              </w:rPr>
              <w:t>sankcja</w:t>
            </w:r>
            <w:r w:rsidR="00C023C7" w:rsidRPr="00634595">
              <w:rPr>
                <w:rFonts w:ascii="Century Gothic" w:hAnsi="Century Gothic"/>
                <w:sz w:val="18"/>
                <w:szCs w:val="18"/>
              </w:rPr>
              <w:t xml:space="preserve"> karna na czyny zabronione w polskim systemie prawa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DF0DD9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DF0DD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22/11 - 23</w:t>
            </w:r>
            <w:r w:rsidR="00DF0DD9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Zakład</w:t>
            </w:r>
            <w:r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C023C7" w:rsidRDefault="00584267" w:rsidP="0058426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 Konferencja Ogólnopolska: Zatrudnienie skazanych. W poszukiwaniu nowego modelu funkcjonowania instytucji izolacyjnych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71761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16445" w:rsidRPr="00803C92" w:rsidTr="0011644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FC1FFB" w:rsidRDefault="00116445" w:rsidP="0011644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Prawa </w:t>
            </w:r>
            <w:r>
              <w:rPr>
                <w:rFonts w:ascii="Century Gothic" w:hAnsi="Century Gothic"/>
                <w:sz w:val="20"/>
                <w:szCs w:val="20"/>
              </w:rPr>
              <w:t>Konstytucyjnego</w:t>
            </w: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16445" w:rsidRPr="00803C92" w:rsidTr="0048236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21C3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Aktualny stan przygotowania polskiego systemu prawnego do bezpośredniego stosowania RODO – postulaty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de lege ferenda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21C3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21C3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6859AF" w:rsidRDefault="00953209" w:rsidP="00D64D0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B5376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5376E">
              <w:rPr>
                <w:rFonts w:ascii="Century Gothic" w:hAnsi="Century Gothic"/>
                <w:sz w:val="18"/>
                <w:szCs w:val="18"/>
              </w:rPr>
              <w:t>Czy jesteśmy gotowi na stosowanie RODO? Ocena rozwiązań przyję</w:t>
            </w:r>
            <w:r w:rsidR="006859AF">
              <w:rPr>
                <w:rFonts w:ascii="Century Gothic" w:hAnsi="Century Gothic"/>
                <w:sz w:val="18"/>
                <w:szCs w:val="18"/>
              </w:rPr>
              <w:t>tych w polskim systemie prawnym</w:t>
            </w:r>
            <w:r w:rsidR="00C001A4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53209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2848C5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8235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skutki naruszeń konstytucji – 60 Jubileuszowy Zjazd Katedr Prawa Konstytucyjnego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48C5" w:rsidRPr="0036053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11/06 -</w:t>
            </w:r>
            <w:r w:rsidR="0008577E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13/06</w:t>
            </w:r>
            <w:r w:rsidR="002848C5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Kliczków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AA240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A3B0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E1B6A" w:rsidRPr="00803C92" w:rsidTr="003A3B0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5960DC" w:rsidRDefault="008E1B6A" w:rsidP="008E1B6A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08577E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III seminarium ekspertów nt. stosowania unijnych aktów prawa międzynarodowego prywatnego i procesowego</w:t>
            </w:r>
            <w:r w:rsidR="009061D7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9061D7" w:rsidRPr="009061D7">
              <w:rPr>
                <w:rFonts w:ascii="Century Gothic" w:hAnsi="Century Gothic"/>
                <w:sz w:val="18"/>
                <w:szCs w:val="18"/>
              </w:rPr>
              <w:t>Świadome wybory w egzekucji transgranicznej</w:t>
            </w:r>
            <w:r w:rsidR="008E1B6A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A3B0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B7869" w:rsidP="007B786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CC436A" w:rsidP="008E1B6A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Central and Eastern European Moot Competition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Adamski,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E1B6A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CC43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20/04 - 23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8E1B6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001A4" w:rsidRPr="00803C92" w:rsidTr="004243B7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C001A4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096CF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2C6D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231206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475325">
              <w:rPr>
                <w:rFonts w:ascii="Century Gothic" w:hAnsi="Century Gothic"/>
                <w:sz w:val="18"/>
                <w:szCs w:val="18"/>
              </w:rPr>
              <w:t>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Foru</w:t>
            </w:r>
            <w:r>
              <w:rPr>
                <w:rFonts w:ascii="Century Gothic" w:hAnsi="Century Gothic"/>
                <w:sz w:val="18"/>
                <w:szCs w:val="18"/>
              </w:rPr>
              <w:t>m Prawa Mediów Elektronicznych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F2C6D" w:rsidRPr="00803C92" w:rsidTr="00096CF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 xml:space="preserve">/04 - 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E92978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sądownictwa w Polsce i Europie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3120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5220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231206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23120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263F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263F7">
              <w:rPr>
                <w:rFonts w:ascii="Century Gothic" w:hAnsi="Century Gothic"/>
                <w:sz w:val="18"/>
                <w:szCs w:val="18"/>
              </w:rPr>
              <w:t>INFORM Day. RODO w praktyce. Stosowanie RODO w kancelarii prawnej</w:t>
            </w:r>
            <w:r w:rsidR="0058426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220B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263F7" w:rsidP="007263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</w:t>
            </w:r>
            <w:r w:rsidR="009E616A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5220B7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FF2C6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695EC6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D64D0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D6255D" w:rsidRDefault="008C06F5" w:rsidP="008C06F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D6255D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Rozstrzyganie sporów między pacjentem a lekarzem i/lub podmiotem świadczącym usługi medyczne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Agata Wnukiewicz-Kozłowska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D625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Tr="004823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63793D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23</w:t>
      </w:r>
      <w:r w:rsidR="002E3B83">
        <w:rPr>
          <w:i/>
          <w:color w:val="595959" w:themeColor="text1" w:themeTint="A6"/>
          <w:sz w:val="16"/>
        </w:rPr>
        <w:t>.</w:t>
      </w:r>
      <w:r w:rsidR="00BD2E03">
        <w:rPr>
          <w:i/>
          <w:color w:val="595959" w:themeColor="text1" w:themeTint="A6"/>
          <w:sz w:val="16"/>
        </w:rPr>
        <w:t>1</w:t>
      </w:r>
      <w:r>
        <w:rPr>
          <w:i/>
          <w:color w:val="595959" w:themeColor="text1" w:themeTint="A6"/>
          <w:sz w:val="16"/>
        </w:rPr>
        <w:t>1</w:t>
      </w:r>
      <w:r w:rsidR="00FB44FE">
        <w:rPr>
          <w:i/>
          <w:color w:val="595959" w:themeColor="text1" w:themeTint="A6"/>
          <w:sz w:val="16"/>
        </w:rPr>
        <w:t>.201</w:t>
      </w:r>
      <w:r w:rsidR="00D6255D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6859AF" w:rsidRDefault="006859AF" w:rsidP="00D31913">
      <w:pPr>
        <w:ind w:right="-457"/>
      </w:pPr>
    </w:p>
    <w:p w:rsidR="00C001A4" w:rsidRDefault="00C001A4" w:rsidP="00D31913">
      <w:pPr>
        <w:ind w:right="-457"/>
      </w:pPr>
    </w:p>
    <w:p w:rsidR="006859AF" w:rsidRDefault="006859AF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2E27C0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D6255D">
              <w:rPr>
                <w:rFonts w:ascii="Century Gothic" w:hAnsi="Century Gothic"/>
                <w:b/>
                <w:sz w:val="20"/>
              </w:rPr>
              <w:t>2018</w:t>
            </w:r>
          </w:p>
        </w:tc>
      </w:tr>
      <w:tr w:rsidR="0069597A" w:rsidRPr="00803C92" w:rsidTr="002E27C0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2E27C0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2E27C0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2E27C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4883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4883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4883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BF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EF1ABE" w:rsidRDefault="008A1BF6" w:rsidP="00437B3D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1ABE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EF1ABE">
              <w:rPr>
                <w:rFonts w:ascii="Century Gothic" w:hAnsi="Century Gothic"/>
                <w:sz w:val="18"/>
                <w:szCs w:val="18"/>
              </w:rPr>
              <w:t>SKN Blok Prawa Komputerowego;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4A6182" w:rsidRDefault="008A1BF6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3 Młode </w:t>
            </w:r>
            <w:r w:rsidRPr="00EF1ABE">
              <w:rPr>
                <w:rFonts w:ascii="Century Gothic" w:hAnsi="Century Gothic"/>
                <w:iCs/>
                <w:sz w:val="18"/>
                <w:szCs w:val="18"/>
              </w:rPr>
              <w:t>Forum Prawa Mediów Elektronicznych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8A1BF6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BF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273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8A1BF6" w:rsidRDefault="00282738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>SKN Rising Business Leaders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4A6182" w:rsidRDefault="00282738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8A1BF6">
              <w:rPr>
                <w:rFonts w:ascii="Century Gothic" w:hAnsi="Century Gothic"/>
                <w:iCs/>
                <w:sz w:val="18"/>
                <w:szCs w:val="18"/>
              </w:rPr>
              <w:t>Techniki marketingowe w XXI wieku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273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273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42F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8A1BF6" w:rsidRDefault="003442FA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Prawa Biomedycznego; </w:t>
            </w:r>
            <w:r w:rsidRPr="003442FA">
              <w:rPr>
                <w:rFonts w:ascii="Century Gothic" w:hAnsi="Century Gothic"/>
                <w:sz w:val="18"/>
                <w:szCs w:val="18"/>
              </w:rPr>
              <w:t xml:space="preserve">SKN Prawa Finansowego </w:t>
            </w:r>
            <w:r>
              <w:rPr>
                <w:rFonts w:ascii="Century Gothic" w:hAnsi="Century Gothic"/>
                <w:sz w:val="18"/>
                <w:szCs w:val="18"/>
              </w:rPr>
              <w:t>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4A6182" w:rsidRDefault="003442FA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442FA">
              <w:rPr>
                <w:rFonts w:ascii="Century Gothic" w:hAnsi="Century Gothic"/>
                <w:iCs/>
                <w:sz w:val="18"/>
                <w:szCs w:val="18"/>
              </w:rPr>
              <w:t>Współczesne wyzwania polskiego systemu opieki zdrowotnej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442FA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42F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195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281955" w:rsidRDefault="00281955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81955">
              <w:rPr>
                <w:rFonts w:ascii="Century Gothic" w:hAnsi="Century Gothic"/>
                <w:sz w:val="18"/>
                <w:szCs w:val="18"/>
              </w:rPr>
              <w:t>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4A6182" w:rsidRDefault="00281955" w:rsidP="004243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81955">
              <w:rPr>
                <w:rFonts w:ascii="Century Gothic" w:hAnsi="Century Gothic"/>
                <w:iCs/>
                <w:sz w:val="18"/>
                <w:szCs w:val="18"/>
              </w:rPr>
              <w:t>Prawo zwierząt do ochrony przed cierpieniem. Prawo-Etyka-Filozofia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1955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195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466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41343C" w:rsidRDefault="00964661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Człowieka; Centrum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4A6182" w:rsidRDefault="00964661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64661">
              <w:rPr>
                <w:rFonts w:ascii="Century Gothic" w:hAnsi="Century Gothic"/>
                <w:iCs/>
                <w:sz w:val="18"/>
                <w:szCs w:val="18"/>
              </w:rPr>
              <w:t>Społeczeństwo sieci. Ewolucja praw człowieka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6466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466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27F6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282738" w:rsidRDefault="00D27F6F" w:rsidP="002617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Prawa Karnego Materialnego; </w:t>
            </w: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„Iurisprudentia”</w:t>
            </w:r>
            <w:r>
              <w:rPr>
                <w:rFonts w:ascii="Century Gothic" w:hAnsi="Century Gothic"/>
                <w:sz w:val="18"/>
                <w:szCs w:val="18"/>
              </w:rPr>
              <w:t>; SKN Psychologii Sądowej „Logos”; SKN 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4A6182" w:rsidRDefault="00D27F6F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Oblicza współczesnego terroryzmu. Normatywne i kryminologiczne aspekty zjawiska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27F6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27F6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0A2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282738" w:rsidRDefault="003B0A20" w:rsidP="002617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82738">
              <w:rPr>
                <w:rFonts w:ascii="Century Gothic" w:hAnsi="Century Gothic"/>
                <w:sz w:val="18"/>
                <w:szCs w:val="18"/>
              </w:rPr>
              <w:t>SKN Prawa Konstytucyjnego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82738">
              <w:rPr>
                <w:rFonts w:ascii="Century Gothic" w:hAnsi="Century Gothic"/>
                <w:sz w:val="18"/>
                <w:szCs w:val="18"/>
              </w:rPr>
              <w:t xml:space="preserve">SKN Prawa Publicznego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282738">
              <w:rPr>
                <w:rFonts w:ascii="Century Gothic" w:hAnsi="Century Gothic"/>
                <w:sz w:val="18"/>
                <w:szCs w:val="18"/>
              </w:rPr>
              <w:t>Imperium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”; </w:t>
            </w:r>
            <w:r w:rsidRPr="00282738">
              <w:rPr>
                <w:rFonts w:ascii="Century Gothic" w:hAnsi="Century Gothic"/>
                <w:sz w:val="18"/>
                <w:szCs w:val="18"/>
              </w:rPr>
              <w:t>SKN Prawa Latynoamerykańskiego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4A6182" w:rsidRDefault="003B0A20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>Studencki Piknik Samorządowy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:</w:t>
            </w: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 xml:space="preserve"> XX lat Wrocławia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–</w:t>
            </w: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 xml:space="preserve"> miasta na prawach powiatu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B0A2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0A2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1314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B0A20" w:rsidRDefault="00913140" w:rsidP="00E146F4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Centrum Dokumentacji i Studiów Podatkowych; Katedra Prawa Finansowego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4A6182" w:rsidRDefault="00913140" w:rsidP="00E146F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B0A20">
              <w:rPr>
                <w:rFonts w:ascii="Century Gothic" w:hAnsi="Century Gothic"/>
                <w:iCs/>
                <w:sz w:val="18"/>
                <w:szCs w:val="18"/>
              </w:rPr>
              <w:t>Nowoczesne trendy w zarządzaniu Kancelariami Doradztwa Podatkowego. Podatek od towarów i usług – wybrane zagadnienia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1314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1314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6DC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913140" w:rsidRDefault="00516DC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Kryminalistyki; </w:t>
            </w:r>
            <w:r w:rsidRPr="00913140">
              <w:rPr>
                <w:rFonts w:ascii="Century Gothic" w:hAnsi="Century Gothic"/>
                <w:sz w:val="18"/>
                <w:szCs w:val="18"/>
              </w:rPr>
              <w:t>Narodowy Instytut Dziedzictwa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4A6182" w:rsidRDefault="00516DC7" w:rsidP="00E146F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13140">
              <w:rPr>
                <w:rFonts w:ascii="Century Gothic" w:hAnsi="Century Gothic"/>
                <w:iCs/>
                <w:sz w:val="18"/>
                <w:szCs w:val="18"/>
              </w:rPr>
              <w:t>Zwalczanie przestępczo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ś</w:t>
            </w:r>
            <w:r w:rsidRPr="00913140">
              <w:rPr>
                <w:rFonts w:ascii="Century Gothic" w:hAnsi="Century Gothic"/>
                <w:iCs/>
                <w:sz w:val="18"/>
                <w:szCs w:val="18"/>
              </w:rPr>
              <w:t>ci przeciwko dziedzictwu kulturowemu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16DC7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06/09 - 07/09/2018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6DC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6DC7" w:rsidRPr="00086BD2" w:rsidTr="002E27C0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E146F4" w:rsidRDefault="009F12FE" w:rsidP="009F12FE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Teorii i Filozofii Prawa; Instytut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Prawa, Administracji i Zarządzania Uniwersytetu Humanistyczno-Przyrodnicz</w:t>
            </w:r>
            <w:r>
              <w:rPr>
                <w:rFonts w:ascii="Century Gothic" w:hAnsi="Century Gothic"/>
                <w:sz w:val="18"/>
                <w:szCs w:val="18"/>
              </w:rPr>
              <w:t>ego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im. Jana Długosza</w:t>
            </w:r>
            <w:r w:rsidR="00E146F4">
              <w:rPr>
                <w:rFonts w:ascii="Century Gothic" w:hAnsi="Century Gothic"/>
                <w:sz w:val="18"/>
                <w:szCs w:val="18"/>
              </w:rPr>
              <w:t xml:space="preserve"> w Częstochowie;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Teorii </w:t>
            </w:r>
            <w:r w:rsidR="00DA5CFE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516DC7">
              <w:rPr>
                <w:rFonts w:ascii="Century Gothic" w:hAnsi="Century Gothic"/>
                <w:sz w:val="18"/>
                <w:szCs w:val="18"/>
              </w:rPr>
              <w:t>Filozofii i Prawa Uniwersytetu Opolskiego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4A6182" w:rsidRDefault="00516DC7" w:rsidP="009131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516DC7">
              <w:rPr>
                <w:rFonts w:ascii="Century Gothic" w:hAnsi="Century Gothic"/>
                <w:iCs/>
                <w:sz w:val="18"/>
                <w:szCs w:val="18"/>
              </w:rPr>
              <w:t>Prawo publiczne w krajach Europy Środkowo-Wschodniej: tradycje, dziedzictwo i perspektywy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516DC7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F12F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516DC7" w:rsidP="00516D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</w:t>
            </w:r>
            <w:r w:rsidR="00913140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13140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913140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F12FE">
              <w:rPr>
                <w:rFonts w:ascii="Century Gothic" w:hAnsi="Century Gothic" w:cs="Consolas"/>
                <w:sz w:val="18"/>
                <w:szCs w:val="18"/>
              </w:rPr>
              <w:t>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1305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1C216B" w:rsidRDefault="00A13050" w:rsidP="00A13050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C216B">
              <w:rPr>
                <w:rFonts w:ascii="Century Gothic" w:hAnsi="Century Gothic"/>
                <w:sz w:val="18"/>
                <w:szCs w:val="18"/>
              </w:rPr>
              <w:t>Zakład Prawa Cywilnego i Pr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awa Międzynarodowego Prywatnego; </w:t>
            </w:r>
            <w:r w:rsidRPr="001C216B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4A6182" w:rsidRDefault="00A13050" w:rsidP="00A1305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1C216B">
              <w:rPr>
                <w:rFonts w:ascii="Century Gothic" w:hAnsi="Century Gothic"/>
                <w:iCs/>
                <w:sz w:val="18"/>
                <w:szCs w:val="18"/>
              </w:rPr>
              <w:t>Prawne zabezpieczenia wierzytelności i umowy pośrednictwa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1305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25/10 - 26/10/2018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1305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731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A13050" w:rsidRDefault="000E7314" w:rsidP="000E7314">
            <w:pPr>
              <w:ind w:left="153"/>
              <w:rPr>
                <w:rFonts w:ascii="Century Gothic" w:hAnsi="Century Gothic"/>
                <w:sz w:val="49"/>
                <w:szCs w:val="4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13050">
              <w:rPr>
                <w:rFonts w:ascii="Century Gothic" w:hAnsi="Century Gothic"/>
                <w:sz w:val="18"/>
                <w:szCs w:val="18"/>
              </w:rPr>
              <w:t>Centrum Europejskiego Prawa Zarządzania Gospodarczego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Uniwersytet Warszawski; </w:t>
            </w:r>
            <w:r w:rsidRPr="00A13050">
              <w:rPr>
                <w:rFonts w:ascii="Century Gothic" w:hAnsi="Century Gothic"/>
                <w:sz w:val="18"/>
                <w:szCs w:val="18"/>
              </w:rPr>
              <w:t>Centre for European Policy Studies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A13050">
              <w:rPr>
                <w:rFonts w:ascii="Century Gothic" w:hAnsi="Century Gothic"/>
                <w:sz w:val="18"/>
                <w:szCs w:val="18"/>
              </w:rPr>
              <w:t>Bruegel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A13050">
              <w:rPr>
                <w:rFonts w:ascii="Century Gothic" w:hAnsi="Century Gothic"/>
                <w:sz w:val="18"/>
                <w:szCs w:val="18"/>
              </w:rPr>
              <w:t>European Research Centre for Economic and Financial Governance (EURO-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CEFG) </w:t>
            </w:r>
            <w:r w:rsidRPr="00A13050">
              <w:rPr>
                <w:rFonts w:ascii="Century Gothic" w:hAnsi="Century Gothic"/>
                <w:sz w:val="18"/>
                <w:szCs w:val="18"/>
              </w:rPr>
              <w:t xml:space="preserve">Uniwersytetów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 Lejdzie, Delft i Rotterdamie; </w:t>
            </w:r>
            <w:r w:rsidRPr="00A13050">
              <w:rPr>
                <w:rFonts w:ascii="Century Gothic" w:hAnsi="Century Gothic"/>
                <w:sz w:val="18"/>
                <w:szCs w:val="18"/>
              </w:rPr>
              <w:t>European Capital Markets Institute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A13050" w:rsidRDefault="00A13050" w:rsidP="00A13050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EU Finan</w:t>
            </w:r>
            <w:r w:rsidRPr="00A13050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cial Markets: East Meets West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A13050" w:rsidRDefault="000E7314" w:rsidP="000E731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7314" w:rsidRPr="00360532" w:rsidRDefault="00A13050" w:rsidP="000E731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E7314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0E7314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0E7314">
              <w:rPr>
                <w:rFonts w:ascii="Century Gothic" w:hAnsi="Century Gothic" w:cs="Consolas"/>
                <w:sz w:val="18"/>
                <w:szCs w:val="18"/>
              </w:rPr>
              <w:t>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</w:t>
            </w:r>
            <w:r w:rsidR="00A13050">
              <w:rPr>
                <w:rFonts w:ascii="Century Gothic" w:hAnsi="Century Gothic" w:cs="Consolas"/>
                <w:sz w:val="18"/>
                <w:szCs w:val="18"/>
              </w:rPr>
              <w:t>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731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307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9001B2" w:rsidRDefault="00CA3074" w:rsidP="009C2AEE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Instytutu Nauk Ekonomicznych; SKN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Rynku Finansowego </w:t>
            </w:r>
            <w:r w:rsidRPr="00B851AC">
              <w:rPr>
                <w:rFonts w:ascii="Century Gothic" w:hAnsi="Century Gothic"/>
                <w:sz w:val="18"/>
                <w:szCs w:val="18"/>
              </w:rPr>
              <w:t>„REK-FIN”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Konferencja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Przedsiębiorstw Finansowych w Polsce – związ</w:t>
            </w:r>
            <w:r>
              <w:rPr>
                <w:rFonts w:ascii="Century Gothic" w:hAnsi="Century Gothic"/>
                <w:sz w:val="18"/>
                <w:szCs w:val="18"/>
              </w:rPr>
              <w:t>ek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pracodawców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9001B2" w:rsidRDefault="00CA3074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II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Krajowa Konferencja Konsumencka: </w:t>
            </w: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Rynek finansowy w Polsce. Misselling </w:t>
            </w:r>
            <w:r w:rsidRPr="003B0A20">
              <w:rPr>
                <w:rFonts w:ascii="Century Gothic" w:hAnsi="Century Gothic"/>
                <w:iCs/>
                <w:sz w:val="18"/>
                <w:szCs w:val="18"/>
              </w:rPr>
              <w:t>–</w:t>
            </w: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 Postawy uczestników rynku </w:t>
            </w:r>
            <w:r w:rsidRPr="003B0A20">
              <w:rPr>
                <w:rFonts w:ascii="Century Gothic" w:hAnsi="Century Gothic"/>
                <w:iCs/>
                <w:sz w:val="18"/>
                <w:szCs w:val="18"/>
              </w:rPr>
              <w:t>–</w:t>
            </w: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 Świadomość i edukacja konsumentów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9001B2" w:rsidRDefault="00CA3074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CA3074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30/11/2018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307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C2AEE" w:rsidRPr="00CA3074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9C2AEE">
              <w:rPr>
                <w:rFonts w:ascii="Century Gothic" w:hAnsi="Century Gothic"/>
                <w:sz w:val="18"/>
                <w:szCs w:val="18"/>
              </w:rPr>
              <w:t xml:space="preserve"> Współczesnego Prawa Państw Niemieckojęzycznych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C2AEE">
              <w:rPr>
                <w:rFonts w:ascii="Century Gothic" w:hAnsi="Century Gothic"/>
                <w:sz w:val="18"/>
                <w:szCs w:val="18"/>
              </w:rPr>
              <w:t>Szkoła Prawa Niemieckiego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C2AEE">
              <w:rPr>
                <w:rFonts w:ascii="Century Gothic" w:hAnsi="Century Gothic"/>
                <w:iCs/>
                <w:sz w:val="18"/>
                <w:szCs w:val="18"/>
              </w:rPr>
              <w:t>Wybrane zagadnienia polskiego i niemieckiego prawa konstytucyjnego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C2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04/12/2018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CA3074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Instytutu Prawa Cywilnego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CA3074">
              <w:rPr>
                <w:rFonts w:ascii="Century Gothic" w:hAnsi="Century Gothic"/>
                <w:iCs/>
                <w:sz w:val="18"/>
                <w:szCs w:val="18"/>
              </w:rPr>
              <w:t>Nowelizacja kodeksu postępowania cywilnego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C2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05/12/2018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2E27C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2E27C0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2E27C0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2E27C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EF42D5" w:rsidRDefault="009C2AEE" w:rsidP="009C2AEE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>KN Debat Oksfordzkich</w:t>
            </w:r>
            <w:r>
              <w:rPr>
                <w:rFonts w:ascii="Century Gothic" w:hAnsi="Century Gothic"/>
                <w:sz w:val="18"/>
                <w:szCs w:val="18"/>
              </w:rPr>
              <w:t>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9C2AEE" w:rsidRPr="00FB3A0F" w:rsidRDefault="009C2AEE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C2AEE" w:rsidRPr="004A6182" w:rsidRDefault="009C2AEE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>relekcj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hab. 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>Katarzyny Kopyściańskiej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prelekcja</w:t>
            </w:r>
          </w:p>
        </w:tc>
      </w:tr>
      <w:tr w:rsidR="009C2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429CB" w:rsidRDefault="009C2AEE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E568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EF42D5" w:rsidRDefault="005E5689" w:rsidP="009C2AEE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Big data. Dane jako waluta cyfrowego świata? Znaczenie prawne i ekonomiczne</w:t>
            </w:r>
          </w:p>
          <w:p w:rsidR="005E5689" w:rsidRPr="00FB3A0F" w:rsidRDefault="005E5689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E5689" w:rsidRPr="004A6182" w:rsidRDefault="005E5689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potk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aniem z Jędrzejem Stępniowskim (associate w kancelarii DZP 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Domański Zakrzewski Palinka), doktorantem w Instytucie Nauk Prawnych na Państwowej Akademii Nauk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E568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E568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689" w:rsidRPr="003429CB" w:rsidRDefault="005E5689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4F1CBE" w:rsidRDefault="00FE25BE" w:rsidP="00223C82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E25BE">
              <w:rPr>
                <w:rFonts w:ascii="Century Gothic" w:hAnsi="Century Gothic"/>
                <w:sz w:val="18"/>
                <w:szCs w:val="18"/>
              </w:rPr>
              <w:t>KN Debat Oksfordzkich;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Default="00FE25BE" w:rsidP="00FE25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FE25BE" w:rsidRPr="00FB3A0F" w:rsidRDefault="00FE25BE" w:rsidP="00FE25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25BE" w:rsidRPr="004A6182" w:rsidRDefault="00FE25BE" w:rsidP="00FE25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Debata oksfordzka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FE25B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429CB" w:rsidRDefault="00FE25B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B27FF1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2653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1624F0" w:rsidRDefault="001624F0" w:rsidP="001624F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B2653B">
              <w:rPr>
                <w:rFonts w:ascii="Century Gothic" w:hAnsi="Century Gothic"/>
                <w:sz w:val="18"/>
                <w:szCs w:val="18"/>
              </w:rPr>
              <w:t>esign T</w:t>
            </w:r>
            <w:r>
              <w:rPr>
                <w:rFonts w:ascii="Century Gothic" w:hAnsi="Century Gothic"/>
                <w:sz w:val="18"/>
                <w:szCs w:val="18"/>
              </w:rPr>
              <w:t>hinking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1624F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18/01 - 19/01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429CB" w:rsidRDefault="001624F0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3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B0A20" w:rsidRDefault="00653AEE" w:rsidP="00223C82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 xml:space="preserve">Nacjonalizm integralny </w:t>
            </w:r>
            <w:r w:rsidR="00BF28E8">
              <w:rPr>
                <w:rFonts w:ascii="Century Gothic" w:hAnsi="Century Gothic"/>
                <w:sz w:val="18"/>
                <w:szCs w:val="18"/>
              </w:rPr>
              <w:t>–</w:t>
            </w:r>
            <w:r w:rsidRPr="00B27FF1">
              <w:rPr>
                <w:rFonts w:ascii="Century Gothic" w:hAnsi="Century Gothic"/>
                <w:sz w:val="18"/>
                <w:szCs w:val="18"/>
              </w:rPr>
              <w:t xml:space="preserve"> historia i doktryna</w:t>
            </w:r>
          </w:p>
          <w:p w:rsidR="00653AEE" w:rsidRPr="00FB3A0F" w:rsidRDefault="00653AEE" w:rsidP="00223C8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53AEE" w:rsidRPr="004A6182" w:rsidRDefault="00653AEE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Mikołaja Golemy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53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3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429CB" w:rsidRDefault="00653AE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C901C6" w:rsidRDefault="00223C82" w:rsidP="00223C8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53AEE"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The use of administrative process and sanctions to deal with economic offending</w:t>
            </w: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Profesora Christophera Hardinga (University of Aberystwyth)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23C8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C82" w:rsidRPr="003429CB" w:rsidRDefault="00223C8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025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E8079F" w:rsidRDefault="001C0251" w:rsidP="00F47E42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474FEE" w:rsidRDefault="001C0251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obrony koniecznej i stanu wyższej konieczności jako metod przeciwdziałania zagrożeniu terrorystycznemu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474FEE" w:rsidRDefault="001C0251" w:rsidP="00F47E4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C025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1C025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025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429CB" w:rsidRDefault="001C0251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4F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474F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4FEE">
              <w:rPr>
                <w:rFonts w:ascii="Century Gothic" w:hAnsi="Century Gothic"/>
                <w:sz w:val="18"/>
                <w:szCs w:val="18"/>
              </w:rPr>
              <w:t>SKN B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lok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rawa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omputerowego;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4FEE">
              <w:rPr>
                <w:rFonts w:ascii="Century Gothic" w:hAnsi="Century Gothic"/>
                <w:sz w:val="18"/>
                <w:szCs w:val="18"/>
              </w:rPr>
              <w:t>Wstęp do prawnych zagadnień e</w:t>
            </w:r>
            <w:r>
              <w:rPr>
                <w:rFonts w:ascii="Century Gothic" w:hAnsi="Century Gothic"/>
                <w:sz w:val="18"/>
                <w:szCs w:val="18"/>
              </w:rPr>
              <w:t>-S</w:t>
            </w:r>
            <w:r w:rsidRPr="00474FEE">
              <w:rPr>
                <w:rFonts w:ascii="Century Gothic" w:hAnsi="Century Gothic"/>
                <w:sz w:val="18"/>
                <w:szCs w:val="18"/>
              </w:rPr>
              <w:t>portu oraz jego autoregulacja</w:t>
            </w:r>
          </w:p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4FEE" w:rsidRPr="00474FEE" w:rsidRDefault="00474FEE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474FEE">
              <w:rPr>
                <w:rFonts w:ascii="Century Gothic" w:hAnsi="Century Gothic"/>
                <w:i/>
                <w:sz w:val="18"/>
                <w:szCs w:val="18"/>
              </w:rPr>
              <w:t>Spotkanie z Jakubem Paluchem Prezesem Zarządu ELIGA Sp. z o.o.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74F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4F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FEE" w:rsidRPr="003429CB" w:rsidRDefault="00474FEE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42D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EF42D5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F47E4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47E42">
              <w:rPr>
                <w:rFonts w:ascii="Century Gothic" w:hAnsi="Century Gothic"/>
                <w:sz w:val="18"/>
                <w:szCs w:val="18"/>
              </w:rPr>
              <w:t>SKN 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47E42">
              <w:rPr>
                <w:rFonts w:ascii="Century Gothic" w:hAnsi="Century Gothic"/>
                <w:sz w:val="18"/>
                <w:szCs w:val="18"/>
              </w:rPr>
              <w:t>Elektroniczna dokumentacja medyczna w kontekście praw pacjenta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EF42D5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F42D5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F47E42" w:rsidP="00653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="00EF42D5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653AEE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F42D5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541047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42D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429CB" w:rsidRDefault="00EF42D5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7E4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653AEE" w:rsidRDefault="00F47E42" w:rsidP="00F47E42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F47E4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Comparative perspectives for public administration and administrative law</w:t>
            </w:r>
          </w:p>
          <w:p w:rsidR="00F47E42" w:rsidRPr="00F47E42" w:rsidRDefault="00F47E42" w:rsidP="00F47E4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F47E42" w:rsidRPr="00634595" w:rsidRDefault="00F47E42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 2nd Seminar of Students of Administration in International Organizations, Bachelor of Business and Administration and International and European Law programs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634595" w:rsidRDefault="00F47E42" w:rsidP="00F47E4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47E4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7E4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429CB" w:rsidRDefault="00F47E42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086BD2" w:rsidTr="002E27C0">
        <w:trPr>
          <w:trHeight w:val="22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D596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D5962" w:rsidRDefault="003D5962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D5962" w:rsidRDefault="003D5962" w:rsidP="003D596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Bezdomność wśród zwierząt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634595" w:rsidRDefault="003D5962" w:rsidP="00C93D53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3D596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3D59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D596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429CB" w:rsidRDefault="003D5962" w:rsidP="00C93D5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360532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4F652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C4747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Rule of Law and The Faces of Justice. </w:t>
            </w:r>
            <w:r w:rsidRPr="00C47471">
              <w:rPr>
                <w:rFonts w:ascii="Century Gothic" w:hAnsi="Century Gothic"/>
                <w:sz w:val="18"/>
                <w:szCs w:val="18"/>
                <w:lang w:val="en-GB"/>
              </w:rPr>
              <w:t>The rule of law as a pragmatic ideal: The functionality of its values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4F652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seminarium</w:t>
            </w:r>
          </w:p>
        </w:tc>
      </w:tr>
      <w:tr w:rsidR="00C47471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19/03/2018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B9676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7A1277" w:rsidRDefault="00B9676E" w:rsidP="003072A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360532" w:rsidRDefault="00B9676E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Rule of Law and The Faces of Justice. </w:t>
            </w:r>
            <w:r w:rsidRPr="00C47471">
              <w:rPr>
                <w:rFonts w:ascii="Century Gothic" w:hAnsi="Century Gothic"/>
                <w:sz w:val="18"/>
                <w:szCs w:val="18"/>
                <w:lang w:val="en-GB"/>
              </w:rPr>
              <w:t>The moderately internal perspective of legal doctrinal scholarship</w:t>
            </w:r>
          </w:p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B9676E" w:rsidRPr="004F6521" w:rsidRDefault="00B9676E" w:rsidP="003072A7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 prof. mr. dr. Sanne Taekema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’y</w:t>
            </w:r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Erasmus 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University 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Rotterdam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seminarium</w:t>
            </w:r>
          </w:p>
        </w:tc>
      </w:tr>
      <w:tr w:rsidR="00B9676E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20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B9676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4F1CB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4F1CBE" w:rsidRDefault="004F1CBE" w:rsidP="00437B3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360532" w:rsidRDefault="004F1CBE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B9676E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9061D7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własności przemysłowej</w:t>
            </w:r>
          </w:p>
          <w:p w:rsidR="004F1CBE" w:rsidRPr="009061D7" w:rsidRDefault="004F1CBE" w:rsidP="00437B3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F1CBE" w:rsidRPr="00B9676E" w:rsidRDefault="004F1CBE" w:rsidP="004F1C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radcą prawnym i rzecznikiem patentowym Ewą Gryc-Zerych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B9676E" w:rsidRDefault="004F1CBE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spotkanie</w:t>
            </w:r>
          </w:p>
        </w:tc>
      </w:tr>
      <w:tr w:rsidR="004F1CBE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F1CBE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21/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4F1CB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C47471" w:rsidP="003072A7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360532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9676E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B9676E">
              <w:rPr>
                <w:rFonts w:ascii="Century Gothic" w:hAnsi="Century Gothic"/>
                <w:sz w:val="18"/>
                <w:szCs w:val="18"/>
              </w:rPr>
              <w:t>Stowarzyszenie Forum Młodych Dyplomatów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9061D7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061D7">
              <w:rPr>
                <w:rFonts w:ascii="Century Gothic" w:hAnsi="Century Gothic"/>
                <w:sz w:val="18"/>
                <w:szCs w:val="18"/>
              </w:rPr>
              <w:t>Geneza Rewolucji Islamskiej</w:t>
            </w:r>
          </w:p>
          <w:p w:rsidR="00B9676E" w:rsidRPr="009061D7" w:rsidRDefault="00B9676E" w:rsidP="003072A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47471" w:rsidRPr="00B9676E" w:rsidRDefault="00B9676E" w:rsidP="00B9676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Spotkanie z Sylwaną Dimtchev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</w:t>
            </w:r>
            <w:r w:rsidRPr="00B9676E">
              <w:rPr>
                <w:rFonts w:ascii="Century Gothic" w:hAnsi="Century Gothic"/>
                <w:i/>
                <w:sz w:val="18"/>
                <w:szCs w:val="18"/>
              </w:rPr>
              <w:t>niwersyte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 im. Adama Mickiewicza w Poznaniu</w:t>
            </w:r>
            <w:r w:rsidR="00C47471" w:rsidRPr="00B9676E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spotkanie</w:t>
            </w:r>
          </w:p>
        </w:tc>
      </w:tr>
      <w:tr w:rsidR="00C47471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B9676E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</w:t>
            </w:r>
            <w:r w:rsidR="00B9676E">
              <w:rPr>
                <w:rFonts w:ascii="Century Gothic" w:hAnsi="Century Gothic" w:cs="Consolas"/>
                <w:sz w:val="18"/>
                <w:szCs w:val="18"/>
                <w:lang w:val="en-GB"/>
              </w:rPr>
              <w:t>2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3072A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2621DD" w:rsidRDefault="003072A7" w:rsidP="003072A7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AB651C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474FEE" w:rsidRDefault="003072A7" w:rsidP="003072A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</w:t>
            </w:r>
            <w:r w:rsidRPr="003072A7">
              <w:rPr>
                <w:rFonts w:ascii="Century Gothic" w:hAnsi="Century Gothic"/>
                <w:sz w:val="18"/>
                <w:szCs w:val="18"/>
              </w:rPr>
              <w:t>ustawowej typizacji przestępstwa o charakterze terrorystycznym w polskim porządku prawnym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2B10CF" w:rsidRDefault="003072A7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4B0D9D" w:rsidP="004B0D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72A7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72A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429CB" w:rsidRDefault="003072A7" w:rsidP="003072A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B10C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2B10CF" w:rsidRDefault="002B10CF" w:rsidP="002B10C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2B10C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2B10C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474FEE" w:rsidRDefault="002B10CF" w:rsidP="002B10C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</w:t>
            </w:r>
            <w:r w:rsidRPr="002B10CF">
              <w:rPr>
                <w:rFonts w:ascii="Century Gothic" w:hAnsi="Century Gothic"/>
                <w:sz w:val="18"/>
                <w:szCs w:val="18"/>
              </w:rPr>
              <w:t>projektowanej nowelizacji prawa karnego w zakresie przestępstw seksualnych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2B10CF" w:rsidRDefault="002B10CF" w:rsidP="002B10C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4B0D9D" w:rsidP="004B0D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2B10C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B10C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CF" w:rsidRPr="003429CB" w:rsidRDefault="002B10CF" w:rsidP="003072A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851A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FinTech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B851AC">
              <w:rPr>
                <w:rFonts w:ascii="Century Gothic" w:hAnsi="Century Gothic"/>
                <w:sz w:val="18"/>
                <w:szCs w:val="18"/>
              </w:rPr>
              <w:t xml:space="preserve"> czyli jak nowe technologie zmieniają usługi finansowe</w:t>
            </w:r>
          </w:p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851AC" w:rsidRPr="00B851AC" w:rsidRDefault="00B851AC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 z Bartoszem Wyżykowskim Zastępcą Dyrektora Wydziału Klienta Rynku Bankowo-Kapitałowego w Biurze Rzecznika Finansowego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851AC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851A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429CB" w:rsidRDefault="00B851AC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9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8A1BF6" w:rsidRDefault="009F129D" w:rsidP="009F129D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F129D">
              <w:rPr>
                <w:rFonts w:ascii="Century Gothic" w:hAnsi="Century Gothic"/>
                <w:sz w:val="18"/>
                <w:szCs w:val="18"/>
              </w:rPr>
              <w:t>Pracownia 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uczania Prawa w Językach Obcych; </w:t>
            </w:r>
            <w:r w:rsidRPr="009F129D">
              <w:rPr>
                <w:rFonts w:ascii="Century Gothic" w:hAnsi="Century Gothic"/>
                <w:sz w:val="18"/>
                <w:szCs w:val="18"/>
              </w:rPr>
              <w:t>Szkoła Prawa Niemieckiego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F129D">
              <w:rPr>
                <w:rFonts w:ascii="Century Gothic" w:hAnsi="Century Gothic"/>
                <w:sz w:val="18"/>
                <w:szCs w:val="18"/>
                <w:lang w:val="en-GB"/>
              </w:rPr>
              <w:t>What Polish Lawyers should know about the new European and German Data Protection Laws</w:t>
            </w:r>
          </w:p>
          <w:p w:rsidR="009F129D" w:rsidRPr="00634595" w:rsidRDefault="009F129D" w:rsidP="009F129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9F129D" w:rsidRPr="00634595" w:rsidRDefault="008A1BF6" w:rsidP="008A1BF6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8A1BF6">
              <w:rPr>
                <w:rFonts w:ascii="Century Gothic" w:hAnsi="Century Gothic"/>
                <w:i/>
                <w:sz w:val="18"/>
                <w:szCs w:val="18"/>
              </w:rPr>
              <w:t xml:space="preserve">Seminarium połączone z warsztatami prowadzone przez dr. </w:t>
            </w:r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Michael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</w:t>
            </w:r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Denga (Humboldt University Berlin Hengeler Mueller)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634595" w:rsidRDefault="009F129D" w:rsidP="009F129D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9F129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9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429CB" w:rsidRDefault="009F129D" w:rsidP="009F129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C901C6" w:rsidRDefault="00F82ED2" w:rsidP="00D64D0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1F69C6" w:rsidP="00D64D0F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Free movement of persons – working migrants rights</w:t>
            </w:r>
          </w:p>
          <w:p w:rsidR="00F82ED2" w:rsidRPr="00634595" w:rsidRDefault="00F82ED2" w:rsidP="00D64D0F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F82ED2" w:rsidRPr="00634595" w:rsidRDefault="001F69C6" w:rsidP="001F69C6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 prowadzone przez Profesor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Catherine Bernard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</w:t>
            </w:r>
            <w:r w:rsidR="0008577E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University of Ottawa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F82ED2" w:rsidP="00D64D0F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1F69C6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82ED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08577E" w:rsidP="000857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17/04 - 19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F82ED2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429CB" w:rsidRDefault="00F82ED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61D7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360532" w:rsidRDefault="009061D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B9676E" w:rsidRDefault="009061D7" w:rsidP="009061D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9676E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061D7">
              <w:rPr>
                <w:rFonts w:ascii="Century Gothic" w:hAnsi="Century Gothic"/>
                <w:sz w:val="18"/>
                <w:szCs w:val="18"/>
                <w:lang w:val="en-GB"/>
              </w:rPr>
              <w:t>From Cyberpunk to Regulation: Digitised Memories as Personal and Sensitive Data within the EU Data Protection Law</w:t>
            </w:r>
          </w:p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9061D7" w:rsidRPr="00B9676E" w:rsidRDefault="009061D7" w:rsidP="009061D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 xml:space="preserve"> Kr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zysztofem Garstką (C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>ambridge University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B9676E" w:rsidRDefault="009061D7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061D7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9061D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19/04/2018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61D7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78A0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Pr="00337AE0" w:rsidRDefault="001C78A0">
            <w:pPr>
              <w:ind w:left="153"/>
              <w:rPr>
                <w:rFonts w:ascii="Century Gothic" w:hAnsi="Century Gothic"/>
                <w:sz w:val="80"/>
                <w:szCs w:val="80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British Law Centre; 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Judicial Indepedence. Some Insights and Perspectives</w:t>
            </w:r>
          </w:p>
          <w:p w:rsidR="001C78A0" w:rsidRDefault="001C78A0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1C78A0" w:rsidRDefault="001C78A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Eleanor Sharpston (Rzecznik Generalna Trybunału Sprawiedliwości Unii Europejskiej, Wielka Brytania), Michal Bobek (Rzecznik Generalny Trybunału Sprawiedliwości Unii Europejskiej, Czechy), Jan Passer, Krystyna Kowalik-Bańczyk oraz Alexander Kornezov (Sędziowie Sądu Unii Europejskiej)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1C78A0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78A0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>SKN Rising Business Leaders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Bezpieczeństwo w cyberprzestrzeni</w:t>
            </w: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37B3D">
              <w:rPr>
                <w:rFonts w:ascii="Century Gothic" w:hAnsi="Century Gothic"/>
                <w:i/>
                <w:iCs/>
                <w:sz w:val="18"/>
                <w:szCs w:val="18"/>
              </w:rPr>
              <w:t>Wykład prowadzony przez Jarosława Jezierskiego menadżera, ekonomistę i wykładowcę programu Nowoczesne Zarządzanie Biznesem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37B3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>SKN Rising Business Leaders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Banki spółdzielcze</w:t>
            </w: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37B3D">
              <w:rPr>
                <w:rFonts w:ascii="Century Gothic" w:hAnsi="Century Gothic"/>
                <w:i/>
                <w:iCs/>
                <w:sz w:val="18"/>
                <w:szCs w:val="18"/>
              </w:rPr>
              <w:t>Wykład prowadzony przez Jarosława Jezierskiego menadżera, ekonomistę i wykładowcę programu Nowoczesne Zarządzanie Biznesem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37B3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74FEE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unormowania środków zabezpieczających w polskim prawie karnym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74FEE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37B3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429CB" w:rsidRDefault="00437B3D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FE3F49" w:rsidRDefault="00FE3F49" w:rsidP="00994AA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Deliktowa odpowiedzialność wobec osób poszkodowanych pośrednio</w:t>
            </w: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prowadzone przez dr. Radosława Strugałę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BD6D4F" w:rsidRDefault="00FE3F49" w:rsidP="00994AA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FE3F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429CB" w:rsidRDefault="00FE3F49" w:rsidP="00994AA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0EF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4C42">
              <w:rPr>
                <w:rFonts w:ascii="Century Gothic" w:hAnsi="Century Gothic"/>
                <w:sz w:val="18"/>
                <w:szCs w:val="18"/>
              </w:rPr>
              <w:t>Pracownia Nauczania Prawa w Językach Obcych</w:t>
            </w:r>
            <w:r>
              <w:rPr>
                <w:rFonts w:ascii="Century Gothic" w:hAnsi="Century Gothic"/>
                <w:sz w:val="18"/>
                <w:szCs w:val="18"/>
              </w:rPr>
              <w:t>; Szkoła Prawa Niemieckiego; Koło Współczesnego Prawa Państw Niemieckojęzycznych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E0EF2">
              <w:rPr>
                <w:rFonts w:ascii="Century Gothic" w:hAnsi="Century Gothic"/>
                <w:sz w:val="18"/>
                <w:szCs w:val="18"/>
              </w:rPr>
              <w:t>Różnice kulturowe Polska – Niemcy. Co warto wiedzieć rozpoczynając działalność gospodarczą lub podejmując pracę prawnika w Polsce i w Niemczech</w:t>
            </w:r>
          </w:p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E0EF2" w:rsidRPr="003442FA" w:rsidRDefault="007E0EF2" w:rsidP="007E0EF2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442FA">
              <w:rPr>
                <w:rFonts w:ascii="Century Gothic" w:hAnsi="Century Gothic"/>
                <w:i/>
                <w:sz w:val="18"/>
                <w:szCs w:val="18"/>
              </w:rPr>
              <w:t>Wykład Rafaela Churawskiego (GPB-Group; Humboldt-Universität zu Berlin)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0EF2" w:rsidRPr="003442FA" w:rsidRDefault="007E0EF2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E0EF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7E0E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0EF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FE3F49" w:rsidRDefault="00FE3F49" w:rsidP="00994AA9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FE3F49">
              <w:rPr>
                <w:rFonts w:ascii="Century Gothic" w:hAnsi="Century Gothic"/>
                <w:sz w:val="18"/>
                <w:szCs w:val="18"/>
              </w:rPr>
              <w:t xml:space="preserve">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E3F49">
              <w:rPr>
                <w:rFonts w:ascii="Century Gothic" w:hAnsi="Century Gothic"/>
                <w:sz w:val="18"/>
                <w:szCs w:val="18"/>
              </w:rPr>
              <w:t xml:space="preserve">Polska Strefa Inwestycji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FE3F49">
              <w:rPr>
                <w:rFonts w:ascii="Century Gothic" w:hAnsi="Century Gothic"/>
                <w:sz w:val="18"/>
                <w:szCs w:val="18"/>
              </w:rPr>
              <w:t xml:space="preserve"> nowy mechanizm preferencji podatkowych dla przedsiębiorców</w:t>
            </w: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3F49" w:rsidRPr="00BD6D4F" w:rsidRDefault="00FE3F49" w:rsidP="00FE3F4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z udziałem 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>Lesz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ka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Patrzek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Associate Partner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EY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BD6D4F" w:rsidRDefault="00FE3F49" w:rsidP="00994AA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E3F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FE3F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429CB" w:rsidRDefault="00FE3F49" w:rsidP="00994AA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09F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009F4">
              <w:rPr>
                <w:rFonts w:ascii="Century Gothic" w:hAnsi="Century Gothic"/>
                <w:sz w:val="18"/>
                <w:szCs w:val="18"/>
              </w:rPr>
              <w:t>Interdyscyplinarna Pracownia Prawa Medycznego i Bioetyki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009F4">
              <w:rPr>
                <w:rFonts w:ascii="Century Gothic" w:hAnsi="Century Gothic"/>
                <w:sz w:val="18"/>
                <w:szCs w:val="18"/>
                <w:lang w:val="en-GB"/>
              </w:rPr>
              <w:t>Arbitration and general principles of international law</w:t>
            </w:r>
          </w:p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E009F4" w:rsidRPr="00E009F4" w:rsidRDefault="00E009F4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Jamesa Dixona (University College London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009F4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09F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429CB" w:rsidRDefault="00E009F4" w:rsidP="0096466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19B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052D8" w:rsidRDefault="001B19BC" w:rsidP="0096466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D6D4F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Artyści mów</w:t>
            </w:r>
            <w:r>
              <w:rPr>
                <w:rFonts w:ascii="Century Gothic" w:hAnsi="Century Gothic"/>
                <w:sz w:val="18"/>
                <w:szCs w:val="18"/>
              </w:rPr>
              <w:t>ią kłamstwa by przekazać prawdę”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Spektrum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polityczne w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Strażnikach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V jak Vendetta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Alana Moore'a</w:t>
            </w:r>
          </w:p>
          <w:p w:rsidR="001B19BC" w:rsidRPr="00BD6D4F" w:rsidRDefault="001B19BC" w:rsidP="0096466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B19BC" w:rsidRPr="00BD6D4F" w:rsidRDefault="001B19BC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D6D4F">
              <w:rPr>
                <w:rFonts w:ascii="Century Gothic" w:hAnsi="Century Gothic"/>
                <w:i/>
                <w:sz w:val="18"/>
                <w:szCs w:val="18"/>
              </w:rPr>
              <w:t>Wykład dr. Mateusza Machaja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BD6D4F" w:rsidRDefault="001B19BC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1B19BC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19B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429CB" w:rsidRDefault="001B19BC" w:rsidP="0096466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06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B0A20" w:rsidRDefault="002606B9" w:rsidP="004243B7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B19BC">
              <w:rPr>
                <w:rFonts w:ascii="Century Gothic" w:hAnsi="Century Gothic"/>
                <w:sz w:val="18"/>
                <w:szCs w:val="18"/>
              </w:rPr>
              <w:t>Model administracji publicznej na Ukrainie</w:t>
            </w:r>
          </w:p>
          <w:p w:rsidR="002606B9" w:rsidRPr="00BD6D4F" w:rsidRDefault="002606B9" w:rsidP="004243B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606B9" w:rsidRPr="00BD6D4F" w:rsidRDefault="002606B9" w:rsidP="004243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m</w:t>
            </w:r>
            <w:r w:rsidRPr="001B19BC">
              <w:rPr>
                <w:rFonts w:ascii="Century Gothic" w:hAnsi="Century Gothic"/>
                <w:i/>
                <w:sz w:val="18"/>
                <w:szCs w:val="18"/>
              </w:rPr>
              <w:t>gr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1B19BC">
              <w:rPr>
                <w:rFonts w:ascii="Century Gothic" w:hAnsi="Century Gothic"/>
                <w:i/>
                <w:sz w:val="18"/>
                <w:szCs w:val="18"/>
              </w:rPr>
              <w:t xml:space="preserve"> Yaroslava Kotylko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BD6D4F" w:rsidRDefault="002606B9" w:rsidP="004243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606B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06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6B9" w:rsidRPr="003429CB" w:rsidRDefault="002606B9" w:rsidP="004243B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170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2606B9" w:rsidRDefault="00261706" w:rsidP="0026170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Faszyzm i nazizm - p</w:t>
            </w:r>
            <w:r>
              <w:rPr>
                <w:rFonts w:ascii="Century Gothic" w:hAnsi="Century Gothic"/>
                <w:sz w:val="18"/>
                <w:szCs w:val="18"/>
              </w:rPr>
              <w:t>rzeszłości czy teraźniejszości?</w:t>
            </w:r>
          </w:p>
          <w:p w:rsidR="00261706" w:rsidRPr="00BD6D4F" w:rsidRDefault="00261706" w:rsidP="0026170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61706" w:rsidRPr="00BD6D4F" w:rsidRDefault="00261706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 xml:space="preserve">prof.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dr. hab. 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>Marka Maciejewskiego oraz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 xml:space="preserve"> Tomasza Schefflera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BD6D4F" w:rsidRDefault="00261706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61706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170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429CB" w:rsidRDefault="00261706" w:rsidP="0026170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6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826F49" w:rsidRDefault="00826F49" w:rsidP="009F12FE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6F49">
              <w:rPr>
                <w:rFonts w:ascii="Century Gothic" w:hAnsi="Century Gothic"/>
                <w:sz w:val="18"/>
                <w:szCs w:val="18"/>
              </w:rPr>
              <w:t>Nowe zasady opodatkowania zysków z kapitałów pieniężnych</w:t>
            </w:r>
          </w:p>
          <w:p w:rsidR="00826F49" w:rsidRPr="00BD6D4F" w:rsidRDefault="00826F49" w:rsidP="009F12F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6F49" w:rsidRPr="00BD6D4F" w:rsidRDefault="00826F49" w:rsidP="00826F4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dr Moniką Muchą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doradc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ą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podatkowy oraz prokurent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we wrocławskiej spółce doradztwa podatkowego Tax Advisors Group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p. z o.o.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BD6D4F" w:rsidRDefault="00826F49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6F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826F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6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429CB" w:rsidRDefault="00826F49" w:rsidP="009F12F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13050" w:rsidRPr="00803C92" w:rsidTr="002E27C0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047E5A" w:rsidRDefault="00A13050" w:rsidP="00A130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047E5A" w:rsidRDefault="00A13050" w:rsidP="00A130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2606B9" w:rsidRDefault="009F12FE" w:rsidP="009F12F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1706">
              <w:rPr>
                <w:rFonts w:ascii="Century Gothic" w:hAnsi="Century Gothic"/>
                <w:sz w:val="18"/>
                <w:szCs w:val="18"/>
              </w:rPr>
              <w:t>Autorytaryzm jako ustrój polityczny w dwudziestowiecznej Europie</w:t>
            </w:r>
          </w:p>
          <w:p w:rsidR="009F12FE" w:rsidRPr="00BD6D4F" w:rsidRDefault="009F12FE" w:rsidP="009F12F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F12FE" w:rsidRPr="00BD6D4F" w:rsidRDefault="009F12FE" w:rsidP="009F12F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Prof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esorem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Jac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kiem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Bartyzel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 (Uniwersytet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Mikołaja Kopernika w Toruniu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BD6D4F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F12F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429CB" w:rsidRDefault="009F12FE" w:rsidP="009F12F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5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9F12FE" w:rsidRDefault="008C55AF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9F12FE">
              <w:rPr>
                <w:rFonts w:ascii="Century Gothic" w:hAnsi="Century Gothic"/>
                <w:sz w:val="18"/>
                <w:szCs w:val="18"/>
              </w:rPr>
              <w:t xml:space="preserve"> 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9F12FE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przestępstw </w:t>
            </w:r>
            <w:r w:rsidRPr="009F12FE">
              <w:rPr>
                <w:rFonts w:ascii="Century Gothic" w:hAnsi="Century Gothic"/>
                <w:sz w:val="18"/>
                <w:szCs w:val="18"/>
              </w:rPr>
              <w:t>przeciwko mieniu w kodeksie karnym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BD6D4F" w:rsidRDefault="008C55AF" w:rsidP="00C953C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C55A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5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55AF" w:rsidRPr="003429CB" w:rsidRDefault="008C55AF" w:rsidP="00C953C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0C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>Perspective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on innovation policy,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e</w:t>
            </w: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 xml:space="preserve">nergy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security and civic society in transition</w:t>
            </w:r>
          </w:p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Third Wrocław Symposium on Competitiv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</w:t>
            </w:r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ness and Sustainability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sympozjum</w:t>
            </w:r>
          </w:p>
        </w:tc>
      </w:tr>
      <w:tr w:rsidR="002F0CB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0C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429CB" w:rsidRDefault="002F0CB9" w:rsidP="00C953C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6D4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8C55AF" w:rsidRDefault="00BD6D4F" w:rsidP="00437B3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8C55A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8C55AF">
              <w:rPr>
                <w:rFonts w:ascii="Century Gothic" w:hAnsi="Century Gothic"/>
                <w:sz w:val="18"/>
                <w:szCs w:val="18"/>
              </w:rPr>
              <w:t xml:space="preserve"> Ochrony Konsumenta i Konkurencji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Default="008C55AF" w:rsidP="008C55A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  <w:r w:rsidRPr="008C55AF">
              <w:rPr>
                <w:rFonts w:ascii="Century Gothic" w:hAnsi="Century Gothic"/>
                <w:sz w:val="18"/>
                <w:szCs w:val="18"/>
              </w:rPr>
              <w:t>Prawo konsumenckie w pigułce</w:t>
            </w:r>
            <w:r w:rsidRPr="00BD6D4F">
              <w:rPr>
                <w:rFonts w:ascii="Century Gothic" w:hAnsi="Century Gothic"/>
                <w:sz w:val="9"/>
                <w:szCs w:val="9"/>
              </w:rPr>
              <w:t xml:space="preserve"> </w:t>
            </w:r>
          </w:p>
          <w:p w:rsidR="008C55AF" w:rsidRPr="00BD6D4F" w:rsidRDefault="008C55AF" w:rsidP="008C55A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D6D4F" w:rsidRPr="009F12FE" w:rsidRDefault="008C55AF" w:rsidP="008C55A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prowadzone przez 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>mgr Barbar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Trybulińsk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i mgr Anik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Wojtasik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BD6D4F" w:rsidRDefault="00BD6D4F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8C55AF" w:rsidP="008C55A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BD6D4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8C55A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1B19BC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D6D4F"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261706"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BD6D4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D6D4F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6D4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429CB" w:rsidRDefault="00BD6D4F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657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B0A20" w:rsidRDefault="007E657E" w:rsidP="007E657E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7E657E">
              <w:rPr>
                <w:rFonts w:ascii="Century Gothic" w:hAnsi="Century Gothic"/>
                <w:sz w:val="18"/>
                <w:szCs w:val="18"/>
              </w:rPr>
              <w:t>Polska Korporacja Akademicka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E657E">
              <w:rPr>
                <w:rFonts w:ascii="Century Gothic" w:hAnsi="Century Gothic"/>
                <w:sz w:val="18"/>
                <w:szCs w:val="18"/>
              </w:rPr>
              <w:t>Korporanci w walce o niepodległą Polskę</w:t>
            </w:r>
          </w:p>
          <w:p w:rsidR="007E657E" w:rsidRPr="00FB3A0F" w:rsidRDefault="007E657E" w:rsidP="007E657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E657E" w:rsidRPr="004A6182" w:rsidRDefault="007E657E" w:rsidP="007E657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7E657E">
              <w:rPr>
                <w:rFonts w:ascii="Century Gothic" w:hAnsi="Century Gothic"/>
                <w:i/>
                <w:sz w:val="18"/>
                <w:szCs w:val="18"/>
              </w:rPr>
              <w:t>dr. Patryka Tomaszewskiego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E657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657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57E" w:rsidRPr="003429CB" w:rsidRDefault="007E657E" w:rsidP="007E657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BC6601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474FEE" w:rsidRDefault="00BC6601" w:rsidP="00BC660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s</w:t>
            </w:r>
            <w:r w:rsidRPr="00BC6601">
              <w:rPr>
                <w:rFonts w:ascii="Century Gothic" w:hAnsi="Century Gothic"/>
                <w:sz w:val="18"/>
                <w:szCs w:val="18"/>
              </w:rPr>
              <w:t>ankcj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BC6601">
              <w:rPr>
                <w:rFonts w:ascii="Century Gothic" w:hAnsi="Century Gothic"/>
                <w:sz w:val="18"/>
                <w:szCs w:val="18"/>
              </w:rPr>
              <w:t xml:space="preserve"> w tureckim kodeksie karnym z 2005 r.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474FEE" w:rsidRDefault="00BC6601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C660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BC660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429CB" w:rsidRDefault="00BC6601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BC6601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BC6601" w:rsidRDefault="00BC6601" w:rsidP="00BC660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Refleksja krytyczna w prawoznawstwie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C660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429CB" w:rsidRDefault="00BC6601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B851AC" w:rsidRDefault="009001B2" w:rsidP="009001B2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A7CC3">
              <w:rPr>
                <w:rFonts w:ascii="Century Gothic" w:hAnsi="Century Gothic"/>
                <w:sz w:val="18"/>
                <w:szCs w:val="18"/>
              </w:rPr>
              <w:t>Zasady opodatkowania zysków z kapitałów pieniężnych</w:t>
            </w: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Moniką Muchą 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>doradc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podatkowy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oraz wspólnik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iem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we wrocławskiej spółce doradztwa podatkowego Tax Advisors Group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B851AC" w:rsidRDefault="009001B2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001B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429CB" w:rsidRDefault="009001B2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5F0AB3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</w:t>
            </w:r>
            <w:r w:rsidRPr="005F0AB3">
              <w:rPr>
                <w:rFonts w:ascii="Century Gothic" w:hAnsi="Century Gothic"/>
                <w:sz w:val="18"/>
                <w:szCs w:val="18"/>
              </w:rPr>
              <w:t xml:space="preserve"> Prawa Konstytucyjnego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B851AC" w:rsidRDefault="005F0AB3" w:rsidP="005F0AB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5F0AB3">
              <w:rPr>
                <w:rFonts w:ascii="Century Gothic" w:hAnsi="Century Gothic"/>
                <w:sz w:val="18"/>
                <w:szCs w:val="18"/>
              </w:rPr>
              <w:t>Istota konstytucyjnej wolności zgromadzeń publicznych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B851AC" w:rsidRDefault="005F0AB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5F0AB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5F0AB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5F0AB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429CB" w:rsidRDefault="005F0AB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1ED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DA1ED3" w:rsidRDefault="00DA1ED3" w:rsidP="009C2AE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Finansowego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5F0AB3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F0AB3">
              <w:rPr>
                <w:rFonts w:ascii="Century Gothic" w:hAnsi="Century Gothic"/>
                <w:sz w:val="18"/>
                <w:szCs w:val="18"/>
                <w:lang w:val="en-GB"/>
              </w:rPr>
              <w:t>Financial activity of the state</w:t>
            </w:r>
          </w:p>
          <w:p w:rsidR="00DA1ED3" w:rsidRPr="005F0AB3" w:rsidRDefault="00DA1ED3" w:rsidP="009C2AEE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DA1ED3" w:rsidRPr="00DA1ED3" w:rsidRDefault="00DA1ED3" w:rsidP="00DA1ED3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Seminarium 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prowadzone przez 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 Elen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ę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Chernikov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ą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program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u Visiting Professors, funduszu </w:t>
            </w:r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„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Scientiae Wratislavienses</w:t>
            </w:r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DA1ED3" w:rsidRDefault="00DA1ED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DA1ED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1ED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429CB" w:rsidRDefault="00DA1ED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717D9" w:rsidRPr="00803C92" w:rsidTr="002E27C0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047E5A" w:rsidRDefault="000717D9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047E5A" w:rsidRDefault="000717D9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DA1ED3" w:rsidRDefault="005F0AB3" w:rsidP="009C2AE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Finansowego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5F0AB3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Budgetary system and budget law</w:t>
            </w:r>
          </w:p>
          <w:p w:rsidR="005F0AB3" w:rsidRPr="005F0AB3" w:rsidRDefault="005F0AB3" w:rsidP="009C2AEE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5F0AB3" w:rsidRPr="00DA1ED3" w:rsidRDefault="00DA1ED3" w:rsidP="00DA1ED3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Warsztaty prowadzone</w:t>
            </w:r>
            <w:r w:rsidR="005F0AB3"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 Elen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ę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Chernikov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ą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program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u Visiting Professors, funduszu </w:t>
            </w:r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„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Scientiae Wratislavienses</w:t>
            </w:r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DA1ED3" w:rsidRDefault="005F0AB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5F0AB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429CB" w:rsidRDefault="005F0AB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9001B2" w:rsidRDefault="009001B2" w:rsidP="009001B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001B2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9001B2">
              <w:rPr>
                <w:rFonts w:ascii="Century Gothic" w:hAnsi="Century Gothic"/>
                <w:sz w:val="18"/>
                <w:szCs w:val="18"/>
              </w:rPr>
              <w:t>laczego zyski potrzebne są bankom. Bazylea III na ostatniej prostej</w:t>
            </w: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9001B2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001B2">
              <w:rPr>
                <w:rFonts w:ascii="Century Gothic" w:hAnsi="Century Gothic"/>
                <w:i/>
                <w:sz w:val="18"/>
                <w:szCs w:val="18"/>
              </w:rPr>
              <w:t xml:space="preserve"> hab. Bogusławem Półtorakiem, prof. UE we Wrocławiu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B851AC" w:rsidRDefault="009001B2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001B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429CB" w:rsidRDefault="009001B2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5F0AB3" w:rsidRDefault="005F0AB3" w:rsidP="009C2AEE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F0AB3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F0AB3">
              <w:rPr>
                <w:rFonts w:ascii="Century Gothic" w:hAnsi="Century Gothic"/>
                <w:sz w:val="18"/>
                <w:szCs w:val="18"/>
              </w:rPr>
              <w:t>Hejt w sieci, odpowiedzialność w realu</w:t>
            </w:r>
          </w:p>
          <w:p w:rsidR="005F0AB3" w:rsidRPr="00B851AC" w:rsidRDefault="005F0AB3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F0AB3" w:rsidRPr="00B851AC" w:rsidRDefault="005F0AB3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>dr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 Zalesińsk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ą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>ekspert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 Ministerstwa Sprawiedliwości w zakresie informatyzacji sądownictwa i pracownik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iem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 Sądu Apelacyjnego we Wrocławiu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B851AC" w:rsidRDefault="005F0AB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F0AB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429CB" w:rsidRDefault="005F0AB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401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5F0AB3" w:rsidRDefault="00C4401A" w:rsidP="009C2AEE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5F0AB3">
              <w:rPr>
                <w:rFonts w:ascii="Century Gothic" w:hAnsi="Century Gothic"/>
                <w:sz w:val="18"/>
                <w:szCs w:val="18"/>
              </w:rPr>
              <w:t xml:space="preserve">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5F0AB3">
              <w:rPr>
                <w:rFonts w:ascii="Century Gothic" w:hAnsi="Century Gothic"/>
                <w:sz w:val="18"/>
                <w:szCs w:val="18"/>
              </w:rPr>
              <w:t>owe technologie a odpowiedzialność za produkt niebezpieczny</w:t>
            </w:r>
          </w:p>
          <w:p w:rsidR="00C4401A" w:rsidRPr="00B851AC" w:rsidRDefault="00C4401A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4401A" w:rsidRPr="00B851AC" w:rsidRDefault="00C4401A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prof.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dr. hab. Piotrem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>Machnikowski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B851AC" w:rsidRDefault="00C4401A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C4401A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401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1A" w:rsidRPr="003429CB" w:rsidRDefault="00C4401A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C4401A" w:rsidRDefault="003C584D" w:rsidP="003C584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Kryminalistyki; </w:t>
            </w:r>
            <w:r w:rsidRPr="00C4401A">
              <w:rPr>
                <w:rFonts w:ascii="Century Gothic" w:hAnsi="Century Gothic"/>
                <w:sz w:val="18"/>
                <w:szCs w:val="18"/>
              </w:rPr>
              <w:t>SKN Psychologii Sądowej „L</w:t>
            </w:r>
            <w:r>
              <w:rPr>
                <w:rFonts w:ascii="Century Gothic" w:hAnsi="Century Gothic"/>
                <w:sz w:val="18"/>
                <w:szCs w:val="18"/>
              </w:rPr>
              <w:t>ogos</w:t>
            </w:r>
            <w:r w:rsidRPr="00C4401A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4401A">
              <w:rPr>
                <w:rFonts w:ascii="Century Gothic" w:hAnsi="Century Gothic"/>
                <w:sz w:val="18"/>
                <w:szCs w:val="18"/>
              </w:rPr>
              <w:t>Na tropie seryjnych morderców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czyli </w:t>
            </w:r>
            <w:r w:rsidRPr="00C4401A">
              <w:rPr>
                <w:rFonts w:ascii="Century Gothic" w:hAnsi="Century Gothic"/>
                <w:sz w:val="18"/>
                <w:szCs w:val="18"/>
              </w:rPr>
              <w:t>największe zbrodnie PRL-u</w:t>
            </w: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>Przemysławem Semczukiem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>ziennikarz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 xml:space="preserve"> i publicyst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 xml:space="preserve"> specjalizujący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 xml:space="preserve"> się w historii Polski okresu PRL-u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B851AC" w:rsidRDefault="003C584D" w:rsidP="003C584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C584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429CB" w:rsidRDefault="003C584D" w:rsidP="003C584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C584D" w:rsidRDefault="003C584D" w:rsidP="003C584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584D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584D">
              <w:rPr>
                <w:rFonts w:ascii="Century Gothic" w:hAnsi="Century Gothic"/>
                <w:sz w:val="18"/>
                <w:szCs w:val="18"/>
              </w:rPr>
              <w:t xml:space="preserve">Contiones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3C584D">
              <w:rPr>
                <w:rFonts w:ascii="Century Gothic" w:hAnsi="Century Gothic"/>
                <w:sz w:val="18"/>
                <w:szCs w:val="18"/>
              </w:rPr>
              <w:t xml:space="preserve"> zgromadzenia agitacyjne, czyli serce rzymskiej polityki</w:t>
            </w: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3C584D">
              <w:rPr>
                <w:rFonts w:ascii="Century Gothic" w:hAnsi="Century Gothic"/>
                <w:i/>
                <w:sz w:val="18"/>
                <w:szCs w:val="18"/>
              </w:rPr>
              <w:t>Cyprian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C584D">
              <w:rPr>
                <w:rFonts w:ascii="Century Gothic" w:hAnsi="Century Gothic"/>
                <w:i/>
                <w:sz w:val="18"/>
                <w:szCs w:val="18"/>
              </w:rPr>
              <w:t xml:space="preserve"> Herl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B851AC" w:rsidRDefault="003C584D" w:rsidP="003C584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C584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429CB" w:rsidRDefault="003C584D" w:rsidP="003C584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E32AAF" w:rsidRDefault="00E32AAF" w:rsidP="00D261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474FEE" w:rsidRDefault="00E32AAF" w:rsidP="00D261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E32AAF">
              <w:rPr>
                <w:rFonts w:ascii="Century Gothic" w:hAnsi="Century Gothic"/>
                <w:sz w:val="18"/>
                <w:szCs w:val="18"/>
              </w:rPr>
              <w:t>potkanie poświęcone reformie przepisów kodeksu karnego oraz rozwiązywaniu kazusów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474FEE" w:rsidRDefault="00E32AAF" w:rsidP="00D261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32AA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E32AA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AF" w:rsidRPr="003429CB" w:rsidRDefault="00E32AAF" w:rsidP="00D2610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E32AAF" w:rsidRDefault="00E32AAF" w:rsidP="00D2610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584D">
              <w:rPr>
                <w:rFonts w:ascii="Century Gothic" w:hAnsi="Century Gothic"/>
                <w:sz w:val="18"/>
                <w:szCs w:val="18"/>
              </w:rPr>
              <w:t>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584D">
              <w:rPr>
                <w:rFonts w:ascii="Century Gothic" w:hAnsi="Century Gothic"/>
                <w:sz w:val="18"/>
                <w:szCs w:val="18"/>
              </w:rPr>
              <w:t>Prokura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tor w procesie karnym – zadania </w:t>
            </w:r>
            <w:r w:rsidRPr="003C584D">
              <w:rPr>
                <w:rFonts w:ascii="Century Gothic" w:hAnsi="Century Gothic"/>
                <w:sz w:val="18"/>
                <w:szCs w:val="18"/>
              </w:rPr>
              <w:t xml:space="preserve">i rola prokuratora w Polsce i państwach </w:t>
            </w:r>
            <w:r w:rsidRPr="00E32AAF">
              <w:rPr>
                <w:rFonts w:ascii="Century Gothic" w:hAnsi="Century Gothic"/>
                <w:i/>
                <w:sz w:val="18"/>
                <w:szCs w:val="18"/>
              </w:rPr>
              <w:t>common law</w:t>
            </w:r>
          </w:p>
          <w:p w:rsidR="00E32AAF" w:rsidRPr="00B851AC" w:rsidRDefault="00E32AAF" w:rsidP="00D2610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32AAF" w:rsidRPr="00B851AC" w:rsidRDefault="00E32AAF" w:rsidP="00D261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dr Karolinę Kremens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B851AC" w:rsidRDefault="00E32AAF" w:rsidP="00D261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32AA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429CB" w:rsidRDefault="00E32AAF" w:rsidP="00D2610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04D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E32AAF" w:rsidRDefault="00104D49" w:rsidP="009D0740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C584D">
              <w:rPr>
                <w:rFonts w:ascii="Century Gothic" w:hAnsi="Century Gothic"/>
                <w:sz w:val="18"/>
                <w:szCs w:val="18"/>
              </w:rPr>
              <w:t xml:space="preserve">KN </w:t>
            </w:r>
            <w:r w:rsidRPr="00E32AAF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32AAF">
              <w:rPr>
                <w:rFonts w:ascii="Century Gothic" w:hAnsi="Century Gothic"/>
                <w:sz w:val="18"/>
                <w:szCs w:val="18"/>
              </w:rPr>
              <w:t>Nowe technologie na sali sądowej</w:t>
            </w:r>
          </w:p>
          <w:p w:rsidR="00104D49" w:rsidRPr="00B851AC" w:rsidRDefault="00104D49" w:rsidP="009D0740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04D49" w:rsidRPr="00B851AC" w:rsidRDefault="00104D49" w:rsidP="009D07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z Grzegorzem Karasiem, </w:t>
            </w:r>
            <w:r w:rsidRPr="00E32AAF">
              <w:rPr>
                <w:rFonts w:ascii="Century Gothic" w:hAnsi="Century Gothic"/>
                <w:i/>
                <w:sz w:val="18"/>
                <w:szCs w:val="18"/>
              </w:rPr>
              <w:t>Sędzi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 Sądu Okręgowego</w:t>
            </w:r>
            <w:r>
              <w:t xml:space="preserve"> </w:t>
            </w:r>
            <w:r w:rsidRPr="00E32AAF">
              <w:rPr>
                <w:rFonts w:ascii="Century Gothic" w:hAnsi="Century Gothic"/>
                <w:i/>
                <w:sz w:val="18"/>
                <w:szCs w:val="18"/>
              </w:rPr>
              <w:t>we Wrocławiu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B851AC" w:rsidRDefault="00104D49" w:rsidP="009D07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04D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04D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D49" w:rsidRPr="003429CB" w:rsidRDefault="00104D49" w:rsidP="009D074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7CC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EE1BB8" w:rsidRDefault="00CA7CC3" w:rsidP="009001B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E32AAF" w:rsidP="00E32AA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3C584D" w:rsidRPr="003C584D">
              <w:rPr>
                <w:rFonts w:ascii="Century Gothic" w:hAnsi="Century Gothic"/>
                <w:sz w:val="18"/>
                <w:szCs w:val="18"/>
              </w:rPr>
              <w:t xml:space="preserve">KN </w:t>
            </w:r>
            <w:r w:rsidRPr="00E32AAF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Default="00EE1BB8" w:rsidP="00EE1B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104D49" w:rsidRPr="00104D49">
              <w:rPr>
                <w:rFonts w:ascii="Century Gothic" w:hAnsi="Century Gothic"/>
                <w:sz w:val="18"/>
                <w:szCs w:val="18"/>
              </w:rPr>
              <w:t>rojekt dyrektywy w sprawie praw autorskich na jednolitym rynku cyfrowym</w:t>
            </w:r>
          </w:p>
          <w:p w:rsidR="00EE1BB8" w:rsidRPr="00EE1BB8" w:rsidRDefault="00EE1BB8" w:rsidP="00EE1BB8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A7CC3" w:rsidRPr="00B851AC" w:rsidRDefault="00CA7CC3" w:rsidP="00EE1BB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 w:rsidR="00EE1BB8"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Damiana Klimasa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B851AC" w:rsidRDefault="00CA7CC3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CA7CC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3C584D" w:rsidP="00EE1B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EE1BB8">
              <w:rPr>
                <w:rFonts w:ascii="Century Gothic" w:hAnsi="Century Gothic" w:cs="Consolas"/>
                <w:sz w:val="18"/>
                <w:szCs w:val="18"/>
              </w:rPr>
              <w:t>7</w:t>
            </w:r>
            <w:r w:rsidR="00CA7CC3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CA7CC3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CA7CC3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7CC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CC3" w:rsidRPr="003429CB" w:rsidRDefault="00CA7CC3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EE1BB8" w:rsidRDefault="00EE1BB8" w:rsidP="009D0740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B851AC" w:rsidRDefault="00EE1BB8" w:rsidP="009D07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na temat badania sprawozdań finansowych oraz pokażą praktyczne rozwiązania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B851AC" w:rsidRDefault="00EE1BB8" w:rsidP="009D07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E1BB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EE1B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429CB" w:rsidRDefault="00EE1BB8" w:rsidP="009D074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E1BB8" w:rsidRDefault="009B0388" w:rsidP="00B2335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Bezdomność wśród zwierząt –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9B0388" w:rsidRPr="00EE1BB8" w:rsidRDefault="009B0388" w:rsidP="00B2335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 Ewę </w:t>
            </w:r>
            <w:r w:rsidRPr="00EE1BB8">
              <w:rPr>
                <w:rFonts w:ascii="Century Gothic" w:hAnsi="Century Gothic"/>
                <w:i/>
                <w:sz w:val="18"/>
                <w:szCs w:val="18"/>
              </w:rPr>
              <w:t>Niemiec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B2335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B2335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EE1BB8" w:rsidRDefault="00EE1BB8" w:rsidP="009D0740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9B0388" w:rsidP="00EE1B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9B0388">
              <w:rPr>
                <w:rFonts w:ascii="Century Gothic" w:hAnsi="Century Gothic"/>
                <w:sz w:val="18"/>
                <w:szCs w:val="18"/>
              </w:rPr>
              <w:t xml:space="preserve">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Default="009B0388" w:rsidP="00EE1B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B0388">
              <w:rPr>
                <w:rFonts w:ascii="Century Gothic" w:hAnsi="Century Gothic"/>
                <w:sz w:val="18"/>
                <w:szCs w:val="18"/>
              </w:rPr>
              <w:t>Ryzyko podatkowe w biznesie</w:t>
            </w:r>
          </w:p>
          <w:p w:rsidR="00EE1BB8" w:rsidRPr="00EE1BB8" w:rsidRDefault="00EE1BB8" w:rsidP="00EE1BB8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E1BB8" w:rsidRPr="00EE1BB8" w:rsidRDefault="009B0388" w:rsidP="009B03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9B0388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B0388">
              <w:rPr>
                <w:rFonts w:ascii="Century Gothic" w:hAnsi="Century Gothic"/>
                <w:i/>
                <w:sz w:val="18"/>
                <w:szCs w:val="18"/>
              </w:rPr>
              <w:t xml:space="preserve"> Rafał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B0388">
              <w:rPr>
                <w:rFonts w:ascii="Century Gothic" w:hAnsi="Century Gothic"/>
                <w:i/>
                <w:sz w:val="18"/>
                <w:szCs w:val="18"/>
              </w:rPr>
              <w:t xml:space="preserve"> Lipniewicz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 w ramach cyklu seminariów naukowych „Opodatkowanie w praktyce”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B851AC" w:rsidRDefault="00EE1BB8" w:rsidP="009D07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9B038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E1BB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B03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429CB" w:rsidRDefault="00EE1BB8" w:rsidP="009D074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2E27C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2E27C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EE1BB8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</w:t>
      </w:r>
      <w:r w:rsidR="009B0388">
        <w:rPr>
          <w:i/>
          <w:color w:val="595959" w:themeColor="text1" w:themeTint="A6"/>
          <w:sz w:val="16"/>
        </w:rPr>
        <w:t>7</w:t>
      </w:r>
      <w:r>
        <w:rPr>
          <w:i/>
          <w:color w:val="595959" w:themeColor="text1" w:themeTint="A6"/>
          <w:sz w:val="16"/>
        </w:rPr>
        <w:t>.</w:t>
      </w:r>
      <w:r w:rsidR="00CA7CC3">
        <w:rPr>
          <w:i/>
          <w:color w:val="595959" w:themeColor="text1" w:themeTint="A6"/>
          <w:sz w:val="16"/>
        </w:rPr>
        <w:t>1</w:t>
      </w:r>
      <w:r w:rsidR="003B5EBF">
        <w:rPr>
          <w:i/>
          <w:color w:val="595959" w:themeColor="text1" w:themeTint="A6"/>
          <w:sz w:val="16"/>
        </w:rPr>
        <w:t>2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F42D5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7D5183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76" w:rsidRDefault="00526B76" w:rsidP="00F77BC5">
      <w:pPr>
        <w:spacing w:after="0" w:line="240" w:lineRule="auto"/>
      </w:pPr>
      <w:r>
        <w:separator/>
      </w:r>
    </w:p>
  </w:endnote>
  <w:endnote w:type="continuationSeparator" w:id="0">
    <w:p w:rsidR="00526B76" w:rsidRDefault="00526B76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76" w:rsidRDefault="00526B76" w:rsidP="00F77BC5">
      <w:pPr>
        <w:spacing w:after="0" w:line="240" w:lineRule="auto"/>
      </w:pPr>
      <w:r>
        <w:separator/>
      </w:r>
    </w:p>
  </w:footnote>
  <w:footnote w:type="continuationSeparator" w:id="0">
    <w:p w:rsidR="00526B76" w:rsidRDefault="00526B76" w:rsidP="00F77BC5">
      <w:pPr>
        <w:spacing w:after="0" w:line="240" w:lineRule="auto"/>
      </w:pPr>
      <w:r>
        <w:continuationSeparator/>
      </w:r>
    </w:p>
  </w:footnote>
  <w:footnote w:id="1">
    <w:p w:rsidR="003C584D" w:rsidRDefault="003C584D" w:rsidP="003100CE">
      <w:pPr>
        <w:pStyle w:val="Tekstprzypisudolnego"/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Sympozjum połączone ze Zjazdem Katedr i Wykładowców Prawa Wyznaniowego.</w:t>
      </w:r>
    </w:p>
  </w:footnote>
  <w:footnote w:id="2">
    <w:p w:rsidR="003C584D" w:rsidRPr="00211DC5" w:rsidRDefault="003C584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organi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zowana przez Pracownię Badań nad Elektroniczną Administracją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3C584D" w:rsidRPr="00211DC5" w:rsidRDefault="003C584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>Stowarzyszeni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 xml:space="preserve"> Edukacji Administracji Publicznej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 Wydział Prawa i Administracji Uniwersytetu Opolskiego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3C584D" w:rsidRPr="00211DC5" w:rsidRDefault="003C584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3C584D" w:rsidRPr="00211DC5" w:rsidRDefault="003C584D" w:rsidP="00EA07C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Wrocławskie Centrum Mediacji, Sąd Okręgowy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3C584D" w:rsidRPr="00211DC5" w:rsidRDefault="003C584D" w:rsidP="00613E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„REK-FIN”.</w:t>
      </w:r>
    </w:p>
  </w:footnote>
  <w:footnote w:id="7">
    <w:p w:rsidR="003C584D" w:rsidRPr="00211DC5" w:rsidRDefault="003C584D" w:rsidP="004E571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3C584D" w:rsidRPr="00211DC5" w:rsidRDefault="003C584D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Interdyscyplinarną Pracownię Prawa Medycznego i Bioetyki oraz Urząd Statystyczny we Wrocławiu.</w:t>
      </w:r>
    </w:p>
  </w:footnote>
  <w:footnote w:id="9">
    <w:p w:rsidR="003C584D" w:rsidRPr="00211DC5" w:rsidRDefault="003C584D" w:rsidP="008A40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Uniwersytet w Bergamo oraz Uniwersytet Warmińsko-Mazurski w Olsztynie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3C584D" w:rsidRPr="00211DC5" w:rsidRDefault="003C584D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Rynku Finansowego „REK-FIN”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Urząd Ochrony Konkurencji i Konsumentów oraz Konferencję Przedsiębiorstw Finansowych </w:t>
      </w:r>
      <w:r w:rsidRPr="00AB40BB">
        <w:rPr>
          <w:rFonts w:ascii="Century Gothic" w:hAnsi="Century Gothic"/>
          <w:color w:val="595959" w:themeColor="text1" w:themeTint="A6"/>
          <w:sz w:val="14"/>
          <w:szCs w:val="14"/>
        </w:rPr>
        <w:t>w Polsce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1">
    <w:p w:rsidR="003C584D" w:rsidRPr="00211DC5" w:rsidRDefault="003C584D" w:rsidP="00AB40BB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2">
    <w:p w:rsidR="003C584D" w:rsidRPr="00211DC5" w:rsidRDefault="003C584D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Gdańskiego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3">
    <w:p w:rsidR="003C584D" w:rsidRDefault="003C584D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Zarząd Województwa Dolnośląskiego, połączona z organizacją ogólnopolskich warsztatów o tym samym tytule planowanych na maj 2018 roku.</w:t>
      </w:r>
    </w:p>
  </w:footnote>
  <w:footnote w:id="14">
    <w:p w:rsidR="003C584D" w:rsidRPr="00211DC5" w:rsidRDefault="003C584D" w:rsidP="005975C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5">
    <w:p w:rsidR="003C584D" w:rsidRPr="00211DC5" w:rsidRDefault="003C584D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6">
    <w:p w:rsidR="003C584D" w:rsidRPr="00211DC5" w:rsidRDefault="003C584D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Historii Państwa i Prawa oraz Katedrę Doktryn Polityczno-Prawnych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Wydział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Prawa i Administracji Uniwersytetu Opolskiego.</w:t>
      </w:r>
    </w:p>
  </w:footnote>
  <w:footnote w:id="17">
    <w:p w:rsidR="003C584D" w:rsidRPr="00CD6B4F" w:rsidRDefault="003C584D" w:rsidP="00B15EC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3C584D" w:rsidRPr="00CD6B4F" w:rsidRDefault="003C584D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V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seminarium z cyklu Wrocławskie Seminaria Karnoprocesowe.</w:t>
      </w:r>
    </w:p>
  </w:footnote>
  <w:footnote w:id="19">
    <w:p w:rsidR="003C584D" w:rsidRPr="00CD6B4F" w:rsidRDefault="003C584D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0">
    <w:p w:rsidR="003C584D" w:rsidRPr="00CD6B4F" w:rsidRDefault="003C584D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3C584D" w:rsidRPr="00A02463" w:rsidRDefault="003C584D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zorganizowana w ramach umowy o współpracy Uniwersytetu Wrocławskiego i Uniwersytetu Masaryka w Brnie.</w:t>
      </w:r>
    </w:p>
  </w:footnote>
  <w:footnote w:id="22">
    <w:p w:rsidR="003C584D" w:rsidRPr="00CD6B4F" w:rsidRDefault="003C584D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Koło Naukowo-Artystyczne Kompozycji i Teorii Muzyki Akademii Muzycznej im. Karola Lipińskiego we Wrocławiu</w:t>
      </w:r>
      <w:r w:rsidR="00162021"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 w:rsidR="00C4797E"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 w:rsidR="00C4797E"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 w:rsidR="00C4797E">
        <w:rPr>
          <w:rFonts w:ascii="Century Gothic" w:hAnsi="Century Gothic"/>
          <w:color w:val="595959" w:themeColor="text1" w:themeTint="A6"/>
          <w:sz w:val="14"/>
          <w:szCs w:val="14"/>
        </w:rPr>
        <w:t>ej</w:t>
      </w:r>
      <w:bookmarkStart w:id="0" w:name="_GoBack"/>
      <w:bookmarkEnd w:id="0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została przeniesiona na 15 stycznia 2019 roku.</w:t>
      </w:r>
    </w:p>
  </w:footnote>
  <w:footnote w:id="23">
    <w:p w:rsidR="003C584D" w:rsidRPr="00211DC5" w:rsidRDefault="003C584D" w:rsidP="00C001A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Wydarzenie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3C584D" w:rsidRPr="00211DC5" w:rsidRDefault="003C584D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Seminarium jest częścią projektu Informed Choices in Cross-Border Enforcement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3C584D" w:rsidRPr="00211DC5" w:rsidRDefault="003C584D" w:rsidP="00CC436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Wydarzenie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Europejskiego Prawa Zarządzania Gospodarczego oraz British Law Centre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6">
    <w:p w:rsidR="003C584D" w:rsidRPr="00211DC5" w:rsidRDefault="003C584D" w:rsidP="00FF2C6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Wrocławiu, Okręgową Izbę Radców Prawnych we Wrocławiu oraz Fundację Instytutu Prawa Technologii Informacyjnych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7">
    <w:p w:rsidR="003C584D" w:rsidRPr="00211DC5" w:rsidRDefault="003C584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ramach środków finansowych przewidzianych w projekcie badawczym Komisji Europejskiej: </w:t>
      </w:r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Introduction of the data protection reform to the judical system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– INFORM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8">
    <w:p w:rsidR="003C584D" w:rsidRPr="00211DC5" w:rsidRDefault="003C584D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6CF6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6AAA"/>
    <w:rsid w:val="001301D6"/>
    <w:rsid w:val="001326AF"/>
    <w:rsid w:val="00132D82"/>
    <w:rsid w:val="001335B7"/>
    <w:rsid w:val="00136885"/>
    <w:rsid w:val="00141860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021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BE7"/>
    <w:rsid w:val="0017271A"/>
    <w:rsid w:val="00172A5E"/>
    <w:rsid w:val="00172E25"/>
    <w:rsid w:val="001772E3"/>
    <w:rsid w:val="0018122E"/>
    <w:rsid w:val="00182273"/>
    <w:rsid w:val="001832F7"/>
    <w:rsid w:val="00184E3F"/>
    <w:rsid w:val="001861A5"/>
    <w:rsid w:val="0018639E"/>
    <w:rsid w:val="00187C9C"/>
    <w:rsid w:val="00187FA7"/>
    <w:rsid w:val="00191D41"/>
    <w:rsid w:val="00192F45"/>
    <w:rsid w:val="001952ED"/>
    <w:rsid w:val="00195D5C"/>
    <w:rsid w:val="001A17AC"/>
    <w:rsid w:val="001A23A0"/>
    <w:rsid w:val="001A3552"/>
    <w:rsid w:val="001A5D5C"/>
    <w:rsid w:val="001A6890"/>
    <w:rsid w:val="001B1909"/>
    <w:rsid w:val="001B19BC"/>
    <w:rsid w:val="001B35D5"/>
    <w:rsid w:val="001B4A2B"/>
    <w:rsid w:val="001B5AD4"/>
    <w:rsid w:val="001B7435"/>
    <w:rsid w:val="001B7F4C"/>
    <w:rsid w:val="001C0251"/>
    <w:rsid w:val="001C1AD6"/>
    <w:rsid w:val="001C216B"/>
    <w:rsid w:val="001C6431"/>
    <w:rsid w:val="001C78A0"/>
    <w:rsid w:val="001D011A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33C5"/>
    <w:rsid w:val="002037F5"/>
    <w:rsid w:val="00203E76"/>
    <w:rsid w:val="00205834"/>
    <w:rsid w:val="00207568"/>
    <w:rsid w:val="00207CB2"/>
    <w:rsid w:val="0021064B"/>
    <w:rsid w:val="00211DC5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218"/>
    <w:rsid w:val="00237688"/>
    <w:rsid w:val="00237B94"/>
    <w:rsid w:val="00237C09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5A02"/>
    <w:rsid w:val="002A0576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27C0"/>
    <w:rsid w:val="002E3605"/>
    <w:rsid w:val="002E3B83"/>
    <w:rsid w:val="002E4315"/>
    <w:rsid w:val="002E4E28"/>
    <w:rsid w:val="002E52DF"/>
    <w:rsid w:val="002E7497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052D8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13D2"/>
    <w:rsid w:val="0035324F"/>
    <w:rsid w:val="003538C2"/>
    <w:rsid w:val="003565EF"/>
    <w:rsid w:val="00360532"/>
    <w:rsid w:val="003606DE"/>
    <w:rsid w:val="00360C71"/>
    <w:rsid w:val="00361D93"/>
    <w:rsid w:val="003654C0"/>
    <w:rsid w:val="00365D8F"/>
    <w:rsid w:val="003666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5532"/>
    <w:rsid w:val="00385E5F"/>
    <w:rsid w:val="0038700B"/>
    <w:rsid w:val="0039102B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7379"/>
    <w:rsid w:val="00467834"/>
    <w:rsid w:val="004679BD"/>
    <w:rsid w:val="00467DB8"/>
    <w:rsid w:val="0047254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10AC"/>
    <w:rsid w:val="004C1C92"/>
    <w:rsid w:val="004C2868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16DC7"/>
    <w:rsid w:val="005220B7"/>
    <w:rsid w:val="00522DF1"/>
    <w:rsid w:val="00526B76"/>
    <w:rsid w:val="00531641"/>
    <w:rsid w:val="00531CB7"/>
    <w:rsid w:val="005321BA"/>
    <w:rsid w:val="0053430E"/>
    <w:rsid w:val="00534B5D"/>
    <w:rsid w:val="00536397"/>
    <w:rsid w:val="00541047"/>
    <w:rsid w:val="0054163A"/>
    <w:rsid w:val="00542AE8"/>
    <w:rsid w:val="00544467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4E8B"/>
    <w:rsid w:val="005960DC"/>
    <w:rsid w:val="0059666C"/>
    <w:rsid w:val="005974F7"/>
    <w:rsid w:val="005975C0"/>
    <w:rsid w:val="005A1876"/>
    <w:rsid w:val="005B1117"/>
    <w:rsid w:val="005B169C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1135"/>
    <w:rsid w:val="005F1690"/>
    <w:rsid w:val="005F259B"/>
    <w:rsid w:val="005F74F5"/>
    <w:rsid w:val="005F7B3A"/>
    <w:rsid w:val="00600D7E"/>
    <w:rsid w:val="006015AC"/>
    <w:rsid w:val="00605D9C"/>
    <w:rsid w:val="006066B2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647F"/>
    <w:rsid w:val="00621889"/>
    <w:rsid w:val="006220EB"/>
    <w:rsid w:val="00622F21"/>
    <w:rsid w:val="00624B5A"/>
    <w:rsid w:val="0062525B"/>
    <w:rsid w:val="00625698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4B09"/>
    <w:rsid w:val="006B5C9A"/>
    <w:rsid w:val="006B641D"/>
    <w:rsid w:val="006B7C0E"/>
    <w:rsid w:val="006C023C"/>
    <w:rsid w:val="006C0D18"/>
    <w:rsid w:val="006C2CE6"/>
    <w:rsid w:val="006C3C1C"/>
    <w:rsid w:val="006C3D60"/>
    <w:rsid w:val="006C4A69"/>
    <w:rsid w:val="006C5750"/>
    <w:rsid w:val="006C6816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2B8E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5497"/>
    <w:rsid w:val="007065D0"/>
    <w:rsid w:val="007067CA"/>
    <w:rsid w:val="007073A7"/>
    <w:rsid w:val="007104D2"/>
    <w:rsid w:val="00711625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4D49"/>
    <w:rsid w:val="007862DC"/>
    <w:rsid w:val="00786687"/>
    <w:rsid w:val="0078773A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B4E"/>
    <w:rsid w:val="00815E9C"/>
    <w:rsid w:val="0081623D"/>
    <w:rsid w:val="00816D9F"/>
    <w:rsid w:val="00817482"/>
    <w:rsid w:val="00820288"/>
    <w:rsid w:val="00820D64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47D2"/>
    <w:rsid w:val="00885976"/>
    <w:rsid w:val="008860A4"/>
    <w:rsid w:val="008863FB"/>
    <w:rsid w:val="00886419"/>
    <w:rsid w:val="00893248"/>
    <w:rsid w:val="0089344C"/>
    <w:rsid w:val="008947E5"/>
    <w:rsid w:val="00894ED5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B6A"/>
    <w:rsid w:val="008E1DC9"/>
    <w:rsid w:val="008E2982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3209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4AA9"/>
    <w:rsid w:val="009974D6"/>
    <w:rsid w:val="0099753F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4DB5"/>
    <w:rsid w:val="00A0519F"/>
    <w:rsid w:val="00A07C63"/>
    <w:rsid w:val="00A10010"/>
    <w:rsid w:val="00A1103D"/>
    <w:rsid w:val="00A12CC0"/>
    <w:rsid w:val="00A13050"/>
    <w:rsid w:val="00A13156"/>
    <w:rsid w:val="00A16142"/>
    <w:rsid w:val="00A16339"/>
    <w:rsid w:val="00A212A2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1049"/>
    <w:rsid w:val="00AE2DF1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3708"/>
    <w:rsid w:val="00B04567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57FF"/>
    <w:rsid w:val="00B662F7"/>
    <w:rsid w:val="00B669A2"/>
    <w:rsid w:val="00B67300"/>
    <w:rsid w:val="00B70AB0"/>
    <w:rsid w:val="00B72E1B"/>
    <w:rsid w:val="00B73077"/>
    <w:rsid w:val="00B74292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601"/>
    <w:rsid w:val="00BC743B"/>
    <w:rsid w:val="00BD0B6D"/>
    <w:rsid w:val="00BD110A"/>
    <w:rsid w:val="00BD2537"/>
    <w:rsid w:val="00BD2E03"/>
    <w:rsid w:val="00BD3B9F"/>
    <w:rsid w:val="00BD6D4F"/>
    <w:rsid w:val="00BD6EFA"/>
    <w:rsid w:val="00BD719C"/>
    <w:rsid w:val="00BD767F"/>
    <w:rsid w:val="00BE067D"/>
    <w:rsid w:val="00BE0A5A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908"/>
    <w:rsid w:val="00C4401A"/>
    <w:rsid w:val="00C4402C"/>
    <w:rsid w:val="00C4627A"/>
    <w:rsid w:val="00C46674"/>
    <w:rsid w:val="00C47471"/>
    <w:rsid w:val="00C4797E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2546"/>
    <w:rsid w:val="00CC2568"/>
    <w:rsid w:val="00CC31FE"/>
    <w:rsid w:val="00CC436A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C84"/>
    <w:rsid w:val="00DF31FC"/>
    <w:rsid w:val="00DF401A"/>
    <w:rsid w:val="00DF520D"/>
    <w:rsid w:val="00DF58F1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AD1"/>
    <w:rsid w:val="00E07713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2BCA"/>
    <w:rsid w:val="00EA3A26"/>
    <w:rsid w:val="00EA4362"/>
    <w:rsid w:val="00EA4CCB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2070"/>
    <w:rsid w:val="00F12C04"/>
    <w:rsid w:val="00F13413"/>
    <w:rsid w:val="00F1427C"/>
    <w:rsid w:val="00F146AE"/>
    <w:rsid w:val="00F14E06"/>
    <w:rsid w:val="00F14F79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301F5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1A4D"/>
    <w:rsid w:val="00FC1FFB"/>
    <w:rsid w:val="00FC2F05"/>
    <w:rsid w:val="00FC3719"/>
    <w:rsid w:val="00FC433B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A5A5-B328-4A9A-A2AF-E9CD2D0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3544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30</cp:revision>
  <cp:lastPrinted>2017-03-28T09:55:00Z</cp:lastPrinted>
  <dcterms:created xsi:type="dcterms:W3CDTF">2018-10-25T07:15:00Z</dcterms:created>
  <dcterms:modified xsi:type="dcterms:W3CDTF">2019-01-18T08:13:00Z</dcterms:modified>
</cp:coreProperties>
</file>