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AE37B6" w:rsidRDefault="00AE37B6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AE37B6" w:rsidRDefault="00AE37B6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435"/>
        <w:gridCol w:w="132"/>
        <w:gridCol w:w="144"/>
        <w:gridCol w:w="143"/>
        <w:gridCol w:w="432"/>
        <w:gridCol w:w="415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90C38">
              <w:rPr>
                <w:rFonts w:ascii="Century Gothic" w:hAnsi="Century Gothic"/>
                <w:b/>
                <w:sz w:val="20"/>
              </w:rPr>
              <w:t>201</w:t>
            </w:r>
            <w:r w:rsidR="00EC20BB">
              <w:rPr>
                <w:rFonts w:ascii="Century Gothic" w:hAnsi="Century Gothic"/>
                <w:b/>
                <w:sz w:val="20"/>
              </w:rPr>
              <w:t>9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Handel w dziejach państwa i prawa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4668E9" w:rsidP="00E0776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E0776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 Study Space. Wrocław 2019</w:t>
            </w:r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>hab. Magdalena Tabernacka,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Międzynarodowa Konferencja Naukowa: Prawne aspekty współpracy gospodarczej Polska-Wschód /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>International Scientific Conference: Legal Aspects of Economic Cooperation between Poland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 xml:space="preserve">30/05 - 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31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1240F6" w:rsidRDefault="00D6493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z okazji jubileuszu 50-lecia Instytutu Nauk Administracyjnych: Niepomijalność administracji publicznej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dr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Piotr Lisowski,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 Krakowsko-Wrocławskie Spotkania Administratywistów: Układ administracyjny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6C726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4C3D77" w:rsidRPr="00803C92" w:rsidTr="00384088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047E5A" w:rsidRDefault="004C3D77" w:rsidP="004C3D7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1240F6" w:rsidRDefault="001240F6" w:rsidP="00D6493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Ogólnopolska konferencja naukowa – Zjazd Katedr i Zakładów Publicznego Prawa Gospodarczego: Państwo a przedsiębiorca – aktualne wyzwania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Andrzej Borkowski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23/09 - 24/09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4C3D77" w:rsidRDefault="006C7261" w:rsidP="00B15EC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5A6589" w:rsidP="005A658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Administracja publiczna dla inteligentnych rozwiązań / Public Administration for Smart Solutions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hab. Jerzy Korczak, prof. UWr</w:t>
            </w:r>
          </w:p>
          <w:p w:rsidR="0099161D" w:rsidRPr="00360532" w:rsidRDefault="0099161D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Renata Kusiak-Winter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99161D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6C7261">
              <w:rPr>
                <w:rFonts w:ascii="Century Gothic" w:hAnsi="Century Gothic" w:cs="Consolas"/>
                <w:sz w:val="18"/>
                <w:szCs w:val="18"/>
              </w:rPr>
              <w:t>6/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6C726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AD07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E91823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81519D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r w:rsidR="00E91823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Produktywność gospodarki: uwarunkowania, determinanty, perspektywy</w:t>
              </w:r>
            </w:hyperlink>
            <w:r w:rsidR="00E9182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Alicja Sielska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AD0731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AD07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A5354" w:rsidRDefault="00A21975" w:rsidP="00B15EC5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81519D" w:rsidP="00EA535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9" w:history="1">
              <w:r w:rsidR="00EA5354" w:rsidRPr="00EA5354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Fourth Wrocław Conference on Competitiveness and Sustainability: Global Challenges, Innovative Approaches, and Civic Action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A5354" w:rsidP="00A2197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27/04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E9182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B2653B" w:rsidRDefault="0069012D" w:rsidP="00AE37B6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613EF7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9012D">
              <w:rPr>
                <w:rFonts w:ascii="Century Gothic" w:hAnsi="Century Gothic"/>
                <w:sz w:val="18"/>
                <w:szCs w:val="18"/>
              </w:rPr>
              <w:t>Kreowanie wizerunku marki – budowanie, zaufanie, utrzymanie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012D" w:rsidRPr="00803C92" w:rsidTr="00AE0BC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15/05/</w:t>
            </w:r>
            <w:r w:rsidRPr="00360532">
              <w:rPr>
                <w:rFonts w:ascii="Century Gothic" w:hAnsi="Century Gothic"/>
                <w:sz w:val="18"/>
                <w:szCs w:val="18"/>
              </w:rPr>
              <w:t>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012D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012D" w:rsidRPr="00360532" w:rsidRDefault="0069012D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4668E9" w:rsidRDefault="00A21975" w:rsidP="00B15EC5">
            <w:pPr>
              <w:ind w:left="154"/>
              <w:rPr>
                <w:rFonts w:ascii="Century Gothic" w:hAnsi="Century Gothic"/>
                <w:sz w:val="49"/>
                <w:szCs w:val="4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81519D" w:rsidP="00D50D9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0" w:history="1"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9: Ekonomiczne, społeczne i zdrowotne wyzwania w ujęciu regionalnym i globalnym 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/ Wroclaw Annual International Conference on Health and Lifestyle (WAICHL-201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9</w:t>
              </w:r>
              <w:r w:rsidR="00A21975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4668E9">
                <w:rPr>
                  <w:rStyle w:val="Hipercze"/>
                  <w:rFonts w:ascii="Century Gothic" w:hAnsi="Century Gothic"/>
                  <w:sz w:val="18"/>
                  <w:szCs w:val="18"/>
                </w:rPr>
                <w:t>: Economic, social and health challenges – regional and global approach</w:t>
              </w:r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</w:p>
          <w:p w:rsidR="00A21975" w:rsidRPr="00360532" w:rsidRDefault="00A21975" w:rsidP="00EA535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D50D9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/05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D50D99">
              <w:rPr>
                <w:rFonts w:ascii="Century Gothic" w:hAnsi="Century Gothic"/>
                <w:sz w:val="18"/>
                <w:szCs w:val="18"/>
              </w:rPr>
              <w:t>4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05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D50D99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81519D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966313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966313">
              <w:rPr>
                <w:rFonts w:ascii="Century Gothic" w:hAnsi="Century Gothic"/>
                <w:sz w:val="18"/>
                <w:szCs w:val="18"/>
              </w:rPr>
              <w:t>7</w:t>
            </w:r>
            <w:r>
              <w:rPr>
                <w:rFonts w:ascii="Century Gothic" w:hAnsi="Century Gothic"/>
                <w:sz w:val="18"/>
                <w:szCs w:val="18"/>
              </w:rPr>
              <w:t>/11 - 0</w:t>
            </w:r>
            <w:r w:rsidR="00966313">
              <w:rPr>
                <w:rFonts w:ascii="Century Gothic" w:hAnsi="Century Gothic"/>
                <w:sz w:val="18"/>
                <w:szCs w:val="18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 w:rsidR="00966313"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Magdalena Homa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/201</w:t>
            </w: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EA5354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DC5E79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DC5E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Prawo pracy. Doctrina et usu. Państwowa Inspekcja Pracy wczoraj, dziś, jutro…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Tadeusz Kuczyński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DC5E7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536038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DC5E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81519D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1240F6" w:rsidRPr="00E91823">
                <w:rPr>
                  <w:rStyle w:val="Hipercze"/>
                  <w:rFonts w:ascii="Century Gothic" w:hAnsi="Century Gothic"/>
                  <w:sz w:val="18"/>
                  <w:szCs w:val="18"/>
                </w:rPr>
                <w:t>Przekształcenie prawa użytkowania wieczystego gruntów zabudowanych na cele mieszkaniowe w prawo własności – teoria i praktyka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153F72" w:rsidRDefault="00277A32" w:rsidP="00B15EC5">
            <w:pPr>
              <w:ind w:left="153"/>
              <w:rPr>
                <w:rFonts w:ascii="Century Gothic" w:hAnsi="Century Gothic"/>
                <w:sz w:val="58"/>
                <w:szCs w:val="5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Rola ryzyka socjalnego jako przesłanki kształtowania systemów świadczeń w ramach zabezpieczenia społecznego (z uwzględnieniem ekonomicznych i społecznych wyzwań we współczesnym państwie)</w:t>
            </w:r>
            <w:r w:rsidRPr="000278AA">
              <w:rPr>
                <w:rFonts w:ascii="Century Gothic" w:hAnsi="Century Gothic"/>
                <w:sz w:val="18"/>
                <w:szCs w:val="18"/>
              </w:rPr>
              <w:t xml:space="preserve"> / The role of social risk as the premises for shaping social benefits systems (including legal, economic and social 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153F72">
              <w:rPr>
                <w:rFonts w:ascii="Century Gothic" w:hAnsi="Century Gothic"/>
                <w:sz w:val="18"/>
                <w:szCs w:val="18"/>
              </w:rPr>
              <w:t>eterminants in the modern state)</w:t>
            </w:r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0278AA">
              <w:rPr>
                <w:rFonts w:ascii="Century Gothic" w:hAnsi="Century Gothic"/>
                <w:sz w:val="18"/>
                <w:szCs w:val="18"/>
              </w:rPr>
              <w:t>Renata Babińska-Górecka,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07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="00277A32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77A32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317A0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Zjazd Katedr Postępowania Cywilnego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3F72" w:rsidRDefault="00153F72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317A0A" w:rsidRDefault="00317A0A" w:rsidP="00317A0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153F72">
              <w:rPr>
                <w:rFonts w:ascii="Century Gothic" w:hAnsi="Century Gothic"/>
                <w:sz w:val="18"/>
                <w:szCs w:val="18"/>
              </w:rPr>
              <w:t>Kinga Flaga-Gieruszyńska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r w:rsidR="00153F72">
              <w:rPr>
                <w:rFonts w:ascii="Century Gothic" w:hAnsi="Century Gothic"/>
                <w:sz w:val="18"/>
                <w:szCs w:val="18"/>
              </w:rPr>
              <w:t>US (Uniwersytet Szczeciński)</w:t>
            </w:r>
          </w:p>
          <w:p w:rsidR="00317A0A" w:rsidRPr="00153F72" w:rsidRDefault="00317A0A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hab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. Radosław Flejszar (Uniwersytet Jagielloński)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153F72" w:rsidRDefault="00317A0A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7A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="00317A0A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153F7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Muszyna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17A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7A0A" w:rsidRPr="00360532" w:rsidRDefault="00317A0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153F72" w:rsidP="00153F72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Powszechność ubezpieczeń społecznych w teorii i praktyce</w:t>
            </w:r>
            <w:r w:rsidR="00496D1E"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8860A4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K</w:t>
            </w:r>
            <w:r w:rsidR="00153F72">
              <w:rPr>
                <w:rFonts w:ascii="Century Gothic" w:hAnsi="Century Gothic"/>
                <w:sz w:val="18"/>
                <w:szCs w:val="18"/>
              </w:rPr>
              <w:t>a</w:t>
            </w:r>
            <w:r w:rsidR="00153F72" w:rsidRPr="00153F72">
              <w:rPr>
                <w:rFonts w:ascii="Century Gothic" w:hAnsi="Century Gothic"/>
                <w:sz w:val="18"/>
                <w:szCs w:val="18"/>
              </w:rPr>
              <w:t>rolina Stopka</w:t>
            </w:r>
          </w:p>
          <w:p w:rsidR="00153F72" w:rsidRPr="00153F72" w:rsidRDefault="00153F72" w:rsidP="00153F7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153F72" w:rsidRDefault="00990C3A" w:rsidP="004B007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153F7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153F72" w:rsidP="00E700D0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22/11/2019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6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21064B" w:rsidRDefault="001B618E" w:rsidP="003059A4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Katedra Doktryn Politycznych i Prawnych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B618E" w:rsidRPr="00360532" w:rsidRDefault="001B618E" w:rsidP="003059A4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B618E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947761" w:rsidRDefault="001B618E" w:rsidP="003059A4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1B618E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1B618E" w:rsidRDefault="001B618E" w:rsidP="003059A4">
            <w:pPr>
              <w:ind w:left="154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</w:t>
            </w:r>
            <w:r w:rsidRPr="00737B57">
              <w:rPr>
                <w:rFonts w:ascii="Century Gothic" w:hAnsi="Century Gothic"/>
                <w:sz w:val="18"/>
                <w:szCs w:val="18"/>
              </w:rPr>
              <w:t xml:space="preserve"> Colloquium Prawno-Historyczne: </w:t>
            </w:r>
            <w:r>
              <w:rPr>
                <w:rFonts w:ascii="Century Gothic" w:hAnsi="Century Gothic"/>
                <w:sz w:val="18"/>
                <w:szCs w:val="18"/>
              </w:rPr>
              <w:t>Iura et leges – pomiędzy Wschodem i Zachodem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Andrzej Szymański, prof. UO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Ewa Kozerska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ks. dr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Piotr Sadowski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(Uniwersytet Opolski)</w:t>
            </w:r>
          </w:p>
          <w:p w:rsidR="001B618E" w:rsidRPr="00360532" w:rsidRDefault="001B618E" w:rsidP="001B618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Tomasz Scheffler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B618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1B618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10/05 - 11/05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D70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1240F6" w:rsidRDefault="001240F6" w:rsidP="00C36A7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1240F6">
              <w:rPr>
                <w:rFonts w:ascii="Century Gothic" w:hAnsi="Century Gothic"/>
                <w:sz w:val="18"/>
                <w:szCs w:val="18"/>
              </w:rPr>
              <w:t>Kryminalistyczne aspekty poszukiwania osób zaginionych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1240F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1240F6">
              <w:rPr>
                <w:rFonts w:ascii="Century Gothic" w:hAnsi="Century Gothic"/>
                <w:sz w:val="18"/>
                <w:szCs w:val="18"/>
              </w:rPr>
              <w:t>hab. Maciej Trzciński,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1240F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D70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1240F6" w:rsidP="001240F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E91D70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384088" w:rsidRDefault="0038408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81519D" w:rsidP="0038408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3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Rola i zadania prokuratury w procesie karnym / The role and duties of public prosecutor office in the criminal trial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środowiskowy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29/03 - 31/03/2019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EA5E4C" w:rsidRDefault="00384088">
            <w:pPr>
              <w:ind w:left="153"/>
              <w:rPr>
                <w:rFonts w:ascii="Century Gothic" w:hAnsi="Century Gothic"/>
                <w:sz w:val="39"/>
                <w:szCs w:val="39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81519D" w:rsidP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384088" w:rsidRPr="00384088">
                <w:rPr>
                  <w:rStyle w:val="Hipercze"/>
                  <w:rFonts w:ascii="Century Gothic" w:hAnsi="Century Gothic"/>
                  <w:sz w:val="18"/>
                  <w:szCs w:val="18"/>
                </w:rPr>
                <w:t>Wrocławskie Seminarium Karnoprocesowe: Europejskie gwarancje prawidłowego wymiaru sprawiedliwości w sprawach karnych / Wroclaw Seminar of Criminal Proceedings: The European guarantees of the fairness of criminal justice system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 w:rsidP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225CFB">
        <w:trPr>
          <w:trHeight w:val="68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C1434F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0278AA" w:rsidRDefault="0081519D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E07761" w:rsidRPr="000278AA">
                <w:rPr>
                  <w:rStyle w:val="Hipercze"/>
                  <w:rFonts w:ascii="Century Gothic" w:hAnsi="Century Gothic"/>
                  <w:sz w:val="18"/>
                  <w:szCs w:val="18"/>
                </w:rPr>
                <w:t>Muzyka i prawo</w:t>
              </w:r>
            </w:hyperlink>
            <w:r w:rsidR="00E07761" w:rsidRPr="000278AA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Przemysław Pest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07761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15/01/2019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07761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07761" w:rsidRPr="00360532" w:rsidRDefault="00E07761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FD5D0F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Podatki dochodowe w 2019 r.</w:t>
            </w:r>
            <w:r w:rsidR="0063459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Paweł Borszowski,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34595" w:rsidRPr="0036053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790229" w:rsidP="0063459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06/05/2019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34595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34595" w:rsidRPr="00360532" w:rsidRDefault="00634595" w:rsidP="00D64D0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E24364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81519D" w:rsidP="00E2436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Odpowiedzialność karna </w:t>
              </w:r>
              <w:r w:rsidR="008B459D">
                <w:rPr>
                  <w:rStyle w:val="Hipercze"/>
                  <w:rFonts w:ascii="Century Gothic" w:hAnsi="Century Gothic"/>
                  <w:sz w:val="18"/>
                  <w:szCs w:val="18"/>
                </w:rPr>
                <w:t>podmiotów zbiorowych w świetle proponowanych</w:t>
              </w:r>
              <w:r w:rsidR="00E24364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zmian legislacyjnych</w:t>
              </w:r>
              <w:r w:rsidR="005A6589" w:rsidRPr="00C4342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C43427" w:rsidP="00C4342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</w:t>
            </w:r>
            <w:r w:rsidR="005A6589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Jacek Giezek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E2436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A658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E24364" w:rsidP="00E2436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5A6589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A658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A6589" w:rsidRPr="00360532" w:rsidRDefault="005A6589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99161D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Reforma prawa karnego w latach 2015-2019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D0EF9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1951E4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="00584267" w:rsidRPr="00FC1FFB">
              <w:rPr>
                <w:rFonts w:ascii="Century Gothic" w:hAnsi="Century Gothic"/>
                <w:sz w:val="20"/>
                <w:szCs w:val="20"/>
              </w:rPr>
              <w:t xml:space="preserve"> Prawa Karnego Wykonawczego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99161D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XX lat kodeksu karnego wykonawczego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E9182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E9182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23/05 - 24/05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9182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823" w:rsidRPr="00360532" w:rsidRDefault="00E9182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99161D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11644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społecznej readaptacji skazanych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Tomasz Kalisz, prof. UWr</w:t>
            </w:r>
          </w:p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 w:rsidRPr="00360532">
              <w:rPr>
                <w:rFonts w:ascii="Century Gothic" w:hAnsi="Century Gothic"/>
                <w:sz w:val="18"/>
                <w:szCs w:val="18"/>
              </w:rPr>
              <w:t>Adam Kwieciński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99161D" w:rsidP="009916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</w:t>
            </w:r>
            <w:r w:rsidR="00584267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584267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24364" w:rsidRPr="00803C92" w:rsidTr="00EB7B9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EB7B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047E5A" w:rsidRDefault="00E24364" w:rsidP="00EB7B9D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364" w:rsidRPr="00360532" w:rsidRDefault="00E24364" w:rsidP="00EB7B9D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A54B0" w:rsidRPr="00803C92" w:rsidTr="00225CFB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047E5A" w:rsidRDefault="001A54B0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54B0" w:rsidRPr="00360532" w:rsidRDefault="001A54B0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Międzynarodowego i Europejskiego</w:t>
            </w: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28082D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Tr="0028082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Pr="00D64936" w:rsidRDefault="0079022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81519D" w:rsidP="0079022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D64936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>V</w:t>
              </w:r>
              <w:r w:rsidR="00790229" w:rsidRPr="00D64936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Międzynarodowy Kongres Lituanistów: Od Unii Lubelskiej do Unii Europejskiej / V International Lithuania Congress: From the Union of Lublin to the European Union</w:t>
              </w:r>
            </w:hyperlink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64936" w:rsidRDefault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Tatjana Vologdina (Wydział Filologiczny)</w:t>
            </w:r>
          </w:p>
          <w:p w:rsidR="00790229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Barbara Mielnik,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Tr="0028082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Default="00790229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D64936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17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/05/201</w:t>
            </w:r>
            <w:r w:rsidR="00F802A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790229" w:rsidTr="0028082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:rsidR="00790229" w:rsidRDefault="0079022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229" w:rsidRDefault="0079022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790229" w:rsidRDefault="00790229">
            <w:pPr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142E85" w:rsidRDefault="00142E85" w:rsidP="00BE158C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IV seminarium ekspertów nt. stosowania unijnych aktów prawa międzynarodowego prywatnego i procesowego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Agnieszka Frąckowiak-Adamska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42E8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142E8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42E8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42E85" w:rsidRPr="00360532" w:rsidRDefault="00142E85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18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18F6" w:rsidRPr="00360532" w:rsidRDefault="001218F6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225CF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FC1FFB" w:rsidRDefault="001951E4" w:rsidP="00F2722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1951E4" w:rsidRPr="00360532" w:rsidRDefault="001951E4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1951E4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947761" w:rsidRDefault="001951E4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1951E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047E5A" w:rsidRDefault="001951E4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1951E4" w:rsidRDefault="001951E4" w:rsidP="00F27225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Instrumentalizacja prawa i jej granice. Konferencja z okazji jubileuszu pracy naukowej Profesora Włodzimierza Gromskiego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9350B9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8B459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 zagadnień teorii i</w:t>
            </w:r>
            <w:r w:rsidR="008B459D">
              <w:rPr>
                <w:rFonts w:ascii="Century Gothic" w:hAnsi="Century Gothic"/>
                <w:sz w:val="18"/>
                <w:szCs w:val="18"/>
              </w:rPr>
              <w:t xml:space="preserve"> filozofii prawa. Polityczność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nauki </w:t>
            </w:r>
            <w:r w:rsidR="008B459D">
              <w:rPr>
                <w:rFonts w:ascii="Century Gothic" w:hAnsi="Century Gothic"/>
                <w:sz w:val="18"/>
                <w:szCs w:val="18"/>
              </w:rPr>
              <w:t>i praktyki prawniczej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Andrzej Bator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951E4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1951E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22/09 - 25/09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8B459D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951E4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51E4" w:rsidRPr="00360532" w:rsidRDefault="001951E4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47D7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047E5A" w:rsidRDefault="002047D7" w:rsidP="00F802A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7D7" w:rsidRPr="00360532" w:rsidRDefault="002047D7" w:rsidP="00F802A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CB70BB" w:rsidRDefault="00CC270A" w:rsidP="00BE158C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 xml:space="preserve">Centrum </w:t>
            </w:r>
            <w:r>
              <w:rPr>
                <w:rFonts w:ascii="Century Gothic" w:hAnsi="Century Gothic"/>
                <w:sz w:val="20"/>
                <w:szCs w:val="20"/>
              </w:rPr>
              <w:t>Edukacji Prawniczej i Teorii Społecznej</w:t>
            </w: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C270A" w:rsidRPr="00360532" w:rsidRDefault="00CC270A" w:rsidP="00BE158C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C270A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947761" w:rsidRDefault="00CC270A" w:rsidP="00BE158C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C270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CC270A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201A11" w:rsidRDefault="0081519D" w:rsidP="00BE158C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8" w:history="1">
              <w:r w:rsidR="00CC270A" w:rsidRPr="00CC270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1st International CLEST Workshop: Democracy, Constitutionalism, Education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Michał Paździora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C270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24/05 - 26/05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C270A" w:rsidRPr="00803C92" w:rsidTr="00225CFB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Informatyzacja transgranicznych postępowań – cele i wyniki projektu e-CODEX PLUS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Pr="00F27225" w:rsidRDefault="00F27225" w:rsidP="00F2722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81519D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r w:rsidR="00F27225" w:rsidRPr="00790229">
                <w:rPr>
                  <w:rStyle w:val="Hipercze"/>
                  <w:rFonts w:ascii="Century Gothic" w:hAnsi="Century Gothic"/>
                  <w:sz w:val="18"/>
                  <w:szCs w:val="18"/>
                </w:rPr>
                <w:t>V Forum Prawa Mediów Elektronicznych</w:t>
              </w:r>
            </w:hyperlink>
            <w:r w:rsidR="00F2722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Dariusz Szostek, prof. UO (Uniwersytet Opolski)</w:t>
            </w:r>
          </w:p>
          <w:p w:rsidR="00F27225" w:rsidRDefault="00F27225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Kinga Flaga-Gieruszyńska, prof. US (Uniwersytet Szczeciński)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27225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790229" w:rsidP="0079022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09/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04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- 10/04</w:t>
            </w:r>
            <w:r w:rsidR="00F27225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F27225" w:rsidRDefault="0096631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Opole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27225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225" w:rsidRDefault="00F27225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27225" w:rsidRDefault="00F27225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54B94" w:rsidRDefault="00201A11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Europejski kodeks łączności elektronicznej</w:t>
            </w:r>
            <w:r w:rsidR="002E5A70">
              <w:rPr>
                <w:rFonts w:ascii="Century Gothic" w:hAnsi="Century Gothic"/>
                <w:sz w:val="18"/>
                <w:szCs w:val="18"/>
              </w:rPr>
              <w:t xml:space="preserve"> –  implementacja w prawie polskim</w:t>
            </w:r>
            <w:r w:rsidRPr="002219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Stanisław Piątek (Uniwersytet Warszawski)</w:t>
            </w:r>
          </w:p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Ewa Galewska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1A1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E5A70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201A11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01A11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1A11" w:rsidRPr="00360532" w:rsidRDefault="00201A11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54B94" w:rsidRDefault="00FF2C6D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201A11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Role of citizen participation and protection of citizen data in municipal smart city projects</w:t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– l</w:t>
            </w:r>
            <w:r w:rsidRPr="00201A11">
              <w:rPr>
                <w:rFonts w:ascii="Century Gothic" w:hAnsi="Century Gothic"/>
                <w:sz w:val="18"/>
                <w:szCs w:val="18"/>
                <w:lang w:val="en-GB"/>
              </w:rPr>
              <w:t>essons learned from Australia and Europe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prof. dr hab. Jacek Gołaczyński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4753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16/10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201</w:t>
            </w:r>
            <w:r w:rsidR="00354B94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EC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FC1FFB" w:rsidRDefault="00695EC6" w:rsidP="001B4A2B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EC6" w:rsidRPr="00360532" w:rsidRDefault="00695EC6" w:rsidP="001B4A2B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EC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947761" w:rsidRDefault="00695EC6" w:rsidP="001B4A2B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4225C1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047E5A" w:rsidRDefault="004225C1" w:rsidP="00D64D0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C1" w:rsidRPr="00360532" w:rsidRDefault="004225C1" w:rsidP="00D64D0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966313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695EC6" w:rsidRDefault="00966313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leczenia i decyzji medycznych w sytuacjach niestandardowych</w:t>
            </w:r>
            <w:r w:rsidR="0094564A">
              <w:rPr>
                <w:rFonts w:ascii="Century Gothic" w:hAnsi="Century Gothic"/>
                <w:sz w:val="18"/>
                <w:szCs w:val="18"/>
              </w:rPr>
              <w:t xml:space="preserve"> i trudnych</w:t>
            </w:r>
            <w:bookmarkStart w:id="0" w:name="_GoBack"/>
            <w:bookmarkEnd w:id="0"/>
            <w:r w:rsidR="008C06F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Agata Wnukiewicz-Kozłowska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695EC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96631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/09/201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06F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06F5" w:rsidRPr="00360532" w:rsidRDefault="008C06F5" w:rsidP="008C06F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EC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EC6" w:rsidRPr="00360532" w:rsidRDefault="00695EC6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25CFB" w:rsidRPr="00803C92" w:rsidTr="008217E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047E5A" w:rsidRDefault="00225CFB" w:rsidP="008217E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CFB" w:rsidRPr="00360532" w:rsidRDefault="00225CFB" w:rsidP="008217E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CFB" w:rsidRPr="00360532" w:rsidRDefault="00225CFB" w:rsidP="008217E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803C92" w:rsidTr="00225CFB">
        <w:trPr>
          <w:trHeight w:val="79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FC1FFB" w:rsidRDefault="00F128B3" w:rsidP="00F128B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Badań Praw Orientalnych</w:t>
            </w: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F128B3" w:rsidRPr="00360532" w:rsidRDefault="00F128B3" w:rsidP="00F2722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F128B3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947761" w:rsidRDefault="00F128B3" w:rsidP="00F2722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F128B3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047E5A" w:rsidRDefault="00F128B3" w:rsidP="00F2722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F128B3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695EC6" w:rsidRDefault="0081519D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20" w:history="1">
              <w:r w:rsidR="00DF5AD3" w:rsidRPr="00F128B3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Prawo-Religia-Polityka / Law-Religion-Politics</w:t>
              </w:r>
            </w:hyperlink>
            <w:r w:rsidR="00DF5AD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F5AD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26/04 - 27/04/2019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5AD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5AD3" w:rsidRPr="00360532" w:rsidRDefault="00DF5AD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F128B3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DF5AD3" w:rsidRDefault="0081519D" w:rsidP="00DF5AD3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21" w:history="1"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Daleki i Bliski</w:t>
              </w:r>
              <w:r w:rsidR="00F128B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</w:t>
              </w:r>
              <w:r w:rsidR="00DF5AD3" w:rsidRPr="00DF5AD3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Orient Far and Near</w:t>
              </w:r>
            </w:hyperlink>
            <w:r w:rsidR="00F128B3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128B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Mirosław Sadowski,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128B3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DF5AD3" w:rsidP="00DF5AD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14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12</w:t>
            </w:r>
            <w:r w:rsidR="00F128B3">
              <w:rPr>
                <w:rFonts w:ascii="Century Gothic" w:hAnsi="Century Gothic" w:cs="Consolas"/>
                <w:sz w:val="18"/>
                <w:szCs w:val="18"/>
              </w:rPr>
              <w:t>/2019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128B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8B3" w:rsidRPr="00360532" w:rsidRDefault="00F128B3" w:rsidP="00F2722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C270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047E5A" w:rsidRDefault="00CC270A" w:rsidP="00BE158C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70A" w:rsidRPr="00360532" w:rsidRDefault="00CC270A" w:rsidP="00BE158C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70A" w:rsidRPr="00360532" w:rsidRDefault="00CC270A" w:rsidP="00BE158C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D64936" w:rsidRDefault="00D6493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strażaka, bezpieczeństwo pracy strażaka, zagrożenia bezpieczeństwa pracy strażaka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F5187A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Krajowy System Ratowniczo-Gaśniczy – czy jest potrzebny?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5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Kocowski, prof. UWr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5187A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5187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20/10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2019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F5187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5187A" w:rsidRPr="00360532" w:rsidRDefault="00F5187A" w:rsidP="00F802A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2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CC270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</w:t>
      </w:r>
      <w:r w:rsidR="00225CFB">
        <w:rPr>
          <w:i/>
          <w:color w:val="595959" w:themeColor="text1" w:themeTint="A6"/>
          <w:sz w:val="16"/>
        </w:rPr>
        <w:t>6</w:t>
      </w:r>
      <w:r w:rsidR="002E3B83">
        <w:rPr>
          <w:i/>
          <w:color w:val="595959" w:themeColor="text1" w:themeTint="A6"/>
          <w:sz w:val="16"/>
        </w:rPr>
        <w:t>.</w:t>
      </w:r>
      <w:r w:rsidR="00F128B3">
        <w:rPr>
          <w:i/>
          <w:color w:val="595959" w:themeColor="text1" w:themeTint="A6"/>
          <w:sz w:val="16"/>
        </w:rPr>
        <w:t>0</w:t>
      </w:r>
      <w:r w:rsidR="00225CFB">
        <w:rPr>
          <w:i/>
          <w:color w:val="595959" w:themeColor="text1" w:themeTint="A6"/>
          <w:sz w:val="16"/>
        </w:rPr>
        <w:t>2</w:t>
      </w:r>
      <w:r w:rsidR="00FB44FE">
        <w:rPr>
          <w:i/>
          <w:color w:val="595959" w:themeColor="text1" w:themeTint="A6"/>
          <w:sz w:val="16"/>
        </w:rPr>
        <w:t>.201</w:t>
      </w:r>
      <w:r w:rsidR="00F128B3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2047D7" w:rsidRDefault="002047D7" w:rsidP="00D31913">
      <w:pPr>
        <w:ind w:right="-457"/>
      </w:pPr>
    </w:p>
    <w:p w:rsidR="00225CFB" w:rsidRDefault="00225CFB" w:rsidP="00D31913">
      <w:pPr>
        <w:ind w:right="-457"/>
      </w:pP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2019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Pracownia Badań nad Elektroniczną Administracją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Informatyzacja administracji publicznej względem osób wykluczonych społecznie i niepełnosprawnych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041D2E" w:rsidRDefault="00041D2E" w:rsidP="008217E9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1D2E">
              <w:rPr>
                <w:rFonts w:ascii="Century Gothic" w:hAnsi="Century Gothic"/>
                <w:sz w:val="18"/>
                <w:szCs w:val="18"/>
              </w:rPr>
              <w:t>Amnesty International Polska i grupa lokalna Wrocław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Katedra Prawa Konstytucyjnego; </w:t>
            </w:r>
            <w:r w:rsidRPr="00041D2E">
              <w:rPr>
                <w:rFonts w:ascii="Century Gothic" w:hAnsi="Century Gothic"/>
                <w:sz w:val="18"/>
                <w:szCs w:val="18"/>
              </w:rPr>
              <w:t>Poznańskie Centrum Praw Człowieka INP PAN</w:t>
            </w:r>
            <w:r>
              <w:rPr>
                <w:rFonts w:ascii="Century Gothic" w:hAnsi="Century Gothic"/>
                <w:sz w:val="18"/>
                <w:szCs w:val="18"/>
              </w:rPr>
              <w:t>; SKN</w:t>
            </w:r>
            <w:r w:rsidRPr="00041D2E">
              <w:rPr>
                <w:rFonts w:ascii="Century Gothic" w:hAnsi="Century Gothic"/>
                <w:sz w:val="18"/>
                <w:szCs w:val="18"/>
              </w:rPr>
              <w:t xml:space="preserve"> Praw Człowieka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041D2E">
              <w:rPr>
                <w:rFonts w:ascii="Century Gothic" w:hAnsi="Century Gothic"/>
                <w:iCs/>
                <w:sz w:val="18"/>
                <w:szCs w:val="18"/>
              </w:rPr>
              <w:t>Prawa człowieka i granice ich prawnej ochrony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2E76AB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E158C">
              <w:rPr>
                <w:rFonts w:ascii="Century Gothic" w:hAnsi="Century Gothic"/>
                <w:iCs/>
                <w:sz w:val="18"/>
                <w:szCs w:val="18"/>
              </w:rPr>
              <w:t>Prawo dyplomatyczne i konsularne. Zawód dyplomata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7868AA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Instytut Nauk Administracyjnych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7868AA">
            <w:pPr>
              <w:ind w:left="153"/>
              <w:rPr>
                <w:rFonts w:ascii="Century Gothic" w:hAnsi="Century Gothic"/>
                <w:iCs/>
                <w:sz w:val="18"/>
                <w:szCs w:val="18"/>
                <w:lang w:val="en-GB"/>
              </w:rPr>
            </w:pPr>
            <w:r w:rsidRPr="007868AA">
              <w:rPr>
                <w:rFonts w:ascii="Century Gothic" w:hAnsi="Century Gothic"/>
                <w:sz w:val="18"/>
                <w:szCs w:val="18"/>
                <w:lang w:val="en-GB"/>
              </w:rPr>
              <w:t>Reforms and change in public administration and administrative law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634595" w:rsidRDefault="007868AA" w:rsidP="008217E9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786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7868AA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868AA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868AA" w:rsidRPr="003429CB" w:rsidRDefault="007868AA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68AA" w:rsidRPr="00360532" w:rsidRDefault="007868AA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004CBB" w:rsidRDefault="00FC09DF" w:rsidP="00FC09DF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004C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="00004CBB"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Niebezpieczne pieniądze - hazard, znikający podatnicy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FC09DF" w:rsidRDefault="00EA5354" w:rsidP="00AE37B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Biuro Karier; </w:t>
            </w:r>
            <w:r w:rsidRPr="00FC09DF">
              <w:rPr>
                <w:rFonts w:ascii="Century Gothic" w:hAnsi="Century Gothic"/>
                <w:sz w:val="18"/>
                <w:szCs w:val="18"/>
              </w:rPr>
              <w:t>Wydział Prawa, 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ministracji i Ekonomii; </w:t>
            </w:r>
            <w:r w:rsidRPr="00004CBB">
              <w:rPr>
                <w:rFonts w:ascii="Century Gothic" w:hAnsi="Century Gothic"/>
                <w:sz w:val="18"/>
                <w:szCs w:val="18"/>
              </w:rPr>
              <w:t>Zakład Socjologii Edukacji Wydziału Nauk Społecznych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</w:t>
            </w:r>
            <w:r w:rsidRPr="00FC09DF">
              <w:rPr>
                <w:rFonts w:ascii="Century Gothic" w:hAnsi="Century Gothic"/>
                <w:sz w:val="18"/>
                <w:szCs w:val="18"/>
              </w:rPr>
              <w:t>Alfa, Bravo, Charlie, Delta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FC09DF">
              <w:rPr>
                <w:rFonts w:ascii="Century Gothic" w:hAnsi="Century Gothic"/>
                <w:sz w:val="18"/>
                <w:szCs w:val="18"/>
              </w:rPr>
              <w:t xml:space="preserve">  stopnie zagrożenia terrorystycznego. Typy zagrożeń na uczelni - procedury działania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A5354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EE1BB8" w:rsidRDefault="00EA5354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Dobrostan zwierząt. Prawo-etyka-filozofia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EA5354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EA5354" w:rsidP="00EA535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FC09DF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DF27D4" w:rsidRDefault="00B02C79" w:rsidP="00AE37B6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DF27D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The European Law Students' Association (ELSA Wrocław)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KN Współczesnego Pra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wa Państw Niemieckojęzycznych; </w:t>
            </w:r>
            <w:r w:rsidRPr="00DF27D4">
              <w:rPr>
                <w:rFonts w:ascii="Century Gothic" w:hAnsi="Century Gothic"/>
                <w:sz w:val="18"/>
                <w:szCs w:val="18"/>
              </w:rPr>
              <w:t>SKN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474FEE" w:rsidRDefault="00DF27D4" w:rsidP="00AE37B6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DF27D4">
              <w:rPr>
                <w:rFonts w:ascii="Century Gothic" w:hAnsi="Century Gothic"/>
                <w:sz w:val="18"/>
                <w:szCs w:val="18"/>
              </w:rPr>
              <w:t>Dni Prawa Międzynarodowego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2B10CF" w:rsidRDefault="00B02C79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B02C79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DF27D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16/05 - 17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/05</w:t>
            </w:r>
            <w:r w:rsidR="00B02C79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B02C79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2C79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2C79" w:rsidRPr="003429CB" w:rsidRDefault="00B02C79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2C79" w:rsidRPr="00360532" w:rsidRDefault="00B02C79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955D38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Unikanie opodatkowania – aspekty ekonomiczne, prawne i administracyjne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09667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B02C79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Centrum Badań Problemów Prawnych i Ekonomicznych Komunikacji Elektronicznej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474FEE" w:rsidRDefault="00A5023D" w:rsidP="0009667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A5023D">
              <w:rPr>
                <w:rFonts w:ascii="Century Gothic" w:hAnsi="Century Gothic"/>
                <w:sz w:val="18"/>
                <w:szCs w:val="18"/>
              </w:rPr>
              <w:t>Elektroniczna komunikacja w europejskim wymiarze sprawiedliwości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2B10CF" w:rsidRDefault="00A5023D" w:rsidP="0009667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A5023D" w:rsidRPr="00360532" w:rsidTr="0009667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A5023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5023D" w:rsidRPr="003429CB" w:rsidRDefault="00A5023D" w:rsidP="0009667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55D38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B02C79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B651C">
              <w:rPr>
                <w:rFonts w:ascii="Century Gothic" w:hAnsi="Century Gothic"/>
                <w:sz w:val="18"/>
                <w:szCs w:val="18"/>
              </w:rPr>
              <w:t>KN Prawa Karnego Materialnego „Iurisprudentia”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474FEE" w:rsidRDefault="00955D38" w:rsidP="0077220B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 w:rsidRPr="00B02C79">
              <w:rPr>
                <w:rFonts w:ascii="Century Gothic" w:hAnsi="Century Gothic"/>
                <w:sz w:val="18"/>
                <w:szCs w:val="18"/>
              </w:rPr>
              <w:t>Nadzwyczajny wymiar kary w systemie polskiego prawa karnego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2B10CF" w:rsidRDefault="00955D38" w:rsidP="0077220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955D38" w:rsidRPr="00360532" w:rsidTr="0077220B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55D38" w:rsidRPr="00360532" w:rsidTr="0077220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5D38" w:rsidRPr="003429CB" w:rsidRDefault="00955D38" w:rsidP="0077220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55D38" w:rsidRPr="00360532" w:rsidRDefault="00955D38" w:rsidP="0077220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B0388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EA199B" w:rsidRDefault="009B0388" w:rsidP="00EC20BB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61566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>N</w:t>
            </w:r>
            <w:r w:rsidR="00EC20BB">
              <w:rPr>
                <w:rFonts w:ascii="Century Gothic" w:hAnsi="Century Gothic"/>
                <w:sz w:val="18"/>
                <w:szCs w:val="18"/>
              </w:rPr>
              <w:t>K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C20BB">
              <w:rPr>
                <w:rFonts w:ascii="Century Gothic" w:hAnsi="Century Gothic"/>
                <w:sz w:val="18"/>
                <w:szCs w:val="18"/>
              </w:rPr>
              <w:t>Odpowiedzialność cywilna za naruszenie RODO</w:t>
            </w: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B0388" w:rsidRPr="00EE1BB8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="00EC20BB">
              <w:rPr>
                <w:rFonts w:ascii="Century Gothic" w:hAnsi="Century Gothic"/>
                <w:i/>
                <w:sz w:val="18"/>
                <w:szCs w:val="18"/>
              </w:rPr>
              <w:t>z dr. Radosławem Strugałą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B851AC" w:rsidRDefault="009B0388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9B0388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9B0388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01</w:t>
            </w:r>
            <w:r w:rsidR="009B0388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B0388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0388" w:rsidRPr="003429CB" w:rsidRDefault="009B0388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B0388" w:rsidRPr="00360532" w:rsidRDefault="009B0388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E158C" w:rsidRDefault="00BE158C" w:rsidP="00BE158C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Instytut Nauk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Wprowadzenie do Strategii Lean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474FEE" w:rsidRDefault="00BE158C" w:rsidP="00BE158C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Julię Matsuievą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474FEE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59370A" w:rsidRDefault="0059370A" w:rsidP="004C3D77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59370A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Spotkanie dotyczące k</w:t>
            </w:r>
            <w:r w:rsidRPr="0059370A">
              <w:rPr>
                <w:rFonts w:ascii="Century Gothic" w:hAnsi="Century Gothic"/>
                <w:sz w:val="18"/>
                <w:szCs w:val="18"/>
              </w:rPr>
              <w:t>ryminologiczn</w:t>
            </w:r>
            <w:r>
              <w:rPr>
                <w:rFonts w:ascii="Century Gothic" w:hAnsi="Century Gothic"/>
                <w:sz w:val="18"/>
                <w:szCs w:val="18"/>
              </w:rPr>
              <w:t>ych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aspekt</w:t>
            </w:r>
            <w:r>
              <w:rPr>
                <w:rFonts w:ascii="Century Gothic" w:hAnsi="Century Gothic"/>
                <w:sz w:val="18"/>
                <w:szCs w:val="18"/>
              </w:rPr>
              <w:t>ów</w:t>
            </w:r>
            <w:r w:rsidRPr="0059370A">
              <w:rPr>
                <w:rFonts w:ascii="Century Gothic" w:hAnsi="Century Gothic"/>
                <w:sz w:val="18"/>
                <w:szCs w:val="18"/>
              </w:rPr>
              <w:t xml:space="preserve"> zabójstw popełni</w:t>
            </w:r>
            <w:r>
              <w:rPr>
                <w:rFonts w:ascii="Century Gothic" w:hAnsi="Century Gothic"/>
                <w:sz w:val="18"/>
                <w:szCs w:val="18"/>
              </w:rPr>
              <w:t>anych przez seryjnych morderców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474FEE" w:rsidRDefault="0059370A" w:rsidP="004C3D7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59370A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59370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9370A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70A" w:rsidRPr="003429CB" w:rsidRDefault="0059370A" w:rsidP="004C3D77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9370A" w:rsidRPr="00360532" w:rsidRDefault="0059370A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7868A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The fair trial and due process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041D2E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Organisation of the Judiciary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59A4">
              <w:rPr>
                <w:rFonts w:ascii="Century Gothic" w:hAnsi="Century Gothic"/>
                <w:sz w:val="18"/>
                <w:szCs w:val="18"/>
              </w:rPr>
              <w:t>Zakład Prawa Cywilnego i Prawa Międzynarodowego Prywatnego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sz w:val="18"/>
                <w:szCs w:val="18"/>
                <w:lang w:val="en-GB"/>
              </w:rPr>
              <w:t>New challenges of the ADRs in Spain</w:t>
            </w: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9"/>
                <w:szCs w:val="9"/>
                <w:lang w:val="en-GB"/>
              </w:rPr>
            </w:pPr>
          </w:p>
          <w:p w:rsidR="003059A4" w:rsidRPr="003059A4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Wykład Dr An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>y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Isabel Blanco Garcia (University of Valencia)</w:t>
            </w:r>
            <w:r>
              <w:rPr>
                <w:rFonts w:ascii="Century Gothic" w:hAnsi="Century Gothic"/>
                <w:i/>
                <w:sz w:val="18"/>
                <w:szCs w:val="18"/>
                <w:lang w:val="en-GB"/>
              </w:rPr>
              <w:t xml:space="preserve"> w ramach </w:t>
            </w:r>
            <w:r w:rsidRPr="003059A4">
              <w:rPr>
                <w:rFonts w:ascii="Century Gothic" w:hAnsi="Century Gothic"/>
                <w:i/>
                <w:sz w:val="18"/>
                <w:szCs w:val="18"/>
                <w:lang w:val="en-GB"/>
              </w:rPr>
              <w:t>Erasmus+ Teaching Mobility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059A4" w:rsidRDefault="003059A4" w:rsidP="003059A4">
            <w:pPr>
              <w:jc w:val="center"/>
              <w:rPr>
                <w:rFonts w:ascii="Century Gothic" w:hAnsi="Century Gothic" w:cs="Consolas"/>
                <w:sz w:val="2"/>
                <w:szCs w:val="2"/>
                <w:lang w:val="en-GB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059A4" w:rsidRPr="00360532" w:rsidTr="003059A4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59A4" w:rsidRPr="00360532" w:rsidTr="003059A4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59A4" w:rsidRPr="003429CB" w:rsidRDefault="003059A4" w:rsidP="003059A4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59A4" w:rsidRPr="00360532" w:rsidRDefault="003059A4" w:rsidP="003059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059A4" w:rsidRDefault="00EA199B" w:rsidP="000278AA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851AC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EE1BB8">
              <w:rPr>
                <w:rFonts w:ascii="Century Gothic" w:hAnsi="Century Gothic"/>
                <w:sz w:val="18"/>
                <w:szCs w:val="18"/>
              </w:rPr>
              <w:t>Praw Zwierząt</w:t>
            </w:r>
            <w:r>
              <w:rPr>
                <w:rFonts w:ascii="Century Gothic" w:hAnsi="Century Gothic"/>
                <w:sz w:val="18"/>
                <w:szCs w:val="18"/>
              </w:rPr>
              <w:t>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Problematyka ochrony zwierząt – </w:t>
            </w:r>
            <w:r w:rsidR="00EA199B" w:rsidRPr="00EC20BB">
              <w:rPr>
                <w:rFonts w:ascii="Century Gothic" w:hAnsi="Century Gothic"/>
                <w:sz w:val="18"/>
                <w:szCs w:val="18"/>
              </w:rPr>
              <w:t>aspekty prawne</w:t>
            </w:r>
          </w:p>
          <w:p w:rsidR="00EA199B" w:rsidRPr="00EE1BB8" w:rsidRDefault="00EA199B" w:rsidP="000278A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199B" w:rsidRPr="00EE1BB8" w:rsidRDefault="00783656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Seminarium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 xml:space="preserve"> z 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>mgr Agnieszk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Gruszczyńsk</w:t>
            </w:r>
            <w:r w:rsidR="00EA199B">
              <w:rPr>
                <w:rFonts w:ascii="Century Gothic" w:hAnsi="Century Gothic"/>
                <w:i/>
                <w:sz w:val="18"/>
                <w:szCs w:val="18"/>
              </w:rPr>
              <w:t>ą sekretarzem</w:t>
            </w:r>
            <w:r w:rsidR="00EA199B" w:rsidRPr="00EC20BB">
              <w:rPr>
                <w:rFonts w:ascii="Century Gothic" w:hAnsi="Century Gothic"/>
                <w:i/>
                <w:sz w:val="18"/>
                <w:szCs w:val="18"/>
              </w:rPr>
              <w:t xml:space="preserve"> Stowarzyszenia Prawnicy na Rzecz Zwierząt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B851AC" w:rsidRDefault="00EA199B" w:rsidP="000278A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199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199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199B" w:rsidRPr="003429CB" w:rsidRDefault="00EA199B" w:rsidP="000278A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199B" w:rsidRPr="00360532" w:rsidRDefault="00EA199B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EC20BB" w:rsidRDefault="00BE158C" w:rsidP="00BE158C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261706">
              <w:rPr>
                <w:rFonts w:ascii="Century Gothic" w:hAnsi="Century Gothic"/>
                <w:sz w:val="18"/>
                <w:szCs w:val="18"/>
              </w:rPr>
              <w:t>Polsk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Korporacj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Akademick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261706">
              <w:rPr>
                <w:rFonts w:ascii="Century Gothic" w:hAnsi="Century Gothic"/>
                <w:sz w:val="18"/>
                <w:szCs w:val="18"/>
              </w:rPr>
              <w:t xml:space="preserve">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199B">
              <w:rPr>
                <w:rFonts w:ascii="Century Gothic" w:hAnsi="Century Gothic"/>
                <w:sz w:val="18"/>
                <w:szCs w:val="18"/>
              </w:rPr>
              <w:t xml:space="preserve">Żołnierze wyklęci w Beskidach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EA199B">
              <w:rPr>
                <w:rFonts w:ascii="Century Gothic" w:hAnsi="Century Gothic"/>
                <w:sz w:val="18"/>
                <w:szCs w:val="18"/>
              </w:rPr>
              <w:t xml:space="preserve"> ich korzenie ideowe i szlak bojowy</w:t>
            </w: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E158C" w:rsidRPr="00EE1BB8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potkanie z dr. Tomaszem Greniuchem</w:t>
            </w:r>
            <w:r>
              <w:t xml:space="preserve"> </w:t>
            </w:r>
            <w:r w:rsidRPr="00EA199B">
              <w:rPr>
                <w:rFonts w:ascii="Century Gothic" w:hAnsi="Century Gothic"/>
                <w:i/>
                <w:sz w:val="18"/>
                <w:szCs w:val="18"/>
              </w:rPr>
              <w:t>historykiem, pracownikiem Instytutu Pamięci Narodowej w Opolu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B851AC" w:rsidRDefault="00BE158C" w:rsidP="00BE158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E158C" w:rsidRPr="00360532" w:rsidTr="00BE158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28/02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E158C" w:rsidRPr="00360532" w:rsidTr="00BE158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158C" w:rsidRPr="003429CB" w:rsidRDefault="00BE158C" w:rsidP="00BE158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158C" w:rsidRPr="00360532" w:rsidRDefault="00BE158C" w:rsidP="00BE158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E158C" w:rsidRDefault="003063E1" w:rsidP="008217E9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Prawa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E158C">
              <w:rPr>
                <w:rFonts w:ascii="Century Gothic" w:hAnsi="Century Gothic"/>
                <w:sz w:val="18"/>
                <w:szCs w:val="18"/>
              </w:rPr>
              <w:t>Być jak dyplomata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BE158C">
              <w:rPr>
                <w:rFonts w:ascii="Century Gothic" w:hAnsi="Century Gothic"/>
                <w:sz w:val="18"/>
                <w:szCs w:val="18"/>
              </w:rPr>
              <w:t>o protokole słów kilka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>Ruslan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BE158C">
              <w:rPr>
                <w:rFonts w:ascii="Century Gothic" w:hAnsi="Century Gothic"/>
                <w:i/>
                <w:sz w:val="18"/>
                <w:szCs w:val="18"/>
              </w:rPr>
              <w:t xml:space="preserve"> Kravchyk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063E1" w:rsidRDefault="003063E1" w:rsidP="008217E9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SAAS, PAAS, IAAS, EIDAS Brzmi niezrozumiale? Umowy elektroniczne</w:t>
            </w: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063E1" w:rsidRPr="00EE1BB8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B851AC">
              <w:rPr>
                <w:rFonts w:ascii="Century Gothic" w:hAnsi="Century Gothic"/>
                <w:i/>
                <w:sz w:val="18"/>
                <w:szCs w:val="18"/>
              </w:rPr>
              <w:t>potkanie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prowadzone przez mgr. Pawła Jańca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B851AC" w:rsidRDefault="003063E1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063E1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12/03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063E1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063E1" w:rsidRPr="003429CB" w:rsidRDefault="003063E1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063E1" w:rsidRPr="00360532" w:rsidRDefault="003063E1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063E1">
              <w:rPr>
                <w:rFonts w:ascii="Century Gothic" w:hAnsi="Century Gothic"/>
                <w:sz w:val="18"/>
                <w:szCs w:val="18"/>
              </w:rPr>
              <w:t>KN Filozofii Prawa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Problemy interpretacji prawniczej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536038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Ochrona humanitarna zwierząt – między aksjologią a prawem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i/>
                <w:sz w:val="18"/>
                <w:szCs w:val="18"/>
              </w:rPr>
              <w:t>Debata prowadzona przez mgr Ewę 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miec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AF6CA6" w:rsidRDefault="00AF6CA6" w:rsidP="00AF6CA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Cywilistów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Powództwo o ustalenie nieistnienia uchwały w spółkach kapitałowych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mgr Barbar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Guzik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7D3083" w:rsidRDefault="00AF6CA6" w:rsidP="00AF6CA6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NK</w:t>
            </w:r>
            <w:r w:rsidRPr="00AF6C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O zawodzie doradcy podatkowego słów kilka</w:t>
            </w: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F6CA6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>Pan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Tomasz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Gawron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="007D3083" w:rsidRPr="007D3083">
              <w:rPr>
                <w:rFonts w:ascii="Century Gothic" w:hAnsi="Century Gothic"/>
                <w:i/>
                <w:sz w:val="18"/>
                <w:szCs w:val="18"/>
              </w:rPr>
              <w:t xml:space="preserve"> z Kancelarii Gawron Grabelus Tax &amp; Lega</w:t>
            </w:r>
            <w:r w:rsidR="007D3083">
              <w:rPr>
                <w:rFonts w:ascii="Century Gothic" w:hAnsi="Century Gothic"/>
                <w:i/>
                <w:sz w:val="18"/>
                <w:szCs w:val="18"/>
              </w:rPr>
              <w:t>l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B851AC" w:rsidRDefault="00AF6CA6" w:rsidP="00AF6CA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AF6CA6" w:rsidRPr="00360532" w:rsidTr="00AF6CA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F6CA6" w:rsidRPr="00360532" w:rsidTr="00AF6CA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F6CA6" w:rsidRPr="003429CB" w:rsidRDefault="00AF6CA6" w:rsidP="00AF6CA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CA6" w:rsidRPr="00360532" w:rsidRDefault="00AF6CA6" w:rsidP="00AF6CA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45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C20BB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AF6CA6" w:rsidRDefault="00EC20BB" w:rsidP="00EC20BB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Default="00AF6CA6" w:rsidP="003063E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Unijne prawo ochrony danych osobowych a stosowanie predyktywnych technologii Big Data w walce o bezpieczeństwo publiczne</w:t>
            </w:r>
          </w:p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217E9" w:rsidRPr="00EE1BB8" w:rsidRDefault="00AF6CA6" w:rsidP="00AF6C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prowadzone przez dr. 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>Krzysztof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AF6CA6">
              <w:rPr>
                <w:rFonts w:ascii="Century Gothic" w:hAnsi="Century Gothic"/>
                <w:i/>
                <w:sz w:val="18"/>
                <w:szCs w:val="18"/>
              </w:rPr>
              <w:t xml:space="preserve"> Garstk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 (University of Cambridge)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B851AC" w:rsidRDefault="00EC20BB" w:rsidP="00EC20BB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AF6CA6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EC20BB" w:rsidRPr="0036053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AF6CA6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28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BE158C"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EC20BB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EC20BB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C20BB" w:rsidRPr="0036053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C20BB" w:rsidRPr="003429CB" w:rsidRDefault="00EC20BB" w:rsidP="00EC20B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20BB" w:rsidRPr="00360532" w:rsidRDefault="00EC20BB" w:rsidP="00EC20B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063E1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EE1BB8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Porozumienia procesowe w perspektywie prawnoporównawczej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B851AC" w:rsidRDefault="008217E9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8217E9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217E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17E9" w:rsidRPr="003429CB" w:rsidRDefault="008217E9" w:rsidP="008217E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217E9" w:rsidRPr="00360532" w:rsidRDefault="008217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801EDA" w:rsidRDefault="006C6949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Katedr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8217E9">
              <w:rPr>
                <w:rFonts w:ascii="Century Gothic" w:hAnsi="Century Gothic"/>
                <w:sz w:val="18"/>
                <w:szCs w:val="18"/>
              </w:rPr>
              <w:t xml:space="preserve"> Postępowania Karnego</w:t>
            </w:r>
            <w:r>
              <w:rPr>
                <w:rFonts w:ascii="Century Gothic" w:hAnsi="Century Gothic"/>
                <w:sz w:val="18"/>
                <w:szCs w:val="18"/>
              </w:rPr>
              <w:t>; KN Postępowania Karnego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Compensation for wrongful deprivation of liberty in Germany</w:t>
            </w:r>
          </w:p>
          <w:p w:rsidR="006C6949" w:rsidRPr="00EE1BB8" w:rsidRDefault="006C694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C6949" w:rsidRPr="00EE1BB8" w:rsidRDefault="006C6949" w:rsidP="006C694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Profesora Kaia Corneliusa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w Ratyzbonie)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B851AC" w:rsidRDefault="006C694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C694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6C694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01/04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C694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6949" w:rsidRPr="003429CB" w:rsidRDefault="006C694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6949" w:rsidRPr="00360532" w:rsidRDefault="006C694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801EDA" w:rsidRDefault="00801EDA" w:rsidP="00FC09DF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F6CA6">
              <w:rPr>
                <w:rFonts w:ascii="Century Gothic" w:hAnsi="Century Gothic"/>
                <w:sz w:val="18"/>
                <w:szCs w:val="18"/>
              </w:rPr>
              <w:t>SKN 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Structure of the Public Domain and its Basic Principles</w:t>
            </w: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01EDA" w:rsidRPr="00EE1BB8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dr. Pavla Koukala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Masaryka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B851AC" w:rsidRDefault="00801EDA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01EDA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01EDA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1EDA" w:rsidRPr="003429CB" w:rsidRDefault="00801EDA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01EDA" w:rsidRPr="00360532" w:rsidRDefault="00801EDA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B5EB9" w:rsidRDefault="00FC09DF" w:rsidP="00FC09DF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Sekty destrukcyjne</w:t>
            </w: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FC09DF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 xml:space="preserve"> hab.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Macieja Szostaka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B851AC" w:rsidRDefault="00FC09DF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FC09DF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C09DF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9DF" w:rsidRPr="003429CB" w:rsidRDefault="00FC09DF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09DF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004CB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801EDA" w:rsidRDefault="003B5EB9" w:rsidP="00FC09DF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NK Opodatkowania Biznesu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01EDA">
              <w:rPr>
                <w:rFonts w:ascii="Century Gothic" w:hAnsi="Century Gothic"/>
                <w:sz w:val="18"/>
                <w:szCs w:val="18"/>
              </w:rPr>
              <w:t>Czy w Polsce potrzebny jest zawód doradcy podatkowego?</w:t>
            </w: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3B5EB9" w:rsidRPr="00EE1BB8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rof. dr hab. Jadwigi Glumińskiej-Pawlic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p</w:t>
            </w:r>
            <w:r w:rsidRPr="00801EDA">
              <w:rPr>
                <w:rFonts w:ascii="Century Gothic" w:hAnsi="Century Gothic"/>
                <w:i/>
                <w:sz w:val="18"/>
                <w:szCs w:val="18"/>
              </w:rPr>
              <w:t>rzewodniczącej Państwowej Komisji Egzaminacyjnej do Spraw Doradztwa Podatkowego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FC09DF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217E9">
              <w:rPr>
                <w:rFonts w:ascii="Century Gothic" w:hAnsi="Century Gothic"/>
                <w:sz w:val="18"/>
                <w:szCs w:val="18"/>
              </w:rPr>
              <w:t>SKN Praw Zwierząt; DKN Praw Zwierząt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EE1BB8" w:rsidRDefault="00FC09DF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FC09DF">
              <w:rPr>
                <w:rFonts w:ascii="Century Gothic" w:hAnsi="Century Gothic"/>
                <w:sz w:val="18"/>
                <w:szCs w:val="18"/>
              </w:rPr>
              <w:t>Ustawa o ochronie zwierząt - informator prawny dla praktyków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B851AC" w:rsidRDefault="003B5EB9" w:rsidP="00FC09DF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FC09DF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3B5EB9" w:rsidRPr="00360532" w:rsidTr="00FC09DF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FC09DF">
              <w:rPr>
                <w:rFonts w:ascii="Century Gothic" w:hAnsi="Century Gothic" w:cs="Consolas"/>
                <w:sz w:val="18"/>
                <w:szCs w:val="18"/>
              </w:rPr>
              <w:t>8</w:t>
            </w:r>
            <w:r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B5EB9" w:rsidRPr="00360532" w:rsidTr="00FC09D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B5EB9" w:rsidRPr="003429CB" w:rsidRDefault="003B5EB9" w:rsidP="00FC09DF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5EB9" w:rsidRPr="00360532" w:rsidRDefault="003B5EB9" w:rsidP="00FC09D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B5EB9" w:rsidRDefault="000465D6" w:rsidP="00472B31">
            <w:pPr>
              <w:ind w:left="153"/>
              <w:rPr>
                <w:rFonts w:ascii="Century Gothic" w:hAnsi="Century Gothic"/>
                <w:sz w:val="35"/>
                <w:szCs w:val="35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Wydział Prawa, Administracji i Ekonomii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B5EB9">
              <w:rPr>
                <w:rFonts w:ascii="Century Gothic" w:hAnsi="Century Gothic"/>
                <w:sz w:val="18"/>
                <w:szCs w:val="18"/>
              </w:rPr>
              <w:t>Wprowadzenie do finansowania nieruchomości</w:t>
            </w: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465D6" w:rsidRPr="00EE1BB8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Danie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la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Pop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ka 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>prawnik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3B5EB9">
              <w:rPr>
                <w:rFonts w:ascii="Century Gothic" w:hAnsi="Century Gothic"/>
                <w:i/>
                <w:sz w:val="18"/>
                <w:szCs w:val="18"/>
              </w:rPr>
              <w:t xml:space="preserve"> z warszawskiego biura międzynarodowej kancelarii prawnej Norton Rose Fulbright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B851AC" w:rsidRDefault="000465D6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0465D6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65D6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65D6" w:rsidRPr="003429CB" w:rsidRDefault="000465D6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65D6" w:rsidRPr="00360532" w:rsidRDefault="000465D6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09667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5023D" w:rsidRPr="00086BD2" w:rsidTr="00A5023D">
        <w:trPr>
          <w:trHeight w:val="73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0465D6" w:rsidRDefault="00472B31" w:rsidP="00472B31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Blok Prawa Komputerowego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Ja, autor – o utworach tworzonych przez AI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Spotkanie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prowadzone przez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Adrian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Zdanowicz-Leśniak oraz Ann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ę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 xml:space="preserve"> Szczygieł z Zespołu Prawa Własności Intele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ktualnej i Nowych Technologii kancelarii 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CMS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0465D6" w:rsidRDefault="00EA5354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Zakład Międzynarodowych Stosunków Ekonomicznych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465D6">
              <w:rPr>
                <w:rFonts w:ascii="Century Gothic" w:hAnsi="Century Gothic"/>
                <w:sz w:val="18"/>
                <w:szCs w:val="18"/>
              </w:rPr>
              <w:t>Liberalizacja handlu między UE a Państwami Partnerstwa Wschodniego</w:t>
            </w: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EA5354" w:rsidRPr="00EE1BB8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Seminarium </w:t>
            </w:r>
            <w:r w:rsidRPr="000465D6">
              <w:rPr>
                <w:rFonts w:ascii="Century Gothic" w:hAnsi="Century Gothic"/>
                <w:i/>
                <w:sz w:val="18"/>
                <w:szCs w:val="18"/>
              </w:rPr>
              <w:t>poświęcone przedstawieniu tez rozprawy doktorskiej mgr. Daniela Butytera pt.: Liberalizacja handlu między UE a Państwami Partnerstwa Wschodniego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B851AC" w:rsidRDefault="00EA5354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seminarium</w:t>
            </w:r>
          </w:p>
        </w:tc>
      </w:tr>
      <w:tr w:rsidR="00EA5354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17/04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EA5354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5354" w:rsidRPr="003429CB" w:rsidRDefault="00EA5354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A5354" w:rsidRPr="00360532" w:rsidRDefault="00EA5354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A5023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EA5354" w:rsidRDefault="00472B31" w:rsidP="00472B31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Default="00EA5354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EA5354">
              <w:rPr>
                <w:rFonts w:ascii="Century Gothic" w:hAnsi="Century Gothic"/>
                <w:sz w:val="18"/>
                <w:szCs w:val="18"/>
              </w:rPr>
              <w:t>Uduszenie gwałtowne</w:t>
            </w:r>
          </w:p>
          <w:p w:rsidR="00472B31" w:rsidRPr="00EE1BB8" w:rsidRDefault="00472B31" w:rsidP="00472B3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472B31" w:rsidRPr="00EE1BB8" w:rsidRDefault="00EA5354" w:rsidP="00EA535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ykład otwarty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Roberta Susło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l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ekarz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a i 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wykładowc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(Uniwersytet Medyczny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im. Piastów Śląskich we Wrocławiu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B851AC" w:rsidRDefault="00472B31" w:rsidP="00472B3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472B31" w:rsidRPr="00360532" w:rsidTr="00472B3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EA5354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/04</w:t>
            </w:r>
            <w:r w:rsidR="00472B31"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 w:rsidR="00472B31"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72B31" w:rsidRPr="00360532" w:rsidTr="00472B3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72B31" w:rsidRPr="003429CB" w:rsidRDefault="00472B31" w:rsidP="00472B3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2B31" w:rsidRPr="00360532" w:rsidRDefault="00472B31" w:rsidP="00472B3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472B31" w:rsidRDefault="00B06C60" w:rsidP="00AE37B6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2606B9">
              <w:rPr>
                <w:rFonts w:ascii="Century Gothic" w:hAnsi="Century Gothic"/>
                <w:sz w:val="18"/>
                <w:szCs w:val="18"/>
              </w:rPr>
              <w:t>SKN Prawo, Społeczeństwo, Kultura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472B31">
              <w:rPr>
                <w:rFonts w:ascii="Century Gothic" w:hAnsi="Century Gothic"/>
                <w:sz w:val="18"/>
                <w:szCs w:val="18"/>
              </w:rPr>
              <w:t>Fundacja Przyszłość Pokoleń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472B31">
              <w:rPr>
                <w:rFonts w:ascii="Century Gothic" w:hAnsi="Century Gothic"/>
                <w:sz w:val="18"/>
                <w:szCs w:val="18"/>
              </w:rPr>
              <w:t xml:space="preserve">15 lat Polski w Unii Europejskiej </w:t>
            </w:r>
            <w:r>
              <w:rPr>
                <w:rFonts w:ascii="Century Gothic" w:hAnsi="Century Gothic"/>
                <w:sz w:val="18"/>
                <w:szCs w:val="18"/>
              </w:rPr>
              <w:t>–</w:t>
            </w:r>
            <w:r w:rsidRPr="00472B31">
              <w:rPr>
                <w:rFonts w:ascii="Century Gothic" w:hAnsi="Century Gothic"/>
                <w:sz w:val="18"/>
                <w:szCs w:val="18"/>
              </w:rPr>
              <w:t xml:space="preserve"> co dalej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B06C60" w:rsidRPr="00EE1BB8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potkanie otwarte z kandydatami do Parlamentu Europejskiego</w:t>
            </w:r>
            <w: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z listy dolnośląsko-</w:t>
            </w:r>
            <w:r w:rsidRPr="00472B31">
              <w:rPr>
                <w:rFonts w:ascii="Century Gothic" w:hAnsi="Century Gothic"/>
                <w:i/>
                <w:sz w:val="18"/>
                <w:szCs w:val="18"/>
              </w:rPr>
              <w:t>opolskiej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B851AC" w:rsidRDefault="00B06C60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B06C60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08/05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06C60" w:rsidRPr="00360532" w:rsidTr="00B02C7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6C60" w:rsidRPr="003429CB" w:rsidRDefault="00B06C60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06C60" w:rsidRPr="00360532" w:rsidRDefault="00B06C60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06C60" w:rsidRDefault="0085047B" w:rsidP="00AE37B6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Kazirodztwo: problemy badawcze</w:t>
            </w: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5047B" w:rsidRPr="00EE1BB8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>dr Katarzyn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y</w:t>
            </w:r>
            <w:r w:rsidRPr="00B06C60">
              <w:rPr>
                <w:rFonts w:ascii="Century Gothic" w:hAnsi="Century Gothic"/>
                <w:i/>
                <w:sz w:val="18"/>
                <w:szCs w:val="18"/>
              </w:rPr>
              <w:t xml:space="preserve"> Grott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B851AC" w:rsidRDefault="0085047B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5047B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5047B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5047B" w:rsidRPr="003429CB" w:rsidRDefault="0085047B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47B" w:rsidRPr="00360532" w:rsidRDefault="0085047B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0E6622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SKN Prawo, Społeczeństwo, Kultura; Polska Korporacja Akademicka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Przyszłość relacji polsko-ukraińskich w kontekście zbrodni ukraińskich nacjonalistów</w:t>
            </w: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anem Stanisławem Srokowskim pisarzem, krytykiem literackim i publicystą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0E6622" w:rsidRDefault="007F392E" w:rsidP="004D16F2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Instytut Nauk Ekonomicznych; </w:t>
            </w:r>
            <w:r w:rsidRPr="00F320FB">
              <w:rPr>
                <w:rFonts w:ascii="Century Gothic" w:hAnsi="Century Gothic"/>
                <w:sz w:val="18"/>
                <w:szCs w:val="18"/>
              </w:rPr>
              <w:t>Instytut Edukacji Ekonomicznej im. Ludwiga von Misesa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Macroeconomic Challenges</w:t>
            </w:r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7F392E" w:rsidRPr="00EE1BB8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Wykład P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 xml:space="preserve">rofesora Paula Cwika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r w:rsidRPr="000E6622">
              <w:rPr>
                <w:rFonts w:ascii="Century Gothic" w:hAnsi="Century Gothic"/>
                <w:i/>
                <w:sz w:val="18"/>
                <w:szCs w:val="18"/>
              </w:rPr>
              <w:t>University of Mount Olive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B851AC" w:rsidRDefault="007F392E" w:rsidP="004D16F2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7F392E" w:rsidRPr="00360532" w:rsidTr="004D16F2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F392E" w:rsidRPr="00360532" w:rsidTr="004D16F2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F392E" w:rsidRPr="003429CB" w:rsidRDefault="007F392E" w:rsidP="004D16F2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392E" w:rsidRPr="00360532" w:rsidRDefault="007F392E" w:rsidP="004D16F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0E6622" w:rsidRDefault="00AE37B6" w:rsidP="00AE37B6">
            <w:pPr>
              <w:ind w:left="153"/>
              <w:rPr>
                <w:rFonts w:ascii="Century Gothic" w:hAnsi="Century Gothic"/>
                <w:sz w:val="17"/>
                <w:szCs w:val="17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955D38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55D38">
              <w:rPr>
                <w:rFonts w:ascii="Century Gothic" w:hAnsi="Century Gothic"/>
                <w:sz w:val="18"/>
                <w:szCs w:val="18"/>
              </w:rPr>
              <w:t>Instytut Rozwoju Biznesu i Przedsiębiorczości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E37B6">
              <w:rPr>
                <w:rFonts w:ascii="Century Gothic" w:hAnsi="Century Gothic"/>
                <w:sz w:val="18"/>
                <w:szCs w:val="18"/>
              </w:rPr>
              <w:t>Młodzi dla biznesu</w:t>
            </w:r>
          </w:p>
          <w:p w:rsidR="00AE37B6" w:rsidRPr="00EE1BB8" w:rsidRDefault="00AE37B6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AE37B6" w:rsidRPr="00EE1BB8" w:rsidRDefault="00955D38" w:rsidP="00955D3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F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>inałow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debat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a</w:t>
            </w:r>
            <w:r w:rsidRPr="00955D38">
              <w:rPr>
                <w:rFonts w:ascii="Century Gothic" w:hAnsi="Century Gothic"/>
                <w:i/>
                <w:sz w:val="18"/>
                <w:szCs w:val="18"/>
              </w:rPr>
              <w:t xml:space="preserve"> warsztatów Youth Education in Business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B851AC" w:rsidRDefault="00AE37B6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debata</w:t>
            </w:r>
          </w:p>
        </w:tc>
      </w:tr>
      <w:tr w:rsidR="00AE37B6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31/05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E37B6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E37B6" w:rsidRPr="003429CB" w:rsidRDefault="00AE37B6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37B6" w:rsidRPr="00360532" w:rsidRDefault="00AE37B6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086BD2" w:rsidTr="00A5023D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86BD2" w:rsidRDefault="00A5023D" w:rsidP="0009667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D7698" w:rsidRPr="00360532" w:rsidTr="00CF734D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8D7698" w:rsidRDefault="008D7698" w:rsidP="00CF734D">
            <w:pPr>
              <w:ind w:left="153"/>
              <w:rPr>
                <w:rFonts w:ascii="Century Gothic" w:hAnsi="Century Gothic"/>
                <w:sz w:val="8"/>
                <w:szCs w:val="8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Stwierdzenie zgonu: dawniej i dziś</w:t>
            </w:r>
          </w:p>
          <w:p w:rsidR="008D7698" w:rsidRPr="00EE1BB8" w:rsidRDefault="008D7698" w:rsidP="00CF734D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D7698" w:rsidRPr="00EE1BB8" w:rsidRDefault="008D7698" w:rsidP="008D769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Jakuba Trnki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B851AC" w:rsidRDefault="008D7698" w:rsidP="00CF734D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D7698" w:rsidRPr="00360532" w:rsidTr="00CF734D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8D769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D7698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7698" w:rsidRPr="003429CB" w:rsidRDefault="008D7698" w:rsidP="00CF734D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7698" w:rsidRPr="00360532" w:rsidRDefault="008D7698" w:rsidP="00CF734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85047B" w:rsidRDefault="00883E1A" w:rsidP="00D50D5C">
            <w:pPr>
              <w:ind w:left="153"/>
              <w:rPr>
                <w:rFonts w:ascii="Century Gothic" w:hAnsi="Century Gothic"/>
                <w:sz w:val="26"/>
                <w:szCs w:val="26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B06C60">
              <w:rPr>
                <w:rFonts w:ascii="Century Gothic" w:hAnsi="Century Gothic"/>
                <w:sz w:val="18"/>
                <w:szCs w:val="18"/>
              </w:rPr>
              <w:t>SKN Kryminologii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85047B">
              <w:rPr>
                <w:rFonts w:ascii="Century Gothic" w:hAnsi="Century Gothic"/>
                <w:sz w:val="18"/>
                <w:szCs w:val="18"/>
              </w:rPr>
              <w:t>mierć samobójcza? Kryminalistyczna problematyka wnioskowania o samobójczej intencji na miejscu zdarzenia</w:t>
            </w: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883E1A" w:rsidRPr="00EE1BB8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Wykład otwarty 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>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85047B">
              <w:rPr>
                <w:rFonts w:ascii="Century Gothic" w:hAnsi="Century Gothic"/>
                <w:i/>
                <w:sz w:val="18"/>
                <w:szCs w:val="18"/>
              </w:rPr>
              <w:t xml:space="preserve"> Andrzeja Gawlińskiego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B851AC" w:rsidRDefault="00883E1A" w:rsidP="00D50D5C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883E1A" w:rsidRPr="00360532" w:rsidTr="00D50D5C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14/06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83E1A" w:rsidRPr="00360532" w:rsidTr="00D50D5C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83E1A" w:rsidRPr="003429CB" w:rsidRDefault="00883E1A" w:rsidP="00D50D5C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3E1A" w:rsidRPr="00360532" w:rsidRDefault="00883E1A" w:rsidP="00D50D5C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8D769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1D0C0B" w:rsidRDefault="000E6622" w:rsidP="00AE37B6">
            <w:pPr>
              <w:ind w:left="153"/>
              <w:rPr>
                <w:rFonts w:ascii="Century Gothic" w:hAnsi="Century Gothic"/>
                <w:sz w:val="44"/>
                <w:szCs w:val="44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0E6622">
              <w:rPr>
                <w:rFonts w:ascii="Century Gothic" w:hAnsi="Century Gothic"/>
                <w:sz w:val="18"/>
                <w:szCs w:val="18"/>
              </w:rPr>
              <w:t>SKN Prawo, Społeczeństwo, Kultura; Polska Korporacja Akademicka Cresovia Leopoliensis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Default="00883E1A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883E1A">
              <w:rPr>
                <w:rFonts w:ascii="Century Gothic" w:hAnsi="Century Gothic"/>
                <w:sz w:val="18"/>
                <w:szCs w:val="18"/>
              </w:rPr>
              <w:t>Wpływ transferu technologii (z uniwersytetów) na gospodarkę krajową (przykłady)</w:t>
            </w:r>
          </w:p>
          <w:p w:rsidR="00883E1A" w:rsidRPr="00EE1BB8" w:rsidRDefault="00883E1A" w:rsidP="00AE37B6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0E6622" w:rsidRPr="00EE1BB8" w:rsidRDefault="00883E1A" w:rsidP="001D0C0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Spotkanie z </w:t>
            </w:r>
            <w:r w:rsidRPr="00883E1A">
              <w:rPr>
                <w:rFonts w:ascii="Century Gothic" w:hAnsi="Century Gothic"/>
                <w:i/>
                <w:sz w:val="18"/>
                <w:szCs w:val="18"/>
              </w:rPr>
              <w:t>dr. Andrzejem Vogtem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 xml:space="preserve"> (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>Instytu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t</w:t>
            </w:r>
            <w:r w:rsidR="001D0C0B" w:rsidRPr="001D0C0B">
              <w:rPr>
                <w:rFonts w:ascii="Century Gothic" w:hAnsi="Century Gothic"/>
                <w:i/>
                <w:sz w:val="18"/>
                <w:szCs w:val="18"/>
              </w:rPr>
              <w:t xml:space="preserve"> Niskich Temperatur i Badań Strukturalnych PAN we Wrocławiu</w:t>
            </w:r>
            <w:r w:rsidR="001D0C0B">
              <w:rPr>
                <w:rFonts w:ascii="Century Gothic" w:hAnsi="Century Gothic"/>
                <w:i/>
                <w:sz w:val="18"/>
                <w:szCs w:val="18"/>
              </w:rPr>
              <w:t>)</w:t>
            </w: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B851AC" w:rsidRDefault="000E6622" w:rsidP="00AE37B6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883E1A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0E6622" w:rsidRPr="00360532" w:rsidTr="00AE37B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883E1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</w:t>
            </w:r>
            <w:r w:rsidR="00883E1A">
              <w:rPr>
                <w:rFonts w:ascii="Century Gothic" w:hAnsi="Century Gothic" w:cs="Consolas"/>
                <w:sz w:val="18"/>
                <w:szCs w:val="18"/>
              </w:rPr>
              <w:t>7</w:t>
            </w:r>
            <w:r>
              <w:rPr>
                <w:rFonts w:ascii="Century Gothic" w:hAnsi="Century Gothic" w:cs="Consolas"/>
                <w:sz w:val="18"/>
                <w:szCs w:val="18"/>
              </w:rPr>
              <w:t>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/201</w:t>
            </w:r>
            <w:r>
              <w:rPr>
                <w:rFonts w:ascii="Century Gothic" w:hAnsi="Century Gothic" w:cs="Consolas"/>
                <w:sz w:val="18"/>
                <w:szCs w:val="18"/>
              </w:rPr>
              <w:t>9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E6622" w:rsidRPr="00360532" w:rsidTr="00AE37B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E6622" w:rsidRPr="003429CB" w:rsidRDefault="000E6622" w:rsidP="00AE37B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622" w:rsidRPr="00360532" w:rsidRDefault="000E6622" w:rsidP="00AE37B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C03F5" w:rsidRPr="00803C92" w:rsidTr="00801EDA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047E5A" w:rsidRDefault="009C03F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3F5" w:rsidRPr="00360532" w:rsidRDefault="009C03F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1D0C0B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11</w:t>
      </w:r>
      <w:r w:rsidR="00A5023D">
        <w:rPr>
          <w:i/>
          <w:color w:val="595959" w:themeColor="text1" w:themeTint="A6"/>
          <w:sz w:val="16"/>
        </w:rPr>
        <w:t>.</w:t>
      </w:r>
      <w:r w:rsidR="00171641">
        <w:rPr>
          <w:i/>
          <w:color w:val="595959" w:themeColor="text1" w:themeTint="A6"/>
          <w:sz w:val="16"/>
        </w:rPr>
        <w:t>0</w:t>
      </w:r>
      <w:r w:rsidR="008D7698">
        <w:rPr>
          <w:i/>
          <w:color w:val="595959" w:themeColor="text1" w:themeTint="A6"/>
          <w:sz w:val="16"/>
        </w:rPr>
        <w:t>6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201</w:t>
      </w:r>
      <w:r w:rsidR="00EC20BB">
        <w:rPr>
          <w:i/>
          <w:color w:val="595959" w:themeColor="text1" w:themeTint="A6"/>
          <w:sz w:val="16"/>
        </w:rPr>
        <w:t>9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2047D7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19D" w:rsidRDefault="0081519D" w:rsidP="00F77BC5">
      <w:pPr>
        <w:spacing w:after="0" w:line="240" w:lineRule="auto"/>
      </w:pPr>
      <w:r>
        <w:separator/>
      </w:r>
    </w:p>
  </w:endnote>
  <w:endnote w:type="continuationSeparator" w:id="0">
    <w:p w:rsidR="0081519D" w:rsidRDefault="0081519D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19D" w:rsidRDefault="0081519D" w:rsidP="00F77BC5">
      <w:pPr>
        <w:spacing w:after="0" w:line="240" w:lineRule="auto"/>
      </w:pPr>
      <w:r>
        <w:separator/>
      </w:r>
    </w:p>
  </w:footnote>
  <w:footnote w:type="continuationSeparator" w:id="0">
    <w:p w:rsidR="0081519D" w:rsidRDefault="0081519D" w:rsidP="00F77BC5">
      <w:pPr>
        <w:spacing w:after="0" w:line="240" w:lineRule="auto"/>
      </w:pPr>
      <w:r>
        <w:continuationSeparator/>
      </w:r>
    </w:p>
  </w:footnote>
  <w:footnote w:id="1">
    <w:p w:rsidR="00AE37B6" w:rsidRPr="00211DC5" w:rsidRDefault="00AE37B6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 w:rsidRPr="0099161D">
        <w:rPr>
          <w:rFonts w:ascii="Century Gothic" w:hAnsi="Century Gothic"/>
          <w:color w:val="595959" w:themeColor="text1" w:themeTint="A6"/>
          <w:sz w:val="14"/>
          <w:szCs w:val="14"/>
        </w:rPr>
        <w:t>Studenckie Koło Rozwoju Administracji „ISKRA”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; Okręgową Radę Adwokacką we Wrocławiu oraz 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AE37B6" w:rsidRPr="00211DC5" w:rsidRDefault="00AE37B6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KN Rozwoju Biznesu i Przedsiębiorczości oraz Instytut Rozwoju Biznesu i Przedsiębiorczości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3">
    <w:p w:rsidR="00AE37B6" w:rsidRPr="00211DC5" w:rsidRDefault="00AE37B6" w:rsidP="00E9182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Narodowy Bank Polski oraz Towarzystwo Ekonomistów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AE37B6" w:rsidRPr="00211DC5" w:rsidRDefault="00AE37B6" w:rsidP="0069012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 ramach Dni Ekonomii na Wydziale Prawa, Administracji i Ekonomii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NK Ekonomistów oraz </w:t>
      </w:r>
      <w:r w:rsidRPr="0069012D">
        <w:rPr>
          <w:rFonts w:ascii="Century Gothic" w:hAnsi="Century Gothic"/>
          <w:color w:val="595959" w:themeColor="text1" w:themeTint="A6"/>
          <w:sz w:val="14"/>
          <w:szCs w:val="14"/>
        </w:rPr>
        <w:t>SKN Rynku Finansowego „REK-FIN”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AE37B6" w:rsidRPr="00211DC5" w:rsidRDefault="00AE37B6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SKN Rising Business Leaders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AE37B6" w:rsidRPr="00211DC5" w:rsidRDefault="00AE37B6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AE37B6" w:rsidRPr="00211DC5" w:rsidRDefault="00AE37B6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Państwową Inspekcję Pracy, Okręgowy Inspektorat Pracy we Wrocławiu z okazji 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>100-leci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</w:t>
      </w:r>
      <w:r w:rsidRPr="00545876">
        <w:rPr>
          <w:rFonts w:ascii="Century Gothic" w:hAnsi="Century Gothic"/>
          <w:color w:val="595959" w:themeColor="text1" w:themeTint="A6"/>
          <w:sz w:val="14"/>
          <w:szCs w:val="14"/>
        </w:rPr>
        <w:t xml:space="preserve"> Państwowej Inspekcji Pracy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AE37B6" w:rsidRPr="00211DC5" w:rsidRDefault="00AE37B6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Zakład Ubezpieczeń Społecznych oraz Polskie Stowarzyszenie Ubezpieczenia Społecznego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9">
    <w:p w:rsidR="00AE37B6" w:rsidRPr="00211DC5" w:rsidRDefault="00AE37B6" w:rsidP="00153F7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 xml:space="preserve"> Postępowania Cywilnego Wydziału Prawa i Administracji Uniwersytetu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Szczecińskiego oraz Zakład Postępowania Cywilnego </w:t>
      </w:r>
      <w:r w:rsidRPr="00C953CD">
        <w:rPr>
          <w:rFonts w:ascii="Century Gothic" w:hAnsi="Century Gothic"/>
          <w:color w:val="595959" w:themeColor="text1" w:themeTint="A6"/>
          <w:sz w:val="14"/>
          <w:szCs w:val="14"/>
        </w:rPr>
        <w:t>Wydziału Prawa i Administracji Uniwersytetu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Jagiellońskiego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AE37B6" w:rsidRDefault="00AE37B6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1">
    <w:p w:rsidR="00AE37B6" w:rsidRPr="00211DC5" w:rsidRDefault="00AE37B6" w:rsidP="001B618E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Wydział Prawa i Administracji Uniwersytetu Opolskiego.</w:t>
      </w:r>
    </w:p>
  </w:footnote>
  <w:footnote w:id="12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KN Postępowania Karnego.</w:t>
      </w:r>
    </w:p>
  </w:footnote>
  <w:footnote w:id="13">
    <w:p w:rsidR="00AE37B6" w:rsidRDefault="00AE37B6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KN Postępowania Karnego.</w:t>
      </w:r>
    </w:p>
  </w:footnote>
  <w:footnote w:id="14">
    <w:p w:rsidR="00AE37B6" w:rsidRPr="00CD6B4F" w:rsidRDefault="00AE37B6" w:rsidP="00E077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Katedrę Teorii Muzyki i Historii Śląskiej Kultury Muzycznej oraz Katedrę Kompozycji Akademii Muzycznej im. Karola Lipińskiego we Wrocławiu; Koło Naukowo-Artystyczne Kompozycji i Teorii Muzyki Akademii Muzycznej im. Karola Lipińskiego we Wrocławiu oraz Fundację 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>Europejsk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iej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Kultur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y</w:t>
      </w:r>
      <w:r w:rsidRPr="009C2AEE">
        <w:rPr>
          <w:rFonts w:ascii="Century Gothic" w:hAnsi="Century Gothic"/>
          <w:color w:val="595959" w:themeColor="text1" w:themeTint="A6"/>
          <w:sz w:val="14"/>
          <w:szCs w:val="14"/>
        </w:rPr>
        <w:t xml:space="preserve"> Prawn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ej.</w:t>
      </w:r>
    </w:p>
  </w:footnote>
  <w:footnote w:id="15">
    <w:p w:rsidR="00AE37B6" w:rsidRPr="00CD6B4F" w:rsidRDefault="00AE37B6" w:rsidP="0063459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Doradztwa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AE37B6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Studium Języka i Kultury Litewskiej Wydziału Filologicznego oraz Fundację Pobliża.</w:t>
      </w:r>
    </w:p>
  </w:footnote>
  <w:footnote w:id="17">
    <w:p w:rsidR="00AE37B6" w:rsidRPr="00211DC5" w:rsidRDefault="00AE37B6" w:rsidP="00142E8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Seminarium jest częścią projektu Informed Choices in Cross-Border Enforcement (IC2BE)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,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współorganizowan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e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Zakład Prawa Cywilnego i Prawa Międzynarodowego Prywatnego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AE37B6" w:rsidRPr="00211DC5" w:rsidRDefault="00AE37B6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organizowana w związku z realizowanym projektem badawczym finansowanym przez Komisję Europejską: </w:t>
      </w:r>
      <w:r w:rsidRPr="00790229">
        <w:rPr>
          <w:rFonts w:ascii="Century Gothic" w:hAnsi="Century Gothic"/>
          <w:color w:val="595959" w:themeColor="text1" w:themeTint="A6"/>
          <w:sz w:val="14"/>
          <w:szCs w:val="14"/>
        </w:rPr>
        <w:t>e-Justice Communic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ation via Online Data Exchange – e-CODEX PLUS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AE37B6" w:rsidRDefault="00AE37B6" w:rsidP="00F2722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Uniwersytet Szczeciński oraz Uniwersytet Opolski.</w:t>
      </w:r>
    </w:p>
  </w:footnote>
  <w:footnote w:id="20">
    <w:p w:rsidR="00AE37B6" w:rsidRPr="00211DC5" w:rsidRDefault="00AE37B6" w:rsidP="00201A1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 w:rsidRPr="00354B94">
        <w:rPr>
          <w:rFonts w:ascii="Century Gothic" w:hAnsi="Century Gothic"/>
          <w:color w:val="595959" w:themeColor="text1" w:themeTint="A6"/>
          <w:sz w:val="14"/>
          <w:szCs w:val="14"/>
        </w:rPr>
        <w:t>Centrum Studiów Antymonopolowych i Regulacyjnych CARS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Uniwersytetu Warszawskiego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AE37B6" w:rsidRPr="00211DC5" w:rsidRDefault="00AE37B6" w:rsidP="00695EC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2">
    <w:p w:rsidR="00AE37B6" w:rsidRPr="00211DC5" w:rsidRDefault="00AE37B6" w:rsidP="00DF5AD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SKN Doktryn Politycznych i Prawnych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3">
    <w:p w:rsidR="00AE37B6" w:rsidRPr="00211DC5" w:rsidRDefault="00AE37B6" w:rsidP="00F128B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Katedrę Doktryn Politycznych i Prawnych oraz MSK Kultur Bliskiego i Dalekiego Wschodu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4">
    <w:p w:rsidR="00AE37B6" w:rsidRPr="00211DC5" w:rsidRDefault="00AE37B6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5">
    <w:p w:rsidR="00AE37B6" w:rsidRPr="00211DC5" w:rsidRDefault="00AE37B6" w:rsidP="00F5187A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>towarzyszenie Absolwentów Wydziału Prawa, Administracji i Ekonomii Uniwersytet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u Wrocławskiego „Uniwersytecka”; Urząd Wojewódzki Województwa Dolnośląskiego oraz Komendę Wojewódzką Państwowej Straży Pożarnej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4CBB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5D6"/>
    <w:rsid w:val="0004687A"/>
    <w:rsid w:val="00047E5A"/>
    <w:rsid w:val="00050BA2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D77"/>
    <w:rsid w:val="000D36CA"/>
    <w:rsid w:val="000D400C"/>
    <w:rsid w:val="000D4D56"/>
    <w:rsid w:val="000D6485"/>
    <w:rsid w:val="000D7186"/>
    <w:rsid w:val="000E0FE9"/>
    <w:rsid w:val="000E1E0C"/>
    <w:rsid w:val="000E26DE"/>
    <w:rsid w:val="000E2AFA"/>
    <w:rsid w:val="000E622E"/>
    <w:rsid w:val="000E650E"/>
    <w:rsid w:val="000E6622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4D49"/>
    <w:rsid w:val="00104DD3"/>
    <w:rsid w:val="00106C0A"/>
    <w:rsid w:val="00106CF3"/>
    <w:rsid w:val="001077CA"/>
    <w:rsid w:val="00107885"/>
    <w:rsid w:val="001113A4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3E13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6431"/>
    <w:rsid w:val="001C78A0"/>
    <w:rsid w:val="001D011A"/>
    <w:rsid w:val="001D0C0B"/>
    <w:rsid w:val="001D182C"/>
    <w:rsid w:val="001D1E93"/>
    <w:rsid w:val="001D23A6"/>
    <w:rsid w:val="001D2969"/>
    <w:rsid w:val="001D31CE"/>
    <w:rsid w:val="001D3F83"/>
    <w:rsid w:val="001D4585"/>
    <w:rsid w:val="001D48C3"/>
    <w:rsid w:val="001D5F63"/>
    <w:rsid w:val="001E0DB5"/>
    <w:rsid w:val="001E26A4"/>
    <w:rsid w:val="001E3500"/>
    <w:rsid w:val="001E4419"/>
    <w:rsid w:val="001E6AEF"/>
    <w:rsid w:val="001F0238"/>
    <w:rsid w:val="001F11E1"/>
    <w:rsid w:val="001F537E"/>
    <w:rsid w:val="001F5B15"/>
    <w:rsid w:val="001F69C6"/>
    <w:rsid w:val="001F732F"/>
    <w:rsid w:val="0020001A"/>
    <w:rsid w:val="00201A11"/>
    <w:rsid w:val="002033C5"/>
    <w:rsid w:val="002037F5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5017A"/>
    <w:rsid w:val="00250CA2"/>
    <w:rsid w:val="002513C7"/>
    <w:rsid w:val="00252450"/>
    <w:rsid w:val="00253FE0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082D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3789"/>
    <w:rsid w:val="00295A02"/>
    <w:rsid w:val="002A0576"/>
    <w:rsid w:val="002A140D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5398"/>
    <w:rsid w:val="002E5A70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872"/>
    <w:rsid w:val="00367ADB"/>
    <w:rsid w:val="00367F54"/>
    <w:rsid w:val="003721C2"/>
    <w:rsid w:val="00373E8D"/>
    <w:rsid w:val="00373F92"/>
    <w:rsid w:val="00374EBE"/>
    <w:rsid w:val="003763E8"/>
    <w:rsid w:val="00377852"/>
    <w:rsid w:val="0038017D"/>
    <w:rsid w:val="00380E14"/>
    <w:rsid w:val="0038351D"/>
    <w:rsid w:val="00384088"/>
    <w:rsid w:val="00385532"/>
    <w:rsid w:val="00385E5F"/>
    <w:rsid w:val="0038700B"/>
    <w:rsid w:val="0039102B"/>
    <w:rsid w:val="00394C84"/>
    <w:rsid w:val="00396142"/>
    <w:rsid w:val="00397811"/>
    <w:rsid w:val="003A125E"/>
    <w:rsid w:val="003A2BC0"/>
    <w:rsid w:val="003A3B02"/>
    <w:rsid w:val="003A4D92"/>
    <w:rsid w:val="003A50E2"/>
    <w:rsid w:val="003A5D51"/>
    <w:rsid w:val="003A5F99"/>
    <w:rsid w:val="003A659D"/>
    <w:rsid w:val="003A67D8"/>
    <w:rsid w:val="003A6CFF"/>
    <w:rsid w:val="003A7ED9"/>
    <w:rsid w:val="003B0A20"/>
    <w:rsid w:val="003B1858"/>
    <w:rsid w:val="003B256F"/>
    <w:rsid w:val="003B4B87"/>
    <w:rsid w:val="003B544F"/>
    <w:rsid w:val="003B5EB9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493"/>
    <w:rsid w:val="0047254C"/>
    <w:rsid w:val="00472B31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51F0"/>
    <w:rsid w:val="00516DC7"/>
    <w:rsid w:val="005220B7"/>
    <w:rsid w:val="00522DF1"/>
    <w:rsid w:val="00531641"/>
    <w:rsid w:val="00531CB7"/>
    <w:rsid w:val="005321BA"/>
    <w:rsid w:val="0053430E"/>
    <w:rsid w:val="00534B5D"/>
    <w:rsid w:val="00536038"/>
    <w:rsid w:val="00536397"/>
    <w:rsid w:val="00536DA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9129E"/>
    <w:rsid w:val="005920C4"/>
    <w:rsid w:val="0059370A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692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0B04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5666"/>
    <w:rsid w:val="0061647F"/>
    <w:rsid w:val="00621889"/>
    <w:rsid w:val="006220EB"/>
    <w:rsid w:val="00622F21"/>
    <w:rsid w:val="00624B5A"/>
    <w:rsid w:val="0062525B"/>
    <w:rsid w:val="00625698"/>
    <w:rsid w:val="00625FEE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1BCE"/>
    <w:rsid w:val="00683623"/>
    <w:rsid w:val="006859AF"/>
    <w:rsid w:val="00685C32"/>
    <w:rsid w:val="00686094"/>
    <w:rsid w:val="00686C05"/>
    <w:rsid w:val="00687C70"/>
    <w:rsid w:val="0069012D"/>
    <w:rsid w:val="00690619"/>
    <w:rsid w:val="006913D1"/>
    <w:rsid w:val="00694B63"/>
    <w:rsid w:val="0069597A"/>
    <w:rsid w:val="00695EC6"/>
    <w:rsid w:val="00696C2B"/>
    <w:rsid w:val="00697778"/>
    <w:rsid w:val="006A005A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2773"/>
    <w:rsid w:val="006B4B09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949"/>
    <w:rsid w:val="006C6FD3"/>
    <w:rsid w:val="006C7261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5589"/>
    <w:rsid w:val="007065D0"/>
    <w:rsid w:val="007067CA"/>
    <w:rsid w:val="007073A7"/>
    <w:rsid w:val="007104D2"/>
    <w:rsid w:val="00711625"/>
    <w:rsid w:val="00711DB2"/>
    <w:rsid w:val="007121BC"/>
    <w:rsid w:val="007125FF"/>
    <w:rsid w:val="00713634"/>
    <w:rsid w:val="007141C2"/>
    <w:rsid w:val="00717565"/>
    <w:rsid w:val="007210BE"/>
    <w:rsid w:val="00721984"/>
    <w:rsid w:val="00721BFA"/>
    <w:rsid w:val="00721D69"/>
    <w:rsid w:val="00721F08"/>
    <w:rsid w:val="007226CE"/>
    <w:rsid w:val="00723816"/>
    <w:rsid w:val="00724096"/>
    <w:rsid w:val="00725F77"/>
    <w:rsid w:val="00726271"/>
    <w:rsid w:val="007263F7"/>
    <w:rsid w:val="007300F3"/>
    <w:rsid w:val="0073058B"/>
    <w:rsid w:val="00731DD1"/>
    <w:rsid w:val="00733676"/>
    <w:rsid w:val="00734F37"/>
    <w:rsid w:val="00735D9E"/>
    <w:rsid w:val="007412D7"/>
    <w:rsid w:val="00743701"/>
    <w:rsid w:val="0074460D"/>
    <w:rsid w:val="00745DFE"/>
    <w:rsid w:val="00746CDE"/>
    <w:rsid w:val="00746EDC"/>
    <w:rsid w:val="007471CD"/>
    <w:rsid w:val="00751C6A"/>
    <w:rsid w:val="007540CA"/>
    <w:rsid w:val="00754883"/>
    <w:rsid w:val="00754E81"/>
    <w:rsid w:val="007555B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1A04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083"/>
    <w:rsid w:val="007D37EE"/>
    <w:rsid w:val="007D3967"/>
    <w:rsid w:val="007D4EF9"/>
    <w:rsid w:val="007D5183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92E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EDA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46EF"/>
    <w:rsid w:val="00814807"/>
    <w:rsid w:val="0081519D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41178"/>
    <w:rsid w:val="0084178B"/>
    <w:rsid w:val="0084245B"/>
    <w:rsid w:val="008454CB"/>
    <w:rsid w:val="00845F57"/>
    <w:rsid w:val="00846CB4"/>
    <w:rsid w:val="0085047B"/>
    <w:rsid w:val="00851A18"/>
    <w:rsid w:val="00852229"/>
    <w:rsid w:val="00853B52"/>
    <w:rsid w:val="00855CDC"/>
    <w:rsid w:val="008577EB"/>
    <w:rsid w:val="0086049B"/>
    <w:rsid w:val="00861BB3"/>
    <w:rsid w:val="00861C88"/>
    <w:rsid w:val="00861E97"/>
    <w:rsid w:val="00862449"/>
    <w:rsid w:val="00863561"/>
    <w:rsid w:val="00864981"/>
    <w:rsid w:val="00865B29"/>
    <w:rsid w:val="0086620C"/>
    <w:rsid w:val="0086645B"/>
    <w:rsid w:val="0086729E"/>
    <w:rsid w:val="00867B0E"/>
    <w:rsid w:val="008703DA"/>
    <w:rsid w:val="00870F94"/>
    <w:rsid w:val="008715B3"/>
    <w:rsid w:val="00873024"/>
    <w:rsid w:val="00873277"/>
    <w:rsid w:val="0087722A"/>
    <w:rsid w:val="00877414"/>
    <w:rsid w:val="00880D40"/>
    <w:rsid w:val="008818E1"/>
    <w:rsid w:val="00882D9D"/>
    <w:rsid w:val="008838E3"/>
    <w:rsid w:val="00883E1A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459D"/>
    <w:rsid w:val="008B6070"/>
    <w:rsid w:val="008B7260"/>
    <w:rsid w:val="008C06F5"/>
    <w:rsid w:val="008C152A"/>
    <w:rsid w:val="008C4E42"/>
    <w:rsid w:val="008C5329"/>
    <w:rsid w:val="008C55AF"/>
    <w:rsid w:val="008C6163"/>
    <w:rsid w:val="008D071E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D7698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564A"/>
    <w:rsid w:val="00947761"/>
    <w:rsid w:val="009500FD"/>
    <w:rsid w:val="0095124A"/>
    <w:rsid w:val="00951A08"/>
    <w:rsid w:val="00953209"/>
    <w:rsid w:val="0095547A"/>
    <w:rsid w:val="00955AA2"/>
    <w:rsid w:val="00955B09"/>
    <w:rsid w:val="00955D38"/>
    <w:rsid w:val="00956504"/>
    <w:rsid w:val="0095723B"/>
    <w:rsid w:val="00961538"/>
    <w:rsid w:val="00961560"/>
    <w:rsid w:val="009616B9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53B3"/>
    <w:rsid w:val="009A5F50"/>
    <w:rsid w:val="009A6496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36F7"/>
    <w:rsid w:val="009F3A7B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76C"/>
    <w:rsid w:val="00A319D0"/>
    <w:rsid w:val="00A326DE"/>
    <w:rsid w:val="00A345CF"/>
    <w:rsid w:val="00A346DD"/>
    <w:rsid w:val="00A34955"/>
    <w:rsid w:val="00A35EFB"/>
    <w:rsid w:val="00A40CC5"/>
    <w:rsid w:val="00A4269C"/>
    <w:rsid w:val="00A42E11"/>
    <w:rsid w:val="00A4499A"/>
    <w:rsid w:val="00A44F89"/>
    <w:rsid w:val="00A5023D"/>
    <w:rsid w:val="00A50BA9"/>
    <w:rsid w:val="00A51D6D"/>
    <w:rsid w:val="00A52AD5"/>
    <w:rsid w:val="00A52EC2"/>
    <w:rsid w:val="00A55457"/>
    <w:rsid w:val="00A55888"/>
    <w:rsid w:val="00A579A5"/>
    <w:rsid w:val="00A57FB8"/>
    <w:rsid w:val="00A6271F"/>
    <w:rsid w:val="00A62BAA"/>
    <w:rsid w:val="00A63E71"/>
    <w:rsid w:val="00A64074"/>
    <w:rsid w:val="00A66B7B"/>
    <w:rsid w:val="00A671E3"/>
    <w:rsid w:val="00A6755A"/>
    <w:rsid w:val="00A67855"/>
    <w:rsid w:val="00A67D8E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0731"/>
    <w:rsid w:val="00AD1276"/>
    <w:rsid w:val="00AD12AF"/>
    <w:rsid w:val="00AD3406"/>
    <w:rsid w:val="00AD3BF7"/>
    <w:rsid w:val="00AD4BE5"/>
    <w:rsid w:val="00AD58AB"/>
    <w:rsid w:val="00AD5BAF"/>
    <w:rsid w:val="00AE0BCA"/>
    <w:rsid w:val="00AE1049"/>
    <w:rsid w:val="00AE2DF1"/>
    <w:rsid w:val="00AE37B6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AF6CA6"/>
    <w:rsid w:val="00B0161E"/>
    <w:rsid w:val="00B01F8D"/>
    <w:rsid w:val="00B02C79"/>
    <w:rsid w:val="00B02CF4"/>
    <w:rsid w:val="00B0348B"/>
    <w:rsid w:val="00B03708"/>
    <w:rsid w:val="00B04567"/>
    <w:rsid w:val="00B06C60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5153"/>
    <w:rsid w:val="00B35B69"/>
    <w:rsid w:val="00B35DA6"/>
    <w:rsid w:val="00B3646F"/>
    <w:rsid w:val="00B37782"/>
    <w:rsid w:val="00B40A98"/>
    <w:rsid w:val="00B41982"/>
    <w:rsid w:val="00B422B6"/>
    <w:rsid w:val="00B4246F"/>
    <w:rsid w:val="00B42935"/>
    <w:rsid w:val="00B4475D"/>
    <w:rsid w:val="00B45772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780A"/>
    <w:rsid w:val="00B87D0C"/>
    <w:rsid w:val="00B9071F"/>
    <w:rsid w:val="00B93386"/>
    <w:rsid w:val="00B95040"/>
    <w:rsid w:val="00B9626F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601"/>
    <w:rsid w:val="00BC743B"/>
    <w:rsid w:val="00BD0B6D"/>
    <w:rsid w:val="00BD110A"/>
    <w:rsid w:val="00BD2537"/>
    <w:rsid w:val="00BD2E03"/>
    <w:rsid w:val="00BD3B9F"/>
    <w:rsid w:val="00BD6874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A18"/>
    <w:rsid w:val="00C00E5D"/>
    <w:rsid w:val="00C023C7"/>
    <w:rsid w:val="00C0693F"/>
    <w:rsid w:val="00C0738F"/>
    <w:rsid w:val="00C11837"/>
    <w:rsid w:val="00C11C7A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40DD5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4F5B"/>
    <w:rsid w:val="00C85BD8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2546"/>
    <w:rsid w:val="00CC2568"/>
    <w:rsid w:val="00CC270A"/>
    <w:rsid w:val="00CC31FE"/>
    <w:rsid w:val="00CC436A"/>
    <w:rsid w:val="00CC4616"/>
    <w:rsid w:val="00CC4ED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E84"/>
    <w:rsid w:val="00CF31D3"/>
    <w:rsid w:val="00CF37E4"/>
    <w:rsid w:val="00CF47E1"/>
    <w:rsid w:val="00CF5141"/>
    <w:rsid w:val="00CF71CB"/>
    <w:rsid w:val="00CF7E9A"/>
    <w:rsid w:val="00D00232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5E79"/>
    <w:rsid w:val="00DC65F2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7D4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364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354"/>
    <w:rsid w:val="00EA5E4C"/>
    <w:rsid w:val="00EA7B60"/>
    <w:rsid w:val="00EB027D"/>
    <w:rsid w:val="00EB14AB"/>
    <w:rsid w:val="00EB194A"/>
    <w:rsid w:val="00EB1B79"/>
    <w:rsid w:val="00EB259F"/>
    <w:rsid w:val="00EB2ABE"/>
    <w:rsid w:val="00EB41DF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54B"/>
    <w:rsid w:val="00ED55F3"/>
    <w:rsid w:val="00ED574E"/>
    <w:rsid w:val="00ED5E0E"/>
    <w:rsid w:val="00ED6434"/>
    <w:rsid w:val="00ED79A8"/>
    <w:rsid w:val="00ED79F3"/>
    <w:rsid w:val="00EE0AAC"/>
    <w:rsid w:val="00EE153B"/>
    <w:rsid w:val="00EE1BB8"/>
    <w:rsid w:val="00EE1D18"/>
    <w:rsid w:val="00EE3227"/>
    <w:rsid w:val="00EE6DA3"/>
    <w:rsid w:val="00EE6DBC"/>
    <w:rsid w:val="00EF1ABE"/>
    <w:rsid w:val="00EF2D71"/>
    <w:rsid w:val="00EF36C5"/>
    <w:rsid w:val="00EF3B75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2070"/>
    <w:rsid w:val="00F128B3"/>
    <w:rsid w:val="00F12C04"/>
    <w:rsid w:val="00F13413"/>
    <w:rsid w:val="00F1427C"/>
    <w:rsid w:val="00F146AE"/>
    <w:rsid w:val="00F14E06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20FB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AD2"/>
    <w:rsid w:val="00F73021"/>
    <w:rsid w:val="00F7313F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109"/>
    <w:rsid w:val="00FB42A6"/>
    <w:rsid w:val="00FB44FE"/>
    <w:rsid w:val="00FB7AAC"/>
    <w:rsid w:val="00FB7F5D"/>
    <w:rsid w:val="00FC09DF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EDAF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badania/konferencje/2019/pg/index.html" TargetMode="External"/><Relationship Id="rId13" Type="http://schemas.openxmlformats.org/officeDocument/2006/relationships/hyperlink" Target="https://business.facebook.com/events/275167813179964/" TargetMode="External"/><Relationship Id="rId18" Type="http://schemas.openxmlformats.org/officeDocument/2006/relationships/hyperlink" Target="http://clest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94277537611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zeksztalcenie.pl" TargetMode="External"/><Relationship Id="rId17" Type="http://schemas.openxmlformats.org/officeDocument/2006/relationships/hyperlink" Target="http://www.labas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km.prawo.uni.wroc.pl/" TargetMode="External"/><Relationship Id="rId20" Type="http://schemas.openxmlformats.org/officeDocument/2006/relationships/hyperlink" Target="https://www.facebook.com/events/94277537611190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bezpieczenie-emerytalne.prawo.uni.wroc.p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uz.wroc.pl/konferencja-muzyka-i-prawo-42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chl.uni.wroc.pl/index.php/pl/" TargetMode="External"/><Relationship Id="rId19" Type="http://schemas.openxmlformats.org/officeDocument/2006/relationships/hyperlink" Target="http://fpme.uni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ke.prawo.uni.wroc.pl/" TargetMode="External"/><Relationship Id="rId14" Type="http://schemas.openxmlformats.org/officeDocument/2006/relationships/hyperlink" Target="https://business.facebook.com/events/6216887082615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5BDC-A652-401A-956C-9601DB1C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2786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94</cp:revision>
  <cp:lastPrinted>2017-03-28T09:55:00Z</cp:lastPrinted>
  <dcterms:created xsi:type="dcterms:W3CDTF">2018-10-25T07:15:00Z</dcterms:created>
  <dcterms:modified xsi:type="dcterms:W3CDTF">2019-10-09T08:29:00Z</dcterms:modified>
</cp:coreProperties>
</file>