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55" w:rsidRPr="00991C8F" w:rsidRDefault="00E97555" w:rsidP="00E9755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FF"/>
          <w:kern w:val="36"/>
          <w:sz w:val="28"/>
          <w:szCs w:val="28"/>
          <w:u w:val="single"/>
        </w:rPr>
      </w:pPr>
      <w:r w:rsidRPr="00991C8F">
        <w:rPr>
          <w:rFonts w:ascii="Times New Roman" w:hAnsi="Times New Roman"/>
          <w:b/>
          <w:bCs/>
          <w:kern w:val="36"/>
          <w:sz w:val="28"/>
          <w:szCs w:val="28"/>
        </w:rPr>
        <w:fldChar w:fldCharType="begin"/>
      </w:r>
      <w:r w:rsidRPr="00991C8F">
        <w:rPr>
          <w:rFonts w:ascii="Times New Roman" w:hAnsi="Times New Roman"/>
          <w:b/>
          <w:bCs/>
          <w:kern w:val="36"/>
          <w:sz w:val="28"/>
          <w:szCs w:val="28"/>
        </w:rPr>
        <w:instrText xml:space="preserve"> HYPERLINK "https://usosweb.uni.wroc.pl/kontroler.php?_action=katalog2/przedmioty/pokazPrzedmiot&amp;kod=23-AD-S2-S3-AMPW-Pg" </w:instrText>
      </w:r>
      <w:r w:rsidRPr="00991C8F">
        <w:rPr>
          <w:rFonts w:ascii="Times New Roman" w:hAnsi="Times New Roman"/>
          <w:b/>
          <w:bCs/>
          <w:kern w:val="36"/>
          <w:sz w:val="28"/>
          <w:szCs w:val="28"/>
        </w:rPr>
        <w:fldChar w:fldCharType="separate"/>
      </w:r>
      <w:r w:rsidRPr="00991C8F">
        <w:rPr>
          <w:rFonts w:ascii="Times New Roman" w:hAnsi="Times New Roman"/>
          <w:b/>
          <w:bCs/>
          <w:color w:val="0000FF"/>
          <w:kern w:val="36"/>
          <w:sz w:val="28"/>
          <w:szCs w:val="28"/>
          <w:u w:val="single"/>
        </w:rPr>
        <w:t xml:space="preserve">Prawo gospodarki nieruchomościami </w:t>
      </w:r>
      <w:r w:rsidRPr="00991C8F">
        <w:rPr>
          <w:rFonts w:ascii="Times New Roman" w:hAnsi="Times New Roman"/>
          <w:b/>
          <w:bCs/>
          <w:color w:val="0000FF"/>
          <w:kern w:val="36"/>
          <w:sz w:val="28"/>
          <w:szCs w:val="28"/>
          <w:u w:val="single"/>
        </w:rPr>
        <w:t xml:space="preserve"> </w:t>
      </w:r>
    </w:p>
    <w:p w:rsidR="00E97555" w:rsidRPr="00991C8F" w:rsidRDefault="00E97555" w:rsidP="00E9755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991C8F">
        <w:rPr>
          <w:rFonts w:ascii="Times New Roman" w:hAnsi="Times New Roman"/>
          <w:b/>
          <w:bCs/>
          <w:color w:val="0000FF"/>
          <w:kern w:val="36"/>
          <w:sz w:val="28"/>
          <w:szCs w:val="28"/>
          <w:u w:val="single"/>
        </w:rPr>
        <w:t>- warsztaty ze stosowania prawa administracyjnego</w:t>
      </w:r>
      <w:r w:rsidRPr="00991C8F">
        <w:rPr>
          <w:rFonts w:ascii="Times New Roman" w:hAnsi="Times New Roman"/>
          <w:b/>
          <w:bCs/>
          <w:kern w:val="36"/>
          <w:sz w:val="28"/>
          <w:szCs w:val="28"/>
        </w:rPr>
        <w:fldChar w:fldCharType="end"/>
      </w:r>
    </w:p>
    <w:p w:rsidR="00E97555" w:rsidRPr="00991C8F" w:rsidRDefault="00E97555" w:rsidP="00E9755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991C8F">
        <w:rPr>
          <w:rStyle w:val="wrtext"/>
          <w:rFonts w:ascii="Times New Roman" w:hAnsi="Times New Roman"/>
          <w:b/>
          <w:sz w:val="28"/>
          <w:szCs w:val="28"/>
        </w:rPr>
        <w:t>Administracja - II rok studiów stacjonarnych II stopnia (2017/18)</w:t>
      </w:r>
    </w:p>
    <w:p w:rsidR="00E97555" w:rsidRPr="00991C8F" w:rsidRDefault="00E97555" w:rsidP="00E97555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16"/>
          <w:szCs w:val="16"/>
        </w:rPr>
      </w:pPr>
    </w:p>
    <w:p w:rsidR="00E97555" w:rsidRPr="001A5C7C" w:rsidRDefault="00E97555" w:rsidP="00E97555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1A5C7C">
        <w:rPr>
          <w:rFonts w:ascii="Times New Roman" w:hAnsi="Times New Roman"/>
          <w:b/>
          <w:bCs/>
          <w:kern w:val="36"/>
          <w:sz w:val="24"/>
          <w:szCs w:val="24"/>
        </w:rPr>
        <w:t xml:space="preserve">23-AD-S2-S3-AMPW-Pg </w:t>
      </w:r>
      <w:r w:rsidRPr="001A5C7C">
        <w:rPr>
          <w:rFonts w:ascii="Times New Roman" w:hAnsi="Times New Roman"/>
          <w:b/>
          <w:bCs/>
          <w:kern w:val="36"/>
          <w:sz w:val="24"/>
          <w:szCs w:val="24"/>
        </w:rPr>
        <w:br/>
        <w:t>semestr zimowy 2017/18</w:t>
      </w:r>
    </w:p>
    <w:p w:rsidR="00E97555" w:rsidRPr="003573A2" w:rsidRDefault="00E97555" w:rsidP="00E97555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1A5C7C">
        <w:rPr>
          <w:rFonts w:ascii="Times New Roman" w:hAnsi="Times New Roman"/>
          <w:b/>
          <w:bCs/>
          <w:kern w:val="36"/>
          <w:sz w:val="24"/>
          <w:szCs w:val="24"/>
        </w:rPr>
        <w:t>warsztat -</w:t>
      </w: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 grupa nr 2</w:t>
      </w:r>
    </w:p>
    <w:p w:rsidR="00E97555" w:rsidRDefault="00E97555" w:rsidP="00E97555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warsztaty prowadzi: </w:t>
      </w:r>
      <w:r w:rsidRPr="00B46B95">
        <w:rPr>
          <w:rFonts w:ascii="Times New Roman" w:hAnsi="Times New Roman"/>
          <w:i/>
          <w:sz w:val="24"/>
          <w:szCs w:val="24"/>
        </w:rPr>
        <w:t xml:space="preserve">dr hab. Elżbieta Klat </w:t>
      </w:r>
      <w:r>
        <w:rPr>
          <w:rFonts w:ascii="Times New Roman" w:hAnsi="Times New Roman"/>
          <w:i/>
          <w:sz w:val="24"/>
          <w:szCs w:val="24"/>
        </w:rPr>
        <w:t>–</w:t>
      </w:r>
      <w:r w:rsidRPr="00B46B95">
        <w:rPr>
          <w:rFonts w:ascii="Times New Roman" w:hAnsi="Times New Roman"/>
          <w:i/>
          <w:sz w:val="24"/>
          <w:szCs w:val="24"/>
        </w:rPr>
        <w:t xml:space="preserve"> Górska</w:t>
      </w:r>
    </w:p>
    <w:p w:rsidR="00E97555" w:rsidRDefault="00E97555" w:rsidP="00E9755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46B95">
        <w:rPr>
          <w:rFonts w:ascii="Times New Roman" w:hAnsi="Times New Roman"/>
          <w:b/>
          <w:i/>
          <w:sz w:val="28"/>
          <w:szCs w:val="28"/>
        </w:rPr>
        <w:t xml:space="preserve">WYKAZ   ZAGADNIEŃ  </w:t>
      </w:r>
    </w:p>
    <w:p w:rsidR="00E97555" w:rsidRPr="00B46B95" w:rsidRDefault="00E97555" w:rsidP="00E9755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B95">
        <w:rPr>
          <w:rFonts w:ascii="Times New Roman" w:hAnsi="Times New Roman"/>
          <w:b/>
          <w:i/>
          <w:sz w:val="28"/>
          <w:szCs w:val="28"/>
        </w:rPr>
        <w:t>ANALIZOWANYCH  W  RAMACH  WARSZTATÓW</w:t>
      </w:r>
    </w:p>
    <w:p w:rsidR="00E97555" w:rsidRDefault="00E97555" w:rsidP="00E975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Pr="00E212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2017-10-23</w:t>
        </w:r>
      </w:hyperlink>
      <w:r w:rsidRPr="00E212A3">
        <w:rPr>
          <w:rFonts w:ascii="Times New Roman" w:eastAsia="Times New Roman" w:hAnsi="Times New Roman" w:cs="Times New Roman"/>
          <w:sz w:val="24"/>
          <w:szCs w:val="24"/>
        </w:rPr>
        <w:t xml:space="preserve"> 13:15 : 14:45 </w:t>
      </w:r>
      <w:hyperlink r:id="rId6" w:history="1">
        <w:r w:rsidRPr="00E212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sala 301C</w:t>
        </w:r>
      </w:hyperlink>
      <w:r>
        <w:rPr>
          <w:rFonts w:ascii="Times New Roman" w:hAnsi="Times New Roman"/>
          <w:sz w:val="24"/>
          <w:szCs w:val="24"/>
        </w:rPr>
        <w:t xml:space="preserve">; </w:t>
      </w:r>
      <w:r w:rsidRPr="00AD065F">
        <w:rPr>
          <w:rFonts w:ascii="Times New Roman" w:hAnsi="Times New Roman"/>
          <w:i/>
          <w:sz w:val="24"/>
          <w:szCs w:val="24"/>
        </w:rPr>
        <w:t>tematyka warsztatu</w:t>
      </w:r>
      <w:r>
        <w:rPr>
          <w:rFonts w:ascii="Times New Roman" w:hAnsi="Times New Roman"/>
          <w:i/>
          <w:sz w:val="24"/>
          <w:szCs w:val="24"/>
        </w:rPr>
        <w:t>:</w:t>
      </w:r>
      <w:r w:rsidRPr="005A2C94">
        <w:rPr>
          <w:rFonts w:ascii="Times New Roman" w:hAnsi="Times New Roman"/>
          <w:sz w:val="24"/>
          <w:szCs w:val="24"/>
        </w:rPr>
        <w:t xml:space="preserve"> </w:t>
      </w:r>
    </w:p>
    <w:p w:rsidR="00E97555" w:rsidRDefault="00E97555" w:rsidP="00E97555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Źródła prawa gospodarki nieruchomościami. </w:t>
      </w:r>
    </w:p>
    <w:p w:rsidR="00E97555" w:rsidRDefault="00E97555" w:rsidP="00E97555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Procedura administracyjna rozgraniczania nieruchomości – źródła prawa, właściwość organów, strony postępowania, przedmiot, koszty, rodzaje rozstrzygnięć oraz tryby ich wzruszenia.  </w:t>
      </w:r>
    </w:p>
    <w:p w:rsidR="00E97555" w:rsidRDefault="00E97555" w:rsidP="00E97555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 w:rsidRPr="00303388">
        <w:rPr>
          <w:rFonts w:ascii="Times New Roman" w:hAnsi="Times New Roman"/>
          <w:b/>
          <w:i/>
          <w:sz w:val="24"/>
          <w:szCs w:val="24"/>
          <w:u w:val="single"/>
        </w:rPr>
        <w:t>Proponowana literatura:</w:t>
      </w:r>
      <w:r w:rsidRPr="00303388">
        <w:rPr>
          <w:rFonts w:ascii="Times New Roman" w:hAnsi="Times New Roman"/>
          <w:sz w:val="24"/>
          <w:szCs w:val="24"/>
        </w:rPr>
        <w:t xml:space="preserve"> </w:t>
      </w:r>
    </w:p>
    <w:p w:rsidR="00E97555" w:rsidRDefault="00E97555" w:rsidP="00E975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56CFA">
        <w:rPr>
          <w:rFonts w:ascii="Times New Roman" w:hAnsi="Times New Roman"/>
          <w:sz w:val="24"/>
          <w:szCs w:val="24"/>
        </w:rPr>
        <w:t xml:space="preserve">Marcin Miemiec (red.), </w:t>
      </w:r>
      <w:r w:rsidRPr="00F56CFA">
        <w:rPr>
          <w:rFonts w:ascii="Times New Roman" w:hAnsi="Times New Roman"/>
          <w:i/>
          <w:sz w:val="24"/>
          <w:szCs w:val="24"/>
        </w:rPr>
        <w:t>Materialne prawo administracyjne</w:t>
      </w:r>
      <w:r w:rsidRPr="00F56CFA">
        <w:rPr>
          <w:rFonts w:ascii="Times New Roman" w:hAnsi="Times New Roman"/>
          <w:sz w:val="24"/>
          <w:szCs w:val="24"/>
        </w:rPr>
        <w:t xml:space="preserve">, Warszawa 2013, wydawnictwo: </w:t>
      </w:r>
      <w:hyperlink r:id="rId7" w:tgtFrame="_self" w:tooltip="Wolters Kluwer Polska" w:history="1">
        <w:proofErr w:type="spellStart"/>
        <w:r w:rsidRPr="00F56CFA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Wolters</w:t>
        </w:r>
        <w:proofErr w:type="spellEnd"/>
        <w:r w:rsidRPr="00F56CFA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56CFA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Kluwer</w:t>
        </w:r>
        <w:proofErr w:type="spellEnd"/>
      </w:hyperlink>
    </w:p>
    <w:p w:rsidR="00E97555" w:rsidRPr="00314EB4" w:rsidRDefault="00E97555" w:rsidP="00E97555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rStyle w:val="dragusie"/>
          <w:rFonts w:ascii="Times New Roman" w:hAnsi="Times New Roman"/>
          <w:sz w:val="24"/>
          <w:szCs w:val="24"/>
        </w:rPr>
        <w:t xml:space="preserve">Dariusz </w:t>
      </w:r>
      <w:proofErr w:type="spellStart"/>
      <w:r w:rsidRPr="00C47E60">
        <w:rPr>
          <w:rStyle w:val="dragusie"/>
          <w:rFonts w:ascii="Times New Roman" w:hAnsi="Times New Roman"/>
          <w:sz w:val="24"/>
          <w:szCs w:val="24"/>
        </w:rPr>
        <w:t>Felcenloben</w:t>
      </w:r>
      <w:proofErr w:type="spellEnd"/>
      <w:r>
        <w:rPr>
          <w:rStyle w:val="dragusie"/>
          <w:rFonts w:ascii="Times New Roman" w:hAnsi="Times New Roman"/>
          <w:sz w:val="24"/>
          <w:szCs w:val="24"/>
        </w:rPr>
        <w:t>,</w:t>
      </w:r>
      <w:r w:rsidRPr="00C47E60">
        <w:rPr>
          <w:rStyle w:val="dragusie"/>
          <w:rFonts w:ascii="Times New Roman" w:hAnsi="Times New Roman"/>
          <w:sz w:val="24"/>
          <w:szCs w:val="24"/>
        </w:rPr>
        <w:t xml:space="preserve"> </w:t>
      </w:r>
      <w:r w:rsidRPr="00C47E60">
        <w:rPr>
          <w:rStyle w:val="dragusie"/>
          <w:rFonts w:ascii="Times New Roman" w:hAnsi="Times New Roman"/>
          <w:i/>
          <w:sz w:val="24"/>
          <w:szCs w:val="24"/>
        </w:rPr>
        <w:t>Granice nieruchomości i sposoby ich ustala</w:t>
      </w:r>
      <w:r>
        <w:rPr>
          <w:rStyle w:val="dragusie"/>
          <w:rFonts w:ascii="Times New Roman" w:hAnsi="Times New Roman"/>
          <w:i/>
          <w:sz w:val="24"/>
          <w:szCs w:val="24"/>
        </w:rPr>
        <w:t xml:space="preserve">nia, </w:t>
      </w:r>
      <w:r>
        <w:rPr>
          <w:rStyle w:val="dragusie"/>
          <w:rFonts w:ascii="Times New Roman" w:hAnsi="Times New Roman"/>
          <w:sz w:val="24"/>
          <w:szCs w:val="24"/>
        </w:rPr>
        <w:t xml:space="preserve">Warszawa 2013, </w:t>
      </w:r>
      <w:r w:rsidRPr="00C47E60">
        <w:rPr>
          <w:rFonts w:ascii="Times New Roman" w:hAnsi="Times New Roman"/>
          <w:sz w:val="24"/>
          <w:szCs w:val="24"/>
        </w:rPr>
        <w:t xml:space="preserve">Wydawnictwo: </w:t>
      </w:r>
      <w:hyperlink r:id="rId8" w:tooltip="LexisNexis" w:history="1">
        <w:proofErr w:type="spellStart"/>
        <w:r w:rsidRPr="00C47E60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LexisNexis</w:t>
        </w:r>
        <w:proofErr w:type="spellEnd"/>
      </w:hyperlink>
    </w:p>
    <w:p w:rsidR="00E97555" w:rsidRDefault="00E97555" w:rsidP="00E97555">
      <w:pPr>
        <w:numPr>
          <w:ilvl w:val="0"/>
          <w:numId w:val="1"/>
        </w:numPr>
        <w:spacing w:before="100" w:beforeAutospacing="1" w:after="100" w:afterAutospacing="1" w:line="240" w:lineRule="auto"/>
        <w:ind w:hanging="11"/>
        <w:rPr>
          <w:rFonts w:ascii="Times New Roman" w:hAnsi="Times New Roman"/>
          <w:sz w:val="24"/>
          <w:szCs w:val="24"/>
        </w:rPr>
      </w:pPr>
      <w:hyperlink r:id="rId9" w:history="1">
        <w:r w:rsidRPr="00E212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2017-11-06</w:t>
        </w:r>
      </w:hyperlink>
      <w:r w:rsidRPr="00E212A3">
        <w:rPr>
          <w:rFonts w:ascii="Times New Roman" w:eastAsia="Times New Roman" w:hAnsi="Times New Roman" w:cs="Times New Roman"/>
          <w:sz w:val="24"/>
          <w:szCs w:val="24"/>
        </w:rPr>
        <w:t xml:space="preserve"> 13:15 : 14:45 </w:t>
      </w:r>
      <w:hyperlink r:id="rId10" w:history="1">
        <w:r w:rsidRPr="00E212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sala 301C</w:t>
        </w:r>
      </w:hyperlink>
      <w:r>
        <w:rPr>
          <w:rFonts w:ascii="Times New Roman" w:hAnsi="Times New Roman"/>
          <w:sz w:val="24"/>
          <w:szCs w:val="24"/>
        </w:rPr>
        <w:t xml:space="preserve">; </w:t>
      </w:r>
      <w:r w:rsidRPr="005A2C94">
        <w:rPr>
          <w:rFonts w:ascii="Times New Roman" w:hAnsi="Times New Roman"/>
          <w:sz w:val="24"/>
          <w:szCs w:val="24"/>
        </w:rPr>
        <w:t xml:space="preserve"> </w:t>
      </w:r>
      <w:r w:rsidRPr="00AD065F">
        <w:rPr>
          <w:rFonts w:ascii="Times New Roman" w:hAnsi="Times New Roman"/>
          <w:i/>
          <w:sz w:val="24"/>
          <w:szCs w:val="24"/>
        </w:rPr>
        <w:t>tematyka warsztatu</w:t>
      </w:r>
      <w:r>
        <w:rPr>
          <w:rFonts w:ascii="Times New Roman" w:hAnsi="Times New Roman"/>
          <w:i/>
          <w:sz w:val="24"/>
          <w:szCs w:val="24"/>
        </w:rPr>
        <w:t>:</w:t>
      </w:r>
      <w:r w:rsidRPr="005A2C94">
        <w:rPr>
          <w:rFonts w:ascii="Times New Roman" w:hAnsi="Times New Roman"/>
          <w:sz w:val="24"/>
          <w:szCs w:val="24"/>
        </w:rPr>
        <w:t xml:space="preserve"> </w:t>
      </w:r>
    </w:p>
    <w:p w:rsidR="00E97555" w:rsidRDefault="00E97555" w:rsidP="00E97555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Geodezyjny podział nieruchomości gruntowych - źródła prawa, właściwość organów, strony postępowania, przedmiot, koszty, rodzaje rozstrzygnięć oraz tryby ich wzruszenia.  </w:t>
      </w:r>
    </w:p>
    <w:p w:rsidR="00E97555" w:rsidRDefault="00E97555" w:rsidP="00E97555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 w:rsidRPr="00303388">
        <w:rPr>
          <w:rFonts w:ascii="Times New Roman" w:hAnsi="Times New Roman"/>
          <w:b/>
          <w:i/>
          <w:sz w:val="24"/>
          <w:szCs w:val="24"/>
          <w:u w:val="single"/>
        </w:rPr>
        <w:t>Proponowana literatura:</w:t>
      </w:r>
      <w:r w:rsidRPr="00303388">
        <w:rPr>
          <w:rFonts w:ascii="Times New Roman" w:hAnsi="Times New Roman"/>
          <w:sz w:val="24"/>
          <w:szCs w:val="24"/>
        </w:rPr>
        <w:t xml:space="preserve"> </w:t>
      </w:r>
    </w:p>
    <w:p w:rsidR="00E97555" w:rsidRDefault="00E97555" w:rsidP="00E975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56CFA">
        <w:rPr>
          <w:rFonts w:ascii="Times New Roman" w:hAnsi="Times New Roman"/>
          <w:sz w:val="24"/>
          <w:szCs w:val="24"/>
        </w:rPr>
        <w:t xml:space="preserve">Marcin Miemiec (red.), </w:t>
      </w:r>
      <w:r w:rsidRPr="00F56CFA">
        <w:rPr>
          <w:rFonts w:ascii="Times New Roman" w:hAnsi="Times New Roman"/>
          <w:i/>
          <w:sz w:val="24"/>
          <w:szCs w:val="24"/>
        </w:rPr>
        <w:t>Materialne prawo administracyjne</w:t>
      </w:r>
      <w:r w:rsidRPr="00F56CFA">
        <w:rPr>
          <w:rFonts w:ascii="Times New Roman" w:hAnsi="Times New Roman"/>
          <w:sz w:val="24"/>
          <w:szCs w:val="24"/>
        </w:rPr>
        <w:t xml:space="preserve">, Warszawa 2013, wydawnictwo: </w:t>
      </w:r>
      <w:hyperlink r:id="rId11" w:tgtFrame="_self" w:tooltip="Wolters Kluwer Polska" w:history="1">
        <w:proofErr w:type="spellStart"/>
        <w:r w:rsidRPr="00F56CFA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Wolters</w:t>
        </w:r>
        <w:proofErr w:type="spellEnd"/>
        <w:r w:rsidRPr="00F56CFA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56CFA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Kluwer</w:t>
        </w:r>
        <w:proofErr w:type="spellEnd"/>
      </w:hyperlink>
    </w:p>
    <w:p w:rsidR="00E97555" w:rsidRDefault="00E97555" w:rsidP="00E975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B6ED0">
        <w:rPr>
          <w:rFonts w:ascii="Times New Roman" w:hAnsi="Times New Roman"/>
          <w:sz w:val="24"/>
          <w:szCs w:val="24"/>
        </w:rPr>
        <w:t>Elżbieta Klat - Górska</w:t>
      </w:r>
      <w:r w:rsidRPr="002B6ED0">
        <w:rPr>
          <w:rStyle w:val="Uwydatnienie"/>
          <w:rFonts w:ascii="Times New Roman" w:hAnsi="Times New Roman"/>
          <w:sz w:val="24"/>
          <w:szCs w:val="24"/>
        </w:rPr>
        <w:t xml:space="preserve">, </w:t>
      </w:r>
      <w:r w:rsidRPr="002B6ED0">
        <w:rPr>
          <w:rFonts w:ascii="Times New Roman" w:hAnsi="Times New Roman"/>
          <w:sz w:val="24"/>
          <w:szCs w:val="24"/>
        </w:rPr>
        <w:t xml:space="preserve">Lidia Klat - </w:t>
      </w:r>
      <w:proofErr w:type="spellStart"/>
      <w:r w:rsidRPr="002B6ED0">
        <w:rPr>
          <w:rFonts w:ascii="Times New Roman" w:hAnsi="Times New Roman"/>
          <w:sz w:val="24"/>
          <w:szCs w:val="24"/>
        </w:rPr>
        <w:t>Wertelecka</w:t>
      </w:r>
      <w:proofErr w:type="spellEnd"/>
      <w:r w:rsidRPr="002B6ED0">
        <w:rPr>
          <w:rFonts w:ascii="Times New Roman" w:hAnsi="Times New Roman"/>
          <w:sz w:val="24"/>
          <w:szCs w:val="24"/>
        </w:rPr>
        <w:t>,</w:t>
      </w:r>
      <w:r w:rsidRPr="002B6ED0">
        <w:rPr>
          <w:rStyle w:val="Uwydatnienie"/>
          <w:rFonts w:ascii="Times New Roman" w:hAnsi="Times New Roman"/>
          <w:sz w:val="24"/>
          <w:szCs w:val="24"/>
        </w:rPr>
        <w:t xml:space="preserve"> Ustawa o gospodarce nieruchomościami. Komentarz,</w:t>
      </w:r>
      <w:r>
        <w:rPr>
          <w:rStyle w:val="Uwydatnienie"/>
          <w:rFonts w:ascii="Times New Roman" w:hAnsi="Times New Roman"/>
          <w:i w:val="0"/>
          <w:sz w:val="24"/>
          <w:szCs w:val="24"/>
        </w:rPr>
        <w:t>(komentarz do art. 92 - 100),</w:t>
      </w:r>
      <w:r w:rsidRPr="002B6ED0">
        <w:rPr>
          <w:rStyle w:val="Uwydatnienie"/>
          <w:rFonts w:ascii="Times New Roman" w:hAnsi="Times New Roman"/>
          <w:sz w:val="24"/>
          <w:szCs w:val="24"/>
        </w:rPr>
        <w:t xml:space="preserve"> </w:t>
      </w:r>
      <w:r w:rsidRPr="002B6ED0">
        <w:rPr>
          <w:rFonts w:ascii="Times New Roman" w:hAnsi="Times New Roman"/>
          <w:sz w:val="24"/>
          <w:szCs w:val="24"/>
        </w:rPr>
        <w:t>Warszawa 2015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56CFA">
        <w:rPr>
          <w:rFonts w:ascii="Times New Roman" w:hAnsi="Times New Roman"/>
          <w:sz w:val="24"/>
          <w:szCs w:val="24"/>
        </w:rPr>
        <w:t xml:space="preserve">wydawnictwo: </w:t>
      </w:r>
      <w:hyperlink r:id="rId12" w:tgtFrame="_self" w:tooltip="Wolters Kluwer Polska" w:history="1">
        <w:proofErr w:type="spellStart"/>
        <w:r w:rsidRPr="00F56CFA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Wolters</w:t>
        </w:r>
        <w:proofErr w:type="spellEnd"/>
        <w:r w:rsidRPr="00F56CFA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56CFA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Kluwer</w:t>
        </w:r>
        <w:proofErr w:type="spellEnd"/>
      </w:hyperlink>
    </w:p>
    <w:p w:rsidR="00E97555" w:rsidRDefault="00E97555" w:rsidP="00E97555">
      <w:pPr>
        <w:numPr>
          <w:ilvl w:val="0"/>
          <w:numId w:val="1"/>
        </w:numPr>
        <w:spacing w:before="100" w:beforeAutospacing="1" w:after="100" w:afterAutospacing="1" w:line="240" w:lineRule="auto"/>
        <w:ind w:hanging="11"/>
        <w:rPr>
          <w:rFonts w:ascii="Times New Roman" w:hAnsi="Times New Roman"/>
          <w:sz w:val="24"/>
          <w:szCs w:val="24"/>
        </w:rPr>
      </w:pPr>
      <w:hyperlink r:id="rId13" w:history="1">
        <w:r w:rsidRPr="00E212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2017-11-20</w:t>
        </w:r>
      </w:hyperlink>
      <w:r w:rsidRPr="00E212A3">
        <w:rPr>
          <w:rFonts w:ascii="Times New Roman" w:eastAsia="Times New Roman" w:hAnsi="Times New Roman" w:cs="Times New Roman"/>
          <w:sz w:val="24"/>
          <w:szCs w:val="24"/>
        </w:rPr>
        <w:t xml:space="preserve"> 13:15 : 14:45 </w:t>
      </w:r>
      <w:hyperlink r:id="rId14" w:history="1">
        <w:r w:rsidRPr="00E212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sala 301C</w:t>
        </w:r>
      </w:hyperlink>
      <w:r>
        <w:rPr>
          <w:rFonts w:ascii="Times New Roman" w:hAnsi="Times New Roman"/>
          <w:sz w:val="24"/>
          <w:szCs w:val="24"/>
        </w:rPr>
        <w:t xml:space="preserve">; </w:t>
      </w:r>
      <w:r w:rsidRPr="00AD065F">
        <w:rPr>
          <w:rFonts w:ascii="Times New Roman" w:hAnsi="Times New Roman"/>
          <w:i/>
          <w:sz w:val="24"/>
          <w:szCs w:val="24"/>
        </w:rPr>
        <w:t>tematyka warsztatu</w:t>
      </w:r>
      <w:r>
        <w:rPr>
          <w:rFonts w:ascii="Times New Roman" w:hAnsi="Times New Roman"/>
          <w:i/>
          <w:sz w:val="24"/>
          <w:szCs w:val="24"/>
        </w:rPr>
        <w:t>:</w:t>
      </w:r>
      <w:r w:rsidRPr="005A2C94">
        <w:rPr>
          <w:rFonts w:ascii="Times New Roman" w:hAnsi="Times New Roman"/>
          <w:sz w:val="24"/>
          <w:szCs w:val="24"/>
        </w:rPr>
        <w:t xml:space="preserve"> </w:t>
      </w:r>
    </w:p>
    <w:p w:rsidR="00E97555" w:rsidRDefault="00E97555" w:rsidP="00E9755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81379">
        <w:rPr>
          <w:rFonts w:ascii="Times New Roman" w:hAnsi="Times New Roman"/>
          <w:sz w:val="24"/>
          <w:szCs w:val="24"/>
        </w:rPr>
        <w:t>Uwłaszczenia w drodze decyzji administracyjnych - na przykładzie art. 200 i 203 ustawy z dnia 21 sierpnia 1997 r. o gospodarce nieruchomościami (tekst jedn.: Dz. U. z 2016 r. poz. 2147</w:t>
      </w:r>
      <w:r w:rsidRPr="00281379">
        <w:rPr>
          <w:rStyle w:val="text-justify"/>
          <w:rFonts w:ascii="Times New Roman" w:hAnsi="Times New Roman"/>
          <w:sz w:val="24"/>
          <w:szCs w:val="24"/>
        </w:rPr>
        <w:t xml:space="preserve">, z </w:t>
      </w:r>
      <w:proofErr w:type="spellStart"/>
      <w:r w:rsidRPr="00281379">
        <w:rPr>
          <w:rStyle w:val="text-justify"/>
          <w:rFonts w:ascii="Times New Roman" w:hAnsi="Times New Roman"/>
          <w:sz w:val="24"/>
          <w:szCs w:val="24"/>
        </w:rPr>
        <w:t>późn</w:t>
      </w:r>
      <w:proofErr w:type="spellEnd"/>
      <w:r w:rsidRPr="00281379">
        <w:rPr>
          <w:rStyle w:val="text-justify"/>
          <w:rFonts w:ascii="Times New Roman" w:hAnsi="Times New Roman"/>
          <w:sz w:val="24"/>
          <w:szCs w:val="24"/>
        </w:rPr>
        <w:t>. zm.)</w:t>
      </w:r>
      <w:r w:rsidRPr="00281379">
        <w:rPr>
          <w:rFonts w:ascii="Times New Roman" w:hAnsi="Times New Roman"/>
          <w:sz w:val="24"/>
          <w:szCs w:val="24"/>
        </w:rPr>
        <w:t xml:space="preserve"> </w:t>
      </w:r>
    </w:p>
    <w:p w:rsidR="00E97555" w:rsidRPr="00991C8F" w:rsidRDefault="00E97555" w:rsidP="00E97555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91C8F">
        <w:rPr>
          <w:rFonts w:ascii="Times New Roman" w:hAnsi="Times New Roman"/>
          <w:b/>
          <w:sz w:val="24"/>
          <w:szCs w:val="24"/>
          <w:u w:val="single"/>
        </w:rPr>
        <w:t xml:space="preserve">oraz </w:t>
      </w:r>
    </w:p>
    <w:p w:rsidR="00E97555" w:rsidRDefault="00E97555" w:rsidP="00E9755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81379">
        <w:rPr>
          <w:rFonts w:ascii="Times New Roman" w:hAnsi="Times New Roman"/>
          <w:sz w:val="24"/>
          <w:szCs w:val="24"/>
        </w:rPr>
        <w:lastRenderedPageBreak/>
        <w:t xml:space="preserve">na przykładzie przepisów ustawy </w:t>
      </w:r>
      <w:r w:rsidRPr="00281379">
        <w:rPr>
          <w:rStyle w:val="text-justify"/>
          <w:rFonts w:ascii="Times New Roman" w:hAnsi="Times New Roman"/>
          <w:sz w:val="24"/>
          <w:szCs w:val="24"/>
        </w:rPr>
        <w:t>z dnia 29 lipca 2005 r</w:t>
      </w:r>
      <w:r>
        <w:rPr>
          <w:rStyle w:val="text-justify"/>
          <w:rFonts w:ascii="Times New Roman" w:hAnsi="Times New Roman"/>
          <w:sz w:val="24"/>
          <w:szCs w:val="24"/>
        </w:rPr>
        <w:t xml:space="preserve">. </w:t>
      </w:r>
      <w:r w:rsidRPr="00281379">
        <w:rPr>
          <w:rStyle w:val="text-justify"/>
          <w:rFonts w:ascii="Times New Roman" w:hAnsi="Times New Roman"/>
          <w:sz w:val="24"/>
          <w:szCs w:val="24"/>
        </w:rPr>
        <w:t>o przekształceniu prawa użytkowania wieczystego w prawo własności nieruchomości (tekst jedn.: Dz. U.</w:t>
      </w:r>
      <w:r>
        <w:rPr>
          <w:rStyle w:val="text-justify"/>
          <w:rFonts w:ascii="Times New Roman" w:hAnsi="Times New Roman"/>
          <w:sz w:val="24"/>
          <w:szCs w:val="24"/>
        </w:rPr>
        <w:t xml:space="preserve"> </w:t>
      </w:r>
      <w:r w:rsidRPr="00281379">
        <w:rPr>
          <w:rStyle w:val="text-justify"/>
          <w:rFonts w:ascii="Times New Roman" w:hAnsi="Times New Roman"/>
          <w:sz w:val="24"/>
          <w:szCs w:val="24"/>
        </w:rPr>
        <w:t xml:space="preserve">z 2012 r. poz. 83, z </w:t>
      </w:r>
      <w:proofErr w:type="spellStart"/>
      <w:r w:rsidRPr="00281379">
        <w:rPr>
          <w:rStyle w:val="text-justify"/>
          <w:rFonts w:ascii="Times New Roman" w:hAnsi="Times New Roman"/>
          <w:sz w:val="24"/>
          <w:szCs w:val="24"/>
        </w:rPr>
        <w:t>późn</w:t>
      </w:r>
      <w:proofErr w:type="spellEnd"/>
      <w:r w:rsidRPr="00281379">
        <w:rPr>
          <w:rStyle w:val="text-justify"/>
          <w:rFonts w:ascii="Times New Roman" w:hAnsi="Times New Roman"/>
          <w:sz w:val="24"/>
          <w:szCs w:val="24"/>
        </w:rPr>
        <w:t>. zm.)</w:t>
      </w:r>
      <w:r w:rsidRPr="002813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2813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źródła prawa, właściwość organów, strony postępowania, przedmiot, koszty, rodzaje rozstrzygnięć oraz tryby ich wzruszenia.  </w:t>
      </w:r>
    </w:p>
    <w:p w:rsidR="00E97555" w:rsidRDefault="00E97555" w:rsidP="00E97555">
      <w:pPr>
        <w:spacing w:after="0" w:line="240" w:lineRule="auto"/>
        <w:ind w:left="851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97555" w:rsidRDefault="00E97555" w:rsidP="00E9755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303388">
        <w:rPr>
          <w:rFonts w:ascii="Times New Roman" w:hAnsi="Times New Roman"/>
          <w:b/>
          <w:i/>
          <w:sz w:val="24"/>
          <w:szCs w:val="24"/>
          <w:u w:val="single"/>
        </w:rPr>
        <w:t>Proponowana literatura:</w:t>
      </w:r>
      <w:r w:rsidRPr="00303388">
        <w:rPr>
          <w:rFonts w:ascii="Times New Roman" w:hAnsi="Times New Roman"/>
          <w:sz w:val="24"/>
          <w:szCs w:val="24"/>
        </w:rPr>
        <w:t xml:space="preserve"> </w:t>
      </w:r>
    </w:p>
    <w:p w:rsidR="00E97555" w:rsidRPr="00314EB4" w:rsidRDefault="00E97555" w:rsidP="00E97555">
      <w:pPr>
        <w:spacing w:after="0" w:line="240" w:lineRule="auto"/>
        <w:ind w:left="851"/>
        <w:rPr>
          <w:rFonts w:ascii="Times New Roman" w:hAnsi="Times New Roman"/>
          <w:sz w:val="16"/>
          <w:szCs w:val="16"/>
        </w:rPr>
      </w:pPr>
    </w:p>
    <w:p w:rsidR="00E97555" w:rsidRPr="003E73E5" w:rsidRDefault="00E97555" w:rsidP="00E97555">
      <w:pPr>
        <w:numPr>
          <w:ilvl w:val="0"/>
          <w:numId w:val="4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B54B14">
        <w:rPr>
          <w:rFonts w:ascii="Times New Roman" w:hAnsi="Times New Roman"/>
          <w:bCs/>
          <w:sz w:val="24"/>
          <w:szCs w:val="24"/>
        </w:rPr>
        <w:t>Gerard</w:t>
      </w:r>
      <w:r w:rsidRPr="00B54B14">
        <w:rPr>
          <w:rFonts w:ascii="Times New Roman" w:hAnsi="Times New Roman"/>
          <w:sz w:val="24"/>
          <w:szCs w:val="24"/>
        </w:rPr>
        <w:t xml:space="preserve"> </w:t>
      </w:r>
      <w:r w:rsidRPr="00B54B14">
        <w:rPr>
          <w:rFonts w:ascii="Times New Roman" w:hAnsi="Times New Roman"/>
          <w:bCs/>
          <w:sz w:val="24"/>
          <w:szCs w:val="24"/>
        </w:rPr>
        <w:t>Bieniek</w:t>
      </w:r>
      <w:r w:rsidRPr="003E73E5">
        <w:rPr>
          <w:rFonts w:ascii="Times New Roman" w:hAnsi="Times New Roman"/>
          <w:bCs/>
          <w:sz w:val="24"/>
          <w:szCs w:val="24"/>
        </w:rPr>
        <w:t xml:space="preserve">, </w:t>
      </w:r>
      <w:r w:rsidRPr="00B54B14">
        <w:rPr>
          <w:rFonts w:ascii="Times New Roman" w:hAnsi="Times New Roman"/>
          <w:bCs/>
          <w:sz w:val="24"/>
          <w:szCs w:val="24"/>
        </w:rPr>
        <w:t>Stanisław</w:t>
      </w:r>
      <w:r w:rsidRPr="003E73E5">
        <w:rPr>
          <w:rFonts w:ascii="Times New Roman" w:hAnsi="Times New Roman"/>
          <w:bCs/>
          <w:sz w:val="24"/>
          <w:szCs w:val="24"/>
        </w:rPr>
        <w:t xml:space="preserve"> </w:t>
      </w:r>
      <w:r w:rsidRPr="00B54B14">
        <w:rPr>
          <w:rFonts w:ascii="Times New Roman" w:hAnsi="Times New Roman"/>
          <w:bCs/>
          <w:sz w:val="24"/>
          <w:szCs w:val="24"/>
        </w:rPr>
        <w:t xml:space="preserve">Rudnicki, </w:t>
      </w:r>
      <w:r w:rsidRPr="003E73E5">
        <w:rPr>
          <w:rFonts w:ascii="Times New Roman" w:hAnsi="Times New Roman"/>
          <w:bCs/>
          <w:sz w:val="24"/>
          <w:szCs w:val="24"/>
        </w:rPr>
        <w:t xml:space="preserve">(aktualizacja) </w:t>
      </w:r>
      <w:r w:rsidRPr="00B54B14">
        <w:rPr>
          <w:rFonts w:ascii="Times New Roman" w:hAnsi="Times New Roman"/>
          <w:bCs/>
          <w:sz w:val="24"/>
          <w:szCs w:val="24"/>
        </w:rPr>
        <w:t>Mirosław</w:t>
      </w:r>
      <w:r w:rsidRPr="003E73E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54B14">
        <w:rPr>
          <w:rFonts w:ascii="Times New Roman" w:hAnsi="Times New Roman"/>
          <w:bCs/>
          <w:sz w:val="24"/>
          <w:szCs w:val="24"/>
        </w:rPr>
        <w:t>Gdesz</w:t>
      </w:r>
      <w:proofErr w:type="spellEnd"/>
      <w:r w:rsidRPr="00B54B14">
        <w:rPr>
          <w:rFonts w:ascii="Times New Roman" w:hAnsi="Times New Roman"/>
          <w:bCs/>
          <w:sz w:val="24"/>
          <w:szCs w:val="24"/>
        </w:rPr>
        <w:t xml:space="preserve">, </w:t>
      </w:r>
      <w:r w:rsidRPr="003E73E5">
        <w:rPr>
          <w:rFonts w:ascii="Times New Roman" w:hAnsi="Times New Roman"/>
          <w:bCs/>
          <w:sz w:val="24"/>
          <w:szCs w:val="24"/>
        </w:rPr>
        <w:t xml:space="preserve"> </w:t>
      </w:r>
      <w:r w:rsidRPr="00B54B14">
        <w:rPr>
          <w:rFonts w:ascii="Times New Roman" w:hAnsi="Times New Roman"/>
          <w:i/>
          <w:iCs/>
          <w:sz w:val="24"/>
          <w:szCs w:val="24"/>
        </w:rPr>
        <w:t>Nieruchomości.</w:t>
      </w:r>
      <w:r w:rsidRPr="003E73E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54B14">
        <w:rPr>
          <w:rFonts w:ascii="Times New Roman" w:hAnsi="Times New Roman"/>
          <w:i/>
          <w:iCs/>
          <w:sz w:val="24"/>
          <w:szCs w:val="24"/>
        </w:rPr>
        <w:t xml:space="preserve">Problematyka </w:t>
      </w:r>
      <w:r w:rsidRPr="003E73E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54B14">
        <w:rPr>
          <w:rFonts w:ascii="Times New Roman" w:hAnsi="Times New Roman"/>
          <w:i/>
          <w:iCs/>
          <w:sz w:val="24"/>
          <w:szCs w:val="24"/>
        </w:rPr>
        <w:t>prawna</w:t>
      </w:r>
      <w:r w:rsidRPr="003E73E5">
        <w:rPr>
          <w:rFonts w:ascii="Times New Roman" w:hAnsi="Times New Roman"/>
          <w:iCs/>
          <w:sz w:val="24"/>
          <w:szCs w:val="24"/>
        </w:rPr>
        <w:t>,</w:t>
      </w:r>
      <w:r w:rsidRPr="003E73E5">
        <w:rPr>
          <w:rFonts w:ascii="Times New Roman" w:hAnsi="Times New Roman"/>
          <w:sz w:val="24"/>
          <w:szCs w:val="24"/>
        </w:rPr>
        <w:t xml:space="preserve"> </w:t>
      </w:r>
      <w:r w:rsidRPr="00B54B14">
        <w:rPr>
          <w:rFonts w:ascii="Times New Roman" w:hAnsi="Times New Roman"/>
          <w:sz w:val="24"/>
          <w:szCs w:val="24"/>
        </w:rPr>
        <w:t>wydanie VII</w:t>
      </w:r>
      <w:r w:rsidRPr="003E73E5">
        <w:rPr>
          <w:rFonts w:ascii="Times New Roman" w:hAnsi="Times New Roman"/>
          <w:sz w:val="24"/>
          <w:szCs w:val="24"/>
        </w:rPr>
        <w:t xml:space="preserve">, </w:t>
      </w:r>
      <w:r w:rsidRPr="00B54B14">
        <w:rPr>
          <w:rFonts w:ascii="Times New Roman" w:hAnsi="Times New Roman"/>
          <w:sz w:val="24"/>
          <w:szCs w:val="24"/>
        </w:rPr>
        <w:t>Warszawa  2013</w:t>
      </w:r>
      <w:r w:rsidRPr="003E73E5">
        <w:rPr>
          <w:rFonts w:ascii="Times New Roman" w:hAnsi="Times New Roman"/>
          <w:sz w:val="24"/>
          <w:szCs w:val="24"/>
        </w:rPr>
        <w:t>, wydawnictwo:</w:t>
      </w:r>
      <w:r w:rsidRPr="00B54B14">
        <w:rPr>
          <w:rFonts w:ascii="Times New Roman" w:hAnsi="Times New Roman"/>
          <w:sz w:val="24"/>
          <w:szCs w:val="24"/>
        </w:rPr>
        <w:t>  </w:t>
      </w:r>
      <w:proofErr w:type="spellStart"/>
      <w:r w:rsidRPr="00B54B14">
        <w:rPr>
          <w:rFonts w:ascii="Times New Roman" w:hAnsi="Times New Roman"/>
          <w:sz w:val="24"/>
          <w:szCs w:val="24"/>
        </w:rPr>
        <w:t>LexisNexis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B54B14">
        <w:rPr>
          <w:rFonts w:ascii="Times New Roman" w:hAnsi="Times New Roman"/>
          <w:sz w:val="24"/>
          <w:szCs w:val="24"/>
        </w:rPr>
        <w:t xml:space="preserve"> </w:t>
      </w:r>
      <w:r w:rsidRPr="003E73E5">
        <w:rPr>
          <w:rFonts w:ascii="Times New Roman" w:hAnsi="Times New Roman"/>
          <w:sz w:val="24"/>
          <w:szCs w:val="24"/>
        </w:rPr>
        <w:t>s. 893-921.</w:t>
      </w:r>
    </w:p>
    <w:p w:rsidR="00E97555" w:rsidRDefault="00E97555" w:rsidP="00E9755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</w:t>
      </w:r>
      <w:r w:rsidRPr="00444E45">
        <w:rPr>
          <w:rFonts w:ascii="Times New Roman" w:hAnsi="Times New Roman"/>
        </w:rPr>
        <w:t>E. Klat - Górska</w:t>
      </w:r>
      <w:r w:rsidRPr="00444E45">
        <w:rPr>
          <w:rStyle w:val="Uwydatnienie"/>
          <w:rFonts w:ascii="Times New Roman" w:hAnsi="Times New Roman"/>
        </w:rPr>
        <w:t>, Uwłaszczenie użytkowników wieczystych w drodze decyzji administracyjnej</w:t>
      </w:r>
      <w:r w:rsidRPr="00444E45">
        <w:rPr>
          <w:rFonts w:ascii="Times New Roman" w:hAnsi="Times New Roman"/>
        </w:rPr>
        <w:t>, Warszawa 2015</w:t>
      </w:r>
      <w:r>
        <w:rPr>
          <w:rFonts w:ascii="Times New Roman" w:hAnsi="Times New Roman"/>
        </w:rPr>
        <w:t xml:space="preserve">, </w:t>
      </w:r>
      <w:r w:rsidRPr="00F56CFA">
        <w:rPr>
          <w:rFonts w:ascii="Times New Roman" w:hAnsi="Times New Roman"/>
          <w:sz w:val="24"/>
          <w:szCs w:val="24"/>
        </w:rPr>
        <w:t xml:space="preserve">wydawnictwo: </w:t>
      </w:r>
      <w:hyperlink r:id="rId15" w:tgtFrame="_self" w:tooltip="Wolters Kluwer Polska" w:history="1">
        <w:proofErr w:type="spellStart"/>
        <w:r w:rsidRPr="00F56CFA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Wolters</w:t>
        </w:r>
        <w:proofErr w:type="spellEnd"/>
        <w:r w:rsidRPr="00F56CFA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56CFA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Kluwer</w:t>
        </w:r>
        <w:proofErr w:type="spellEnd"/>
      </w:hyperlink>
      <w:r>
        <w:rPr>
          <w:rFonts w:ascii="Times New Roman" w:hAnsi="Times New Roman"/>
          <w:sz w:val="24"/>
          <w:szCs w:val="24"/>
        </w:rPr>
        <w:t>, s. 44-60 i s. 112-130 oraz s. 188-222.</w:t>
      </w:r>
    </w:p>
    <w:p w:rsidR="00E97555" w:rsidRDefault="00E97555" w:rsidP="00E9755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97555" w:rsidRPr="002B6ED0" w:rsidRDefault="00E97555" w:rsidP="00E9755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97555" w:rsidRDefault="00E97555" w:rsidP="00E9755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hyperlink r:id="rId16" w:history="1">
        <w:r w:rsidRPr="00E212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2017-12-04</w:t>
        </w:r>
      </w:hyperlink>
      <w:r w:rsidRPr="00E212A3">
        <w:rPr>
          <w:rFonts w:ascii="Times New Roman" w:eastAsia="Times New Roman" w:hAnsi="Times New Roman" w:cs="Times New Roman"/>
          <w:sz w:val="24"/>
          <w:szCs w:val="24"/>
        </w:rPr>
        <w:t xml:space="preserve"> 13:15 : 14:45 </w:t>
      </w:r>
      <w:hyperlink r:id="rId17" w:history="1">
        <w:r w:rsidRPr="00E212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sala 301C</w:t>
        </w:r>
      </w:hyperlink>
      <w:r>
        <w:rPr>
          <w:rFonts w:ascii="Times New Roman" w:hAnsi="Times New Roman"/>
          <w:sz w:val="24"/>
          <w:szCs w:val="24"/>
        </w:rPr>
        <w:t xml:space="preserve">; </w:t>
      </w:r>
      <w:r w:rsidRPr="00AD065F">
        <w:rPr>
          <w:rFonts w:ascii="Times New Roman" w:hAnsi="Times New Roman"/>
          <w:i/>
          <w:sz w:val="24"/>
          <w:szCs w:val="24"/>
        </w:rPr>
        <w:t>tematyka warsztatu</w:t>
      </w:r>
      <w:r>
        <w:rPr>
          <w:rFonts w:ascii="Times New Roman" w:hAnsi="Times New Roman"/>
          <w:i/>
          <w:sz w:val="24"/>
          <w:szCs w:val="24"/>
        </w:rPr>
        <w:t>:</w:t>
      </w:r>
      <w:r w:rsidRPr="005A2C94">
        <w:rPr>
          <w:rFonts w:ascii="Times New Roman" w:hAnsi="Times New Roman"/>
          <w:sz w:val="24"/>
          <w:szCs w:val="24"/>
        </w:rPr>
        <w:t xml:space="preserve"> </w:t>
      </w:r>
    </w:p>
    <w:p w:rsidR="00E97555" w:rsidRDefault="00E97555" w:rsidP="00E975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2C94">
        <w:rPr>
          <w:rFonts w:ascii="Times New Roman" w:hAnsi="Times New Roman"/>
          <w:sz w:val="24"/>
          <w:szCs w:val="24"/>
        </w:rPr>
        <w:t xml:space="preserve"> </w:t>
      </w:r>
    </w:p>
    <w:p w:rsidR="00E97555" w:rsidRDefault="00E97555" w:rsidP="00E97555">
      <w:pPr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B1832">
        <w:rPr>
          <w:rFonts w:ascii="Times New Roman" w:eastAsia="Arial" w:hAnsi="Times New Roman"/>
          <w:color w:val="000000"/>
          <w:sz w:val="24"/>
          <w:szCs w:val="24"/>
        </w:rPr>
        <w:t>Trwały zarząd a zarząd ustawowy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; </w:t>
      </w:r>
    </w:p>
    <w:p w:rsidR="00E97555" w:rsidRPr="00FB1832" w:rsidRDefault="00E97555" w:rsidP="00E97555">
      <w:pPr>
        <w:spacing w:after="0" w:line="240" w:lineRule="auto"/>
        <w:ind w:left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 xml:space="preserve">charakter trwałego zarządu, </w:t>
      </w:r>
      <w:r>
        <w:rPr>
          <w:rFonts w:ascii="Times New Roman" w:hAnsi="Times New Roman"/>
          <w:sz w:val="24"/>
          <w:szCs w:val="24"/>
        </w:rPr>
        <w:t xml:space="preserve">źródła prawa, właściwość organów do ustanowienia w drodze decyzji, obowiązki trwałego zarządcy, zdarzenia prawne powodujące wygaśnięcie trwałego zarządu (zob. art. 17-18, art. 199 ust. 2, art. 43-50, art. 60 i art. 66 oraz art. 82-91; art. 123 ust. 2, art. 138 ust. 1, art. 222-223 </w:t>
      </w:r>
      <w:r w:rsidRPr="00281379">
        <w:rPr>
          <w:rFonts w:ascii="Times New Roman" w:hAnsi="Times New Roman"/>
          <w:sz w:val="24"/>
          <w:szCs w:val="24"/>
        </w:rPr>
        <w:t>ustawy z dnia 21 sierpnia 1997 r. o gospodarce nieruchomościami (tekst jedn.: Dz. U. z 2016 r. poz. 2147</w:t>
      </w:r>
      <w:r w:rsidRPr="00281379">
        <w:rPr>
          <w:rStyle w:val="text-justify"/>
          <w:rFonts w:ascii="Times New Roman" w:hAnsi="Times New Roman"/>
          <w:sz w:val="24"/>
          <w:szCs w:val="24"/>
        </w:rPr>
        <w:t xml:space="preserve">, z </w:t>
      </w:r>
      <w:proofErr w:type="spellStart"/>
      <w:r w:rsidRPr="00281379">
        <w:rPr>
          <w:rStyle w:val="text-justify"/>
          <w:rFonts w:ascii="Times New Roman" w:hAnsi="Times New Roman"/>
          <w:sz w:val="24"/>
          <w:szCs w:val="24"/>
        </w:rPr>
        <w:t>późn</w:t>
      </w:r>
      <w:proofErr w:type="spellEnd"/>
      <w:r w:rsidRPr="00281379">
        <w:rPr>
          <w:rStyle w:val="text-justify"/>
          <w:rFonts w:ascii="Times New Roman" w:hAnsi="Times New Roman"/>
          <w:sz w:val="24"/>
          <w:szCs w:val="24"/>
        </w:rPr>
        <w:t>. zm.)</w:t>
      </w:r>
      <w:r w:rsidRPr="009959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97555" w:rsidRDefault="00E97555" w:rsidP="00E9755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97555" w:rsidRPr="00D475FD" w:rsidRDefault="00E97555" w:rsidP="00E9755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475FD">
        <w:rPr>
          <w:rFonts w:ascii="Times New Roman" w:hAnsi="Times New Roman"/>
          <w:sz w:val="24"/>
          <w:szCs w:val="24"/>
        </w:rPr>
        <w:t>Nabycie prawa użytkowania nieruchomości przez rodzinny ogród działkowy - art. 75 ust. 6 - 7 oraz art. 76-77 ustawy z dnia 13 grudnia 2013 r. o rodzinnych ogrodach działkowych (Dz. U. z 2014 r. poz. 40</w:t>
      </w:r>
      <w:r>
        <w:rPr>
          <w:rFonts w:ascii="Times New Roman" w:hAnsi="Times New Roman"/>
          <w:sz w:val="24"/>
          <w:szCs w:val="24"/>
        </w:rPr>
        <w:t xml:space="preserve">,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zm.) - właściwość organów administracji, strony postępowania, przesłanki, rodzaje i charakter rozstrzygnięć administracyjnych. </w:t>
      </w:r>
    </w:p>
    <w:p w:rsidR="00E97555" w:rsidRDefault="00E97555" w:rsidP="00E97555">
      <w:pPr>
        <w:spacing w:after="0" w:line="240" w:lineRule="auto"/>
        <w:ind w:left="851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97555" w:rsidRDefault="00E97555" w:rsidP="00E97555">
      <w:pPr>
        <w:spacing w:after="0" w:line="240" w:lineRule="auto"/>
        <w:ind w:left="851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97555" w:rsidRDefault="00E97555" w:rsidP="00E9755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303388">
        <w:rPr>
          <w:rFonts w:ascii="Times New Roman" w:hAnsi="Times New Roman"/>
          <w:b/>
          <w:i/>
          <w:sz w:val="24"/>
          <w:szCs w:val="24"/>
          <w:u w:val="single"/>
        </w:rPr>
        <w:t>Proponowana literatura:</w:t>
      </w:r>
      <w:r w:rsidRPr="00303388">
        <w:rPr>
          <w:rFonts w:ascii="Times New Roman" w:hAnsi="Times New Roman"/>
          <w:sz w:val="24"/>
          <w:szCs w:val="24"/>
        </w:rPr>
        <w:t xml:space="preserve"> </w:t>
      </w:r>
    </w:p>
    <w:p w:rsidR="00E97555" w:rsidRPr="00D67855" w:rsidRDefault="00E97555" w:rsidP="00E9755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855">
        <w:rPr>
          <w:rFonts w:ascii="Times New Roman" w:hAnsi="Times New Roman"/>
          <w:bCs/>
          <w:sz w:val="24"/>
          <w:szCs w:val="24"/>
        </w:rPr>
        <w:t>Gerard</w:t>
      </w:r>
      <w:r w:rsidRPr="00D67855">
        <w:rPr>
          <w:rFonts w:ascii="Times New Roman" w:hAnsi="Times New Roman"/>
          <w:sz w:val="24"/>
          <w:szCs w:val="24"/>
        </w:rPr>
        <w:t xml:space="preserve"> </w:t>
      </w:r>
      <w:r w:rsidRPr="00D67855">
        <w:rPr>
          <w:rFonts w:ascii="Times New Roman" w:hAnsi="Times New Roman"/>
          <w:bCs/>
          <w:sz w:val="24"/>
          <w:szCs w:val="24"/>
        </w:rPr>
        <w:t xml:space="preserve">Bieniek, Stanisław Rudnicki, (aktualizacja) Mirosław </w:t>
      </w:r>
      <w:proofErr w:type="spellStart"/>
      <w:r w:rsidRPr="00D67855">
        <w:rPr>
          <w:rFonts w:ascii="Times New Roman" w:hAnsi="Times New Roman"/>
          <w:bCs/>
          <w:sz w:val="24"/>
          <w:szCs w:val="24"/>
        </w:rPr>
        <w:t>Gdesz</w:t>
      </w:r>
      <w:proofErr w:type="spellEnd"/>
      <w:r w:rsidRPr="00D67855">
        <w:rPr>
          <w:rFonts w:ascii="Times New Roman" w:hAnsi="Times New Roman"/>
          <w:bCs/>
          <w:sz w:val="24"/>
          <w:szCs w:val="24"/>
        </w:rPr>
        <w:t xml:space="preserve">,  </w:t>
      </w:r>
      <w:r w:rsidRPr="00D67855">
        <w:rPr>
          <w:rFonts w:ascii="Times New Roman" w:hAnsi="Times New Roman"/>
          <w:i/>
          <w:iCs/>
          <w:sz w:val="24"/>
          <w:szCs w:val="24"/>
        </w:rPr>
        <w:t>Nieruchomości. Problematyka  prawna</w:t>
      </w:r>
      <w:r w:rsidRPr="00D67855">
        <w:rPr>
          <w:rFonts w:ascii="Times New Roman" w:hAnsi="Times New Roman"/>
          <w:iCs/>
          <w:sz w:val="24"/>
          <w:szCs w:val="24"/>
        </w:rPr>
        <w:t>,</w:t>
      </w:r>
      <w:r w:rsidRPr="00D67855">
        <w:rPr>
          <w:rFonts w:ascii="Times New Roman" w:hAnsi="Times New Roman"/>
          <w:sz w:val="24"/>
          <w:szCs w:val="24"/>
        </w:rPr>
        <w:t xml:space="preserve"> wydanie VII, Warszawa  2013, wydawnictwo:  </w:t>
      </w:r>
      <w:proofErr w:type="spellStart"/>
      <w:r w:rsidRPr="00D67855">
        <w:rPr>
          <w:rFonts w:ascii="Times New Roman" w:hAnsi="Times New Roman"/>
          <w:sz w:val="24"/>
          <w:szCs w:val="24"/>
        </w:rPr>
        <w:t>LexisNexis</w:t>
      </w:r>
      <w:proofErr w:type="spellEnd"/>
      <w:r w:rsidRPr="00D67855">
        <w:rPr>
          <w:rFonts w:ascii="Times New Roman" w:hAnsi="Times New Roman"/>
          <w:sz w:val="24"/>
          <w:szCs w:val="24"/>
        </w:rPr>
        <w:t>, s. 755-768.</w:t>
      </w:r>
    </w:p>
    <w:p w:rsidR="00E97555" w:rsidRPr="00D67855" w:rsidRDefault="00E97555" w:rsidP="00E97555">
      <w:pPr>
        <w:pStyle w:val="Akapitzlist"/>
        <w:spacing w:after="0" w:line="240" w:lineRule="auto"/>
        <w:ind w:left="1301"/>
        <w:jc w:val="both"/>
        <w:rPr>
          <w:rFonts w:ascii="Times New Roman" w:hAnsi="Times New Roman"/>
          <w:sz w:val="24"/>
          <w:szCs w:val="24"/>
        </w:rPr>
      </w:pPr>
    </w:p>
    <w:p w:rsidR="00E97555" w:rsidRDefault="00E97555" w:rsidP="00E9755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hyperlink r:id="rId18" w:history="1">
        <w:r w:rsidRPr="00E212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2017-12-18</w:t>
        </w:r>
      </w:hyperlink>
      <w:r w:rsidRPr="00E212A3">
        <w:rPr>
          <w:rFonts w:ascii="Times New Roman" w:eastAsia="Times New Roman" w:hAnsi="Times New Roman" w:cs="Times New Roman"/>
          <w:sz w:val="24"/>
          <w:szCs w:val="24"/>
        </w:rPr>
        <w:t xml:space="preserve"> 13:15 : 14:45 </w:t>
      </w:r>
      <w:hyperlink r:id="rId19" w:history="1">
        <w:r w:rsidRPr="00E212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sala 301C</w:t>
        </w:r>
      </w:hyperlink>
      <w:r>
        <w:rPr>
          <w:rFonts w:ascii="Times New Roman" w:hAnsi="Times New Roman"/>
          <w:sz w:val="24"/>
          <w:szCs w:val="24"/>
        </w:rPr>
        <w:t xml:space="preserve">; </w:t>
      </w:r>
      <w:r w:rsidRPr="00AD065F">
        <w:rPr>
          <w:rFonts w:ascii="Times New Roman" w:hAnsi="Times New Roman"/>
          <w:i/>
          <w:sz w:val="24"/>
          <w:szCs w:val="24"/>
        </w:rPr>
        <w:t>tematyka warsztatu</w:t>
      </w:r>
      <w:r>
        <w:rPr>
          <w:rFonts w:ascii="Times New Roman" w:hAnsi="Times New Roman"/>
          <w:i/>
          <w:sz w:val="24"/>
          <w:szCs w:val="24"/>
        </w:rPr>
        <w:t>:</w:t>
      </w:r>
      <w:r w:rsidRPr="005A2C94">
        <w:rPr>
          <w:rFonts w:ascii="Times New Roman" w:hAnsi="Times New Roman"/>
          <w:sz w:val="24"/>
          <w:szCs w:val="24"/>
        </w:rPr>
        <w:t xml:space="preserve"> </w:t>
      </w:r>
    </w:p>
    <w:p w:rsidR="00E97555" w:rsidRDefault="00E97555" w:rsidP="00E975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2C94">
        <w:rPr>
          <w:rFonts w:ascii="Times New Roman" w:hAnsi="Times New Roman"/>
          <w:sz w:val="24"/>
          <w:szCs w:val="24"/>
        </w:rPr>
        <w:t xml:space="preserve"> </w:t>
      </w:r>
    </w:p>
    <w:p w:rsidR="00E97555" w:rsidRDefault="00E97555" w:rsidP="00E975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Analiza wybranych zadań praktycznych z zakresu problematyki planowania i zagospodarowania przestrzennego.</w:t>
      </w:r>
    </w:p>
    <w:p w:rsidR="00E97555" w:rsidRDefault="00E97555" w:rsidP="00E975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Wystawienie ocen.</w:t>
      </w:r>
    </w:p>
    <w:p w:rsidR="00E97555" w:rsidRDefault="00E97555" w:rsidP="00E97555">
      <w:pPr>
        <w:spacing w:before="100" w:beforeAutospacing="1" w:after="100" w:afterAutospacing="1" w:line="240" w:lineRule="auto"/>
        <w:ind w:left="720"/>
      </w:pPr>
    </w:p>
    <w:p w:rsidR="00E97555" w:rsidRDefault="00E97555" w:rsidP="00E97555"/>
    <w:p w:rsidR="00115F78" w:rsidRDefault="00115F78"/>
    <w:sectPr w:rsidR="00115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727EE"/>
    <w:multiLevelType w:val="hybridMultilevel"/>
    <w:tmpl w:val="3180765E"/>
    <w:lvl w:ilvl="0" w:tplc="FB885A00">
      <w:start w:val="1"/>
      <w:numFmt w:val="decimal"/>
      <w:lvlText w:val="%1)"/>
      <w:lvlJc w:val="left"/>
      <w:pPr>
        <w:ind w:left="1301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0381648"/>
    <w:multiLevelType w:val="multilevel"/>
    <w:tmpl w:val="6788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40064"/>
    <w:multiLevelType w:val="hybridMultilevel"/>
    <w:tmpl w:val="693A3590"/>
    <w:lvl w:ilvl="0" w:tplc="4F7E13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824ABA"/>
    <w:multiLevelType w:val="hybridMultilevel"/>
    <w:tmpl w:val="624EB086"/>
    <w:lvl w:ilvl="0" w:tplc="E14014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B5617A"/>
    <w:multiLevelType w:val="hybridMultilevel"/>
    <w:tmpl w:val="EEB42AF0"/>
    <w:lvl w:ilvl="0" w:tplc="A28A19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hyphenationZone w:val="425"/>
  <w:characterSpacingControl w:val="doNotCompress"/>
  <w:compat>
    <w:useFELayout/>
  </w:compat>
  <w:rsids>
    <w:rsidRoot w:val="00E97555"/>
    <w:rsid w:val="00115F78"/>
    <w:rsid w:val="00E9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9755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7555"/>
    <w:pPr>
      <w:ind w:left="708"/>
    </w:pPr>
    <w:rPr>
      <w:rFonts w:ascii="Calibri" w:eastAsia="Times New Roman" w:hAnsi="Calibri" w:cs="Times New Roman"/>
    </w:rPr>
  </w:style>
  <w:style w:type="character" w:customStyle="1" w:styleId="dragusie">
    <w:name w:val="dragusie"/>
    <w:basedOn w:val="Domylnaczcionkaakapitu"/>
    <w:rsid w:val="00E97555"/>
  </w:style>
  <w:style w:type="character" w:styleId="Uwydatnienie">
    <w:name w:val="Emphasis"/>
    <w:basedOn w:val="Domylnaczcionkaakapitu"/>
    <w:uiPriority w:val="20"/>
    <w:qFormat/>
    <w:rsid w:val="00E97555"/>
    <w:rPr>
      <w:i/>
      <w:iCs/>
    </w:rPr>
  </w:style>
  <w:style w:type="character" w:customStyle="1" w:styleId="text-justify">
    <w:name w:val="text-justify"/>
    <w:basedOn w:val="Domylnaczcionkaakapitu"/>
    <w:rsid w:val="00E97555"/>
  </w:style>
  <w:style w:type="character" w:customStyle="1" w:styleId="wrtext">
    <w:name w:val="wrtext"/>
    <w:basedOn w:val="Domylnaczcionkaakapitu"/>
    <w:rsid w:val="00E97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ndalf.com.pl/w/lexisnexis/" TargetMode="External"/><Relationship Id="rId13" Type="http://schemas.openxmlformats.org/officeDocument/2006/relationships/hyperlink" Target="https://usosweb.uni.wroc.pl/kontroler.php?_action=katalog2/przedmioty/pokazPlanZajecPrzedmiotu&amp;prz_kod=23-AD-S2-S3-AMPW-Pg&amp;cdyd_kod=2017%2F18-Z&amp;week_sel_week=2017-11-20&amp;division=week" TargetMode="External"/><Relationship Id="rId18" Type="http://schemas.openxmlformats.org/officeDocument/2006/relationships/hyperlink" Target="https://usosweb.uni.wroc.pl/kontroler.php?_action=katalog2/przedmioty/pokazPlanZajecPrzedmiotu&amp;prz_kod=23-AD-S2-S3-AMPW-Pg&amp;cdyd_kod=2017%2F18-Z&amp;week_sel_week=2017-12-18&amp;division=wee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profinfo.pl/wydawnictwa/wolters-kluwer-polska,1.html" TargetMode="External"/><Relationship Id="rId12" Type="http://schemas.openxmlformats.org/officeDocument/2006/relationships/hyperlink" Target="https://www.profinfo.pl/wydawnictwa/wolters-kluwer-polska,1.html" TargetMode="External"/><Relationship Id="rId17" Type="http://schemas.openxmlformats.org/officeDocument/2006/relationships/hyperlink" Target="https://usosweb.uni.wroc.pl/kontroler.php?_action=katalog2/jednostki/pokazSale&amp;sala_id=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osweb.uni.wroc.pl/kontroler.php?_action=katalog2/przedmioty/pokazPlanZajecPrzedmiotu&amp;prz_kod=23-AD-S2-S3-AMPW-Pg&amp;cdyd_kod=2017%2F18-Z&amp;week_sel_week=2017-12-04&amp;division=wee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sosweb.uni.wroc.pl/kontroler.php?_action=katalog2/jednostki/pokazSale&amp;sala_id=69" TargetMode="External"/><Relationship Id="rId11" Type="http://schemas.openxmlformats.org/officeDocument/2006/relationships/hyperlink" Target="https://www.profinfo.pl/wydawnictwa/wolters-kluwer-polska,1.html" TargetMode="External"/><Relationship Id="rId5" Type="http://schemas.openxmlformats.org/officeDocument/2006/relationships/hyperlink" Target="https://usosweb.uni.wroc.pl/kontroler.php?_action=katalog2/przedmioty/pokazPlanZajecPrzedmiotu&amp;prz_kod=23-AD-S2-S3-AMPW-Pg&amp;cdyd_kod=2017%2F18-Z&amp;week_sel_week=2017-10-23&amp;division=week" TargetMode="External"/><Relationship Id="rId15" Type="http://schemas.openxmlformats.org/officeDocument/2006/relationships/hyperlink" Target="https://www.profinfo.pl/wydawnictwa/wolters-kluwer-polska,1.html" TargetMode="External"/><Relationship Id="rId10" Type="http://schemas.openxmlformats.org/officeDocument/2006/relationships/hyperlink" Target="https://usosweb.uni.wroc.pl/kontroler.php?_action=katalog2/jednostki/pokazSale&amp;sala_id=69" TargetMode="External"/><Relationship Id="rId19" Type="http://schemas.openxmlformats.org/officeDocument/2006/relationships/hyperlink" Target="https://usosweb.uni.wroc.pl/kontroler.php?_action=katalog2/jednostki/pokazSale&amp;sala_id=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osweb.uni.wroc.pl/kontroler.php?_action=katalog2/przedmioty/pokazPlanZajecPrzedmiotu&amp;prz_kod=23-AD-S2-S3-AMPW-Pg&amp;cdyd_kod=2017%2F18-Z&amp;week_sel_week=2017-11-06&amp;division=week" TargetMode="External"/><Relationship Id="rId14" Type="http://schemas.openxmlformats.org/officeDocument/2006/relationships/hyperlink" Target="https://usosweb.uni.wroc.pl/kontroler.php?_action=katalog2/jednostki/pokazSale&amp;sala_id=6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830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</cp:revision>
  <dcterms:created xsi:type="dcterms:W3CDTF">2017-10-14T08:13:00Z</dcterms:created>
  <dcterms:modified xsi:type="dcterms:W3CDTF">2017-10-14T08:24:00Z</dcterms:modified>
</cp:coreProperties>
</file>