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52" w:rsidRPr="00D52B7B" w:rsidRDefault="000A6752" w:rsidP="000A6752">
      <w:pPr>
        <w:tabs>
          <w:tab w:val="left" w:pos="1290"/>
        </w:tabs>
        <w:spacing w:line="276" w:lineRule="auto"/>
        <w:jc w:val="center"/>
        <w:rPr>
          <w:b/>
          <w:sz w:val="28"/>
          <w:szCs w:val="28"/>
        </w:rPr>
      </w:pPr>
      <w:r w:rsidRPr="00D52B7B">
        <w:rPr>
          <w:b/>
          <w:sz w:val="28"/>
          <w:szCs w:val="28"/>
        </w:rPr>
        <w:t>PRAWO EGZEKUCYJNE</w:t>
      </w:r>
    </w:p>
    <w:p w:rsidR="000A6752" w:rsidRDefault="000A6752" w:rsidP="002F3E9A">
      <w:pPr>
        <w:tabs>
          <w:tab w:val="left" w:pos="1290"/>
        </w:tabs>
        <w:spacing w:line="276" w:lineRule="auto"/>
        <w:rPr>
          <w:b/>
          <w:sz w:val="32"/>
          <w:szCs w:val="32"/>
        </w:rPr>
      </w:pPr>
    </w:p>
    <w:p w:rsidR="002F3E9A" w:rsidRPr="006F59E0" w:rsidRDefault="000A6752" w:rsidP="000A6752">
      <w:pPr>
        <w:tabs>
          <w:tab w:val="left" w:pos="1290"/>
        </w:tabs>
        <w:spacing w:line="276" w:lineRule="auto"/>
        <w:jc w:val="center"/>
        <w:rPr>
          <w:szCs w:val="21"/>
        </w:rPr>
      </w:pPr>
      <w:r>
        <w:rPr>
          <w:b/>
          <w:sz w:val="32"/>
          <w:szCs w:val="32"/>
        </w:rPr>
        <w:t xml:space="preserve">Część I: </w:t>
      </w:r>
      <w:r w:rsidR="002F3E9A" w:rsidRPr="008E69B3">
        <w:rPr>
          <w:b/>
          <w:sz w:val="32"/>
          <w:szCs w:val="32"/>
        </w:rPr>
        <w:t>Postępowanie egzekucyjne w administrac</w:t>
      </w:r>
      <w:r w:rsidR="002F3E9A">
        <w:rPr>
          <w:b/>
          <w:sz w:val="32"/>
          <w:szCs w:val="32"/>
        </w:rPr>
        <w:t>ji</w:t>
      </w:r>
    </w:p>
    <w:p w:rsidR="002F3E9A" w:rsidRPr="00F91511" w:rsidRDefault="002F3E9A" w:rsidP="002F3E9A">
      <w:pPr>
        <w:rPr>
          <w:b/>
        </w:rPr>
      </w:pPr>
    </w:p>
    <w:tbl>
      <w:tblPr>
        <w:tblW w:w="9569" w:type="dxa"/>
        <w:jc w:val="center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"/>
        <w:gridCol w:w="3454"/>
        <w:gridCol w:w="5811"/>
        <w:gridCol w:w="248"/>
      </w:tblGrid>
      <w:tr w:rsidR="002F3E9A" w:rsidRPr="00F91511" w:rsidTr="00687FA6">
        <w:trPr>
          <w:gridAfter w:val="1"/>
          <w:wAfter w:w="248" w:type="dxa"/>
          <w:trHeight w:val="551"/>
          <w:jc w:val="center"/>
        </w:trPr>
        <w:tc>
          <w:tcPr>
            <w:tcW w:w="3510" w:type="dxa"/>
            <w:gridSpan w:val="2"/>
            <w:vAlign w:val="center"/>
          </w:tcPr>
          <w:p w:rsidR="002F3E9A" w:rsidRPr="00F91511" w:rsidRDefault="002F3E9A" w:rsidP="00D52B7B">
            <w:pPr>
              <w:jc w:val="center"/>
            </w:pPr>
            <w:r w:rsidRPr="00F91511">
              <w:t>Kierunek studiów</w:t>
            </w:r>
          </w:p>
        </w:tc>
        <w:tc>
          <w:tcPr>
            <w:tcW w:w="5811" w:type="dxa"/>
            <w:vAlign w:val="center"/>
          </w:tcPr>
          <w:p w:rsidR="002F3E9A" w:rsidRPr="00F91511" w:rsidRDefault="002F3E9A" w:rsidP="00D52B7B">
            <w:pPr>
              <w:jc w:val="center"/>
              <w:rPr>
                <w:b/>
              </w:rPr>
            </w:pPr>
            <w:r w:rsidRPr="00F91511">
              <w:rPr>
                <w:b/>
              </w:rPr>
              <w:t>Administracja</w:t>
            </w:r>
          </w:p>
        </w:tc>
      </w:tr>
      <w:tr w:rsidR="002F3E9A" w:rsidRPr="00F91511" w:rsidTr="00687FA6">
        <w:trPr>
          <w:gridAfter w:val="1"/>
          <w:wAfter w:w="248" w:type="dxa"/>
          <w:trHeight w:val="551"/>
          <w:jc w:val="center"/>
        </w:trPr>
        <w:tc>
          <w:tcPr>
            <w:tcW w:w="3510" w:type="dxa"/>
            <w:gridSpan w:val="2"/>
            <w:vAlign w:val="center"/>
          </w:tcPr>
          <w:p w:rsidR="002F3E9A" w:rsidRPr="00F91511" w:rsidRDefault="002F3E9A" w:rsidP="00D52B7B">
            <w:pPr>
              <w:jc w:val="center"/>
            </w:pPr>
            <w:r w:rsidRPr="00F91511">
              <w:t>Forma studiów</w:t>
            </w:r>
          </w:p>
        </w:tc>
        <w:tc>
          <w:tcPr>
            <w:tcW w:w="5811" w:type="dxa"/>
            <w:vAlign w:val="center"/>
          </w:tcPr>
          <w:p w:rsidR="002F3E9A" w:rsidRPr="00F91511" w:rsidRDefault="002F3E9A" w:rsidP="00D52B7B">
            <w:pPr>
              <w:jc w:val="center"/>
              <w:rPr>
                <w:b/>
              </w:rPr>
            </w:pPr>
            <w:r w:rsidRPr="00F91511">
              <w:rPr>
                <w:b/>
              </w:rPr>
              <w:t xml:space="preserve">Stacjonarne </w:t>
            </w:r>
            <w:r w:rsidR="000A6752">
              <w:rPr>
                <w:b/>
              </w:rPr>
              <w:t>i niestacjonarne II</w:t>
            </w:r>
            <w:r w:rsidRPr="00F91511">
              <w:rPr>
                <w:b/>
              </w:rPr>
              <w:t xml:space="preserve"> stopnia</w:t>
            </w:r>
          </w:p>
        </w:tc>
      </w:tr>
      <w:tr w:rsidR="002F3E9A" w:rsidRPr="00687FA6" w:rsidTr="00687FA6">
        <w:trPr>
          <w:gridAfter w:val="1"/>
          <w:wAfter w:w="248" w:type="dxa"/>
          <w:trHeight w:val="551"/>
          <w:jc w:val="center"/>
        </w:trPr>
        <w:tc>
          <w:tcPr>
            <w:tcW w:w="3510" w:type="dxa"/>
            <w:gridSpan w:val="2"/>
            <w:vAlign w:val="center"/>
          </w:tcPr>
          <w:p w:rsidR="002F3E9A" w:rsidRPr="00F91511" w:rsidRDefault="002F3E9A" w:rsidP="00D52B7B">
            <w:pPr>
              <w:jc w:val="center"/>
            </w:pPr>
            <w:r w:rsidRPr="00F91511">
              <w:t>Prowadzący</w:t>
            </w:r>
          </w:p>
        </w:tc>
        <w:tc>
          <w:tcPr>
            <w:tcW w:w="5811" w:type="dxa"/>
            <w:vAlign w:val="center"/>
          </w:tcPr>
          <w:p w:rsidR="00687FA6" w:rsidRDefault="00687FA6" w:rsidP="00687FA6"/>
          <w:p w:rsidR="002F3E9A" w:rsidRPr="00687FA6" w:rsidRDefault="002F3E9A" w:rsidP="00687FA6">
            <w:pPr>
              <w:jc w:val="center"/>
              <w:rPr>
                <w:lang w:val="de-DE"/>
              </w:rPr>
            </w:pPr>
            <w:proofErr w:type="spellStart"/>
            <w:r w:rsidRPr="00687FA6">
              <w:rPr>
                <w:lang w:val="de-DE"/>
              </w:rPr>
              <w:t>prof.</w:t>
            </w:r>
            <w:proofErr w:type="spellEnd"/>
            <w:r w:rsidRPr="00687FA6">
              <w:rPr>
                <w:lang w:val="de-DE"/>
              </w:rPr>
              <w:t xml:space="preserve"> </w:t>
            </w:r>
            <w:proofErr w:type="spellStart"/>
            <w:r w:rsidRPr="00687FA6">
              <w:rPr>
                <w:lang w:val="de-DE"/>
              </w:rPr>
              <w:t>UWr</w:t>
            </w:r>
            <w:proofErr w:type="spellEnd"/>
            <w:r w:rsidRPr="00687FA6">
              <w:rPr>
                <w:lang w:val="de-DE"/>
              </w:rPr>
              <w:t xml:space="preserve"> </w:t>
            </w:r>
            <w:proofErr w:type="spellStart"/>
            <w:r w:rsidRPr="00687FA6">
              <w:rPr>
                <w:lang w:val="de-DE"/>
              </w:rPr>
              <w:t>dr</w:t>
            </w:r>
            <w:proofErr w:type="spellEnd"/>
            <w:r w:rsidRPr="00687FA6">
              <w:rPr>
                <w:lang w:val="de-DE"/>
              </w:rPr>
              <w:t xml:space="preserve"> hab.</w:t>
            </w:r>
            <w:r w:rsidR="00687FA6" w:rsidRPr="00687FA6">
              <w:rPr>
                <w:lang w:val="de-DE"/>
              </w:rPr>
              <w:t xml:space="preserve"> </w:t>
            </w:r>
            <w:r w:rsidRPr="00687FA6">
              <w:rPr>
                <w:lang w:val="de-DE"/>
              </w:rPr>
              <w:t xml:space="preserve">Lidia </w:t>
            </w:r>
            <w:proofErr w:type="spellStart"/>
            <w:r w:rsidRPr="00687FA6">
              <w:rPr>
                <w:lang w:val="de-DE"/>
              </w:rPr>
              <w:t>Klat</w:t>
            </w:r>
            <w:proofErr w:type="spellEnd"/>
            <w:r w:rsidRPr="00687FA6">
              <w:rPr>
                <w:lang w:val="de-DE"/>
              </w:rPr>
              <w:t xml:space="preserve"> – Wertelecka</w:t>
            </w:r>
          </w:p>
          <w:p w:rsidR="002F3E9A" w:rsidRPr="00687FA6" w:rsidRDefault="002F3E9A" w:rsidP="00D52B7B">
            <w:pPr>
              <w:jc w:val="center"/>
              <w:rPr>
                <w:b/>
                <w:lang w:val="de-DE"/>
              </w:rPr>
            </w:pPr>
          </w:p>
        </w:tc>
      </w:tr>
      <w:tr w:rsidR="002F3E9A" w:rsidRPr="00F91511" w:rsidTr="00687FA6">
        <w:trPr>
          <w:gridAfter w:val="1"/>
          <w:wAfter w:w="248" w:type="dxa"/>
          <w:trHeight w:val="551"/>
          <w:jc w:val="center"/>
        </w:trPr>
        <w:tc>
          <w:tcPr>
            <w:tcW w:w="3510" w:type="dxa"/>
            <w:gridSpan w:val="2"/>
            <w:vAlign w:val="center"/>
          </w:tcPr>
          <w:p w:rsidR="002F3E9A" w:rsidRPr="00F91511" w:rsidRDefault="002F3E9A" w:rsidP="00D52B7B">
            <w:pPr>
              <w:jc w:val="center"/>
            </w:pPr>
            <w:r w:rsidRPr="00F91511">
              <w:t>Semestr/rok</w:t>
            </w:r>
          </w:p>
        </w:tc>
        <w:tc>
          <w:tcPr>
            <w:tcW w:w="5811" w:type="dxa"/>
            <w:vAlign w:val="center"/>
          </w:tcPr>
          <w:p w:rsidR="002F3E9A" w:rsidRPr="00F91511" w:rsidRDefault="00A4415E" w:rsidP="00A4415E">
            <w:pPr>
              <w:jc w:val="center"/>
              <w:rPr>
                <w:b/>
              </w:rPr>
            </w:pPr>
            <w:r>
              <w:rPr>
                <w:b/>
              </w:rPr>
              <w:t>3/</w:t>
            </w:r>
            <w:r w:rsidR="002F3E9A" w:rsidRPr="00F91511">
              <w:rPr>
                <w:b/>
              </w:rPr>
              <w:t>II</w:t>
            </w:r>
          </w:p>
        </w:tc>
      </w:tr>
      <w:tr w:rsidR="002F3E9A" w:rsidRPr="00F91511" w:rsidTr="00687FA6">
        <w:trPr>
          <w:gridAfter w:val="1"/>
          <w:wAfter w:w="248" w:type="dxa"/>
          <w:trHeight w:val="551"/>
          <w:jc w:val="center"/>
        </w:trPr>
        <w:tc>
          <w:tcPr>
            <w:tcW w:w="3510" w:type="dxa"/>
            <w:gridSpan w:val="2"/>
            <w:vAlign w:val="center"/>
          </w:tcPr>
          <w:p w:rsidR="002F3E9A" w:rsidRPr="00F91511" w:rsidRDefault="002F3E9A" w:rsidP="00D52B7B">
            <w:pPr>
              <w:jc w:val="center"/>
            </w:pPr>
            <w:r w:rsidRPr="00F91511">
              <w:t>Rodzaj zajęć dydaktycznych</w:t>
            </w:r>
          </w:p>
        </w:tc>
        <w:tc>
          <w:tcPr>
            <w:tcW w:w="5811" w:type="dxa"/>
            <w:vAlign w:val="center"/>
          </w:tcPr>
          <w:p w:rsidR="002F3E9A" w:rsidRPr="00F91511" w:rsidRDefault="002F3E9A" w:rsidP="00D52B7B">
            <w:pPr>
              <w:jc w:val="center"/>
              <w:rPr>
                <w:b/>
              </w:rPr>
            </w:pPr>
            <w:r w:rsidRPr="00F91511">
              <w:rPr>
                <w:b/>
              </w:rPr>
              <w:t>Wykład i ćwiczenia</w:t>
            </w:r>
          </w:p>
        </w:tc>
      </w:tr>
      <w:tr w:rsidR="002F3E9A" w:rsidRPr="00F91511" w:rsidTr="00687FA6">
        <w:trPr>
          <w:gridAfter w:val="1"/>
          <w:wAfter w:w="248" w:type="dxa"/>
          <w:trHeight w:val="551"/>
          <w:jc w:val="center"/>
        </w:trPr>
        <w:tc>
          <w:tcPr>
            <w:tcW w:w="3510" w:type="dxa"/>
            <w:gridSpan w:val="2"/>
            <w:vAlign w:val="center"/>
          </w:tcPr>
          <w:p w:rsidR="002F3E9A" w:rsidRPr="00F91511" w:rsidRDefault="002F3E9A" w:rsidP="00D52B7B">
            <w:pPr>
              <w:jc w:val="center"/>
            </w:pPr>
            <w:r w:rsidRPr="00F91511">
              <w:t>Wymiar czasowy</w:t>
            </w:r>
          </w:p>
        </w:tc>
        <w:tc>
          <w:tcPr>
            <w:tcW w:w="5811" w:type="dxa"/>
            <w:vAlign w:val="center"/>
          </w:tcPr>
          <w:p w:rsidR="00D52B7B" w:rsidRDefault="00D52B7B" w:rsidP="00D52B7B">
            <w:pPr>
              <w:jc w:val="center"/>
            </w:pPr>
            <w:r>
              <w:t xml:space="preserve">Wykład: 14 </w:t>
            </w:r>
          </w:p>
          <w:p w:rsidR="002F3E9A" w:rsidRPr="00D52B7B" w:rsidRDefault="00642190" w:rsidP="00D52B7B">
            <w:pPr>
              <w:jc w:val="center"/>
            </w:pPr>
            <w:r>
              <w:t>Ćwiczenia: 14</w:t>
            </w:r>
            <w:r w:rsidR="00D52B7B">
              <w:t xml:space="preserve"> </w:t>
            </w:r>
          </w:p>
          <w:p w:rsidR="002F3E9A" w:rsidRPr="00F91511" w:rsidRDefault="002F3E9A" w:rsidP="00D52B7B">
            <w:pPr>
              <w:jc w:val="center"/>
              <w:rPr>
                <w:b/>
              </w:rPr>
            </w:pPr>
            <w:r>
              <w:rPr>
                <w:b/>
              </w:rPr>
              <w:t xml:space="preserve">SNA: </w:t>
            </w:r>
            <w:r w:rsidR="00D52B7B">
              <w:t>w – 1</w:t>
            </w:r>
            <w:r w:rsidRPr="00FD5535">
              <w:t>0, ćw.- 10</w:t>
            </w:r>
          </w:p>
        </w:tc>
      </w:tr>
      <w:tr w:rsidR="002F3E9A" w:rsidRPr="00F91511" w:rsidTr="00687FA6">
        <w:trPr>
          <w:gridAfter w:val="1"/>
          <w:wAfter w:w="248" w:type="dxa"/>
          <w:trHeight w:val="551"/>
          <w:jc w:val="center"/>
        </w:trPr>
        <w:tc>
          <w:tcPr>
            <w:tcW w:w="3510" w:type="dxa"/>
            <w:gridSpan w:val="2"/>
            <w:vAlign w:val="center"/>
          </w:tcPr>
          <w:p w:rsidR="002F3E9A" w:rsidRPr="00F91511" w:rsidRDefault="002F3E9A" w:rsidP="00D52B7B">
            <w:pPr>
              <w:jc w:val="center"/>
            </w:pPr>
            <w:r w:rsidRPr="00F91511">
              <w:t>Forma zaliczenia</w:t>
            </w:r>
          </w:p>
        </w:tc>
        <w:tc>
          <w:tcPr>
            <w:tcW w:w="5811" w:type="dxa"/>
            <w:vAlign w:val="center"/>
          </w:tcPr>
          <w:p w:rsidR="002F3E9A" w:rsidRPr="00F91511" w:rsidRDefault="002F3E9A" w:rsidP="00D52B7B">
            <w:pPr>
              <w:jc w:val="center"/>
              <w:rPr>
                <w:b/>
              </w:rPr>
            </w:pPr>
            <w:r>
              <w:rPr>
                <w:b/>
              </w:rPr>
              <w:t>Zaliczenie ćwiczeń</w:t>
            </w:r>
            <w:r w:rsidR="00D52B7B">
              <w:rPr>
                <w:b/>
              </w:rPr>
              <w:t xml:space="preserve"> i egzamin </w:t>
            </w:r>
          </w:p>
        </w:tc>
      </w:tr>
      <w:tr w:rsidR="002F3E9A" w:rsidRPr="00FD5535" w:rsidTr="00BE6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56" w:type="dxa"/>
          <w:jc w:val="center"/>
        </w:trPr>
        <w:tc>
          <w:tcPr>
            <w:tcW w:w="9513" w:type="dxa"/>
            <w:gridSpan w:val="3"/>
            <w:vAlign w:val="center"/>
          </w:tcPr>
          <w:p w:rsidR="002F3E9A" w:rsidRPr="00FD5535" w:rsidRDefault="002F3E9A" w:rsidP="00BE64AC">
            <w:pPr>
              <w:jc w:val="both"/>
              <w:rPr>
                <w:b/>
              </w:rPr>
            </w:pPr>
          </w:p>
          <w:p w:rsidR="002F3E9A" w:rsidRPr="00CE111E" w:rsidRDefault="002F3E9A" w:rsidP="002F3E9A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 w:rsidRPr="00CE111E">
              <w:rPr>
                <w:b/>
              </w:rPr>
              <w:t>Cele przedmiotu</w:t>
            </w:r>
          </w:p>
          <w:p w:rsidR="002F3E9A" w:rsidRPr="00CE111E" w:rsidRDefault="002F3E9A" w:rsidP="00A4415E">
            <w:pPr>
              <w:pStyle w:val="Tekstpodstawowy"/>
              <w:ind w:left="193" w:right="248"/>
              <w:rPr>
                <w:rFonts w:ascii="Times New Roman" w:hAnsi="Times New Roman"/>
                <w:b w:val="0"/>
                <w:sz w:val="24"/>
              </w:rPr>
            </w:pPr>
            <w:r w:rsidRPr="00CE111E">
              <w:rPr>
                <w:rFonts w:ascii="Times New Roman" w:hAnsi="Times New Roman"/>
                <w:b w:val="0"/>
                <w:sz w:val="24"/>
              </w:rPr>
              <w:t>Poznanie systemu środków przymusu stosowanych przez administrację publiczną oraz gwarancji prawnych obrony jednostki w postępowaniu egzekucyjnym w administracji. Prowadzone wykłady i ćwiczenia mają dać pełne podstawy do oceny przyjętych rozwiązań prawnych w oparciu o dorobek doktryny oraz szeroko wykorzystane orzecznictwo sądowe. Student poznaje podstawowe zagadnienia stosowania przepisów administracyjnego prawa wykonawczego. Daje to podstawy przygotowania do wykonywania pracy w organach administracji publicznej.</w:t>
            </w:r>
          </w:p>
          <w:p w:rsidR="002F3E9A" w:rsidRPr="00CE111E" w:rsidRDefault="002F3E9A" w:rsidP="00A4415E">
            <w:pPr>
              <w:ind w:left="193" w:right="248"/>
              <w:jc w:val="both"/>
              <w:rPr>
                <w:b/>
              </w:rPr>
            </w:pPr>
          </w:p>
          <w:p w:rsidR="002F3E9A" w:rsidRPr="00CE111E" w:rsidRDefault="002F3E9A" w:rsidP="00A4415E">
            <w:pPr>
              <w:numPr>
                <w:ilvl w:val="0"/>
                <w:numId w:val="1"/>
              </w:numPr>
              <w:ind w:left="193" w:right="248"/>
              <w:jc w:val="both"/>
              <w:rPr>
                <w:b/>
              </w:rPr>
            </w:pPr>
            <w:r w:rsidRPr="00CE111E">
              <w:rPr>
                <w:b/>
              </w:rPr>
              <w:t xml:space="preserve">Treści merytoryczne </w:t>
            </w:r>
          </w:p>
          <w:p w:rsidR="002F3E9A" w:rsidRPr="00CE111E" w:rsidRDefault="002F3E9A" w:rsidP="00A4415E">
            <w:pPr>
              <w:ind w:left="193" w:right="248"/>
              <w:jc w:val="both"/>
            </w:pPr>
            <w:r w:rsidRPr="00CE111E">
              <w:t>Program obejmuje problematykę postępowania egzekucyjnego w administracji.</w:t>
            </w:r>
          </w:p>
          <w:p w:rsidR="002F3E9A" w:rsidRPr="00CE111E" w:rsidRDefault="002F3E9A" w:rsidP="00A4415E">
            <w:pPr>
              <w:ind w:left="193" w:right="248"/>
              <w:jc w:val="both"/>
            </w:pPr>
          </w:p>
          <w:p w:rsidR="002F3E9A" w:rsidRPr="00CE111E" w:rsidRDefault="002F3E9A" w:rsidP="00A4415E">
            <w:pPr>
              <w:ind w:left="477" w:right="248"/>
              <w:jc w:val="both"/>
            </w:pPr>
            <w:r w:rsidRPr="00CE111E">
              <w:t>POSTĘPOWANIE  EGZEKUCYJNE  W ADMINISTRACJI:</w:t>
            </w:r>
          </w:p>
          <w:p w:rsidR="002F3E9A" w:rsidRPr="00CE111E" w:rsidRDefault="002F3E9A" w:rsidP="00A4415E">
            <w:pPr>
              <w:numPr>
                <w:ilvl w:val="0"/>
                <w:numId w:val="2"/>
              </w:numPr>
              <w:ind w:left="477" w:right="248"/>
              <w:jc w:val="both"/>
            </w:pPr>
            <w:r w:rsidRPr="00CE111E">
              <w:t xml:space="preserve">Obowiązek publicznoprawny - pojęcie, kategorie. Sankcje prawne zabezpieczające wykonanie obowiązku. </w:t>
            </w:r>
          </w:p>
          <w:p w:rsidR="002F3E9A" w:rsidRPr="00CE111E" w:rsidRDefault="002F3E9A" w:rsidP="00A4415E">
            <w:pPr>
              <w:numPr>
                <w:ilvl w:val="0"/>
                <w:numId w:val="2"/>
              </w:numPr>
              <w:ind w:left="477" w:right="248"/>
              <w:jc w:val="both"/>
            </w:pPr>
            <w:r w:rsidRPr="00CE111E">
              <w:t>Pojęcie postępowania egzekucyjnego i egzekucji.</w:t>
            </w:r>
            <w:r w:rsidR="00D52B7B" w:rsidRPr="00CE111E">
              <w:t xml:space="preserve"> </w:t>
            </w:r>
            <w:r w:rsidRPr="00CE111E">
              <w:t xml:space="preserve">Zakres obowiązywania </w:t>
            </w:r>
            <w:r w:rsidR="00CE111E">
              <w:t xml:space="preserve">ustawy o </w:t>
            </w:r>
            <w:r w:rsidRPr="00CE111E">
              <w:t>pos</w:t>
            </w:r>
            <w:r w:rsidR="00CE111E">
              <w:t>tępowaniu egzekucyjnym</w:t>
            </w:r>
            <w:r w:rsidRPr="00CE111E">
              <w:t xml:space="preserve"> w administracji.</w:t>
            </w:r>
          </w:p>
          <w:p w:rsidR="002F3E9A" w:rsidRPr="00CE111E" w:rsidRDefault="002F3E9A" w:rsidP="00A4415E">
            <w:pPr>
              <w:numPr>
                <w:ilvl w:val="0"/>
                <w:numId w:val="2"/>
              </w:numPr>
              <w:ind w:left="477" w:right="248"/>
              <w:jc w:val="both"/>
            </w:pPr>
            <w:r w:rsidRPr="00CE111E">
              <w:t xml:space="preserve">Podstawy prawne egzekucji administracyjnej. </w:t>
            </w:r>
          </w:p>
          <w:p w:rsidR="002F3E9A" w:rsidRPr="00CE111E" w:rsidRDefault="002F3E9A" w:rsidP="00A4415E">
            <w:pPr>
              <w:numPr>
                <w:ilvl w:val="0"/>
                <w:numId w:val="2"/>
              </w:numPr>
              <w:ind w:left="477" w:right="248"/>
              <w:jc w:val="both"/>
            </w:pPr>
            <w:r w:rsidRPr="00CE111E">
              <w:t>Podmioty i uczestnicy postępowania egzekucyjnego.</w:t>
            </w:r>
          </w:p>
          <w:p w:rsidR="002F3E9A" w:rsidRPr="00CE111E" w:rsidRDefault="002F3E9A" w:rsidP="00A4415E">
            <w:pPr>
              <w:numPr>
                <w:ilvl w:val="0"/>
                <w:numId w:val="2"/>
              </w:numPr>
              <w:ind w:left="477" w:right="248"/>
              <w:jc w:val="both"/>
            </w:pPr>
            <w:r w:rsidRPr="00CE111E">
              <w:t>Tok postępowania egzekucyjnego:</w:t>
            </w:r>
          </w:p>
          <w:p w:rsidR="002F3E9A" w:rsidRPr="00CE111E" w:rsidRDefault="002F3E9A" w:rsidP="00A4415E">
            <w:pPr>
              <w:ind w:left="477" w:right="248"/>
              <w:jc w:val="both"/>
            </w:pPr>
            <w:r w:rsidRPr="00CE111E">
              <w:t xml:space="preserve">a) wszczęcie postępowania egzekucyjnego. Struktura tytułu wykonawczego. </w:t>
            </w:r>
          </w:p>
          <w:p w:rsidR="002F3E9A" w:rsidRPr="00CE111E" w:rsidRDefault="002F3E9A" w:rsidP="00A4415E">
            <w:pPr>
              <w:ind w:left="477" w:right="248"/>
              <w:jc w:val="both"/>
            </w:pPr>
            <w:r w:rsidRPr="00CE111E">
              <w:t xml:space="preserve">b) postępowanie rozpoznawcze. </w:t>
            </w:r>
          </w:p>
          <w:p w:rsidR="002F3E9A" w:rsidRPr="00CE111E" w:rsidRDefault="002F3E9A" w:rsidP="00A4415E">
            <w:pPr>
              <w:ind w:left="477" w:right="248"/>
              <w:jc w:val="both"/>
            </w:pPr>
            <w:r w:rsidRPr="00CE111E">
              <w:t>c) czynności wykonawcze.</w:t>
            </w:r>
            <w:r w:rsidR="00D52B7B" w:rsidRPr="00CE111E">
              <w:t xml:space="preserve"> Środki egzekucyjne.</w:t>
            </w:r>
          </w:p>
          <w:p w:rsidR="00A4415E" w:rsidRDefault="00D52B7B" w:rsidP="00A4415E">
            <w:pPr>
              <w:ind w:left="193" w:right="248"/>
              <w:jc w:val="both"/>
            </w:pPr>
            <w:r w:rsidRPr="00CE111E">
              <w:t>6</w:t>
            </w:r>
            <w:r w:rsidR="002F3E9A" w:rsidRPr="00CE111E">
              <w:t>) Środki  prawne  w postępowaniu egzekucyjnym w administracji</w:t>
            </w:r>
            <w:r w:rsidRPr="00CE111E">
              <w:t xml:space="preserve"> – środki zaskarżenia</w:t>
            </w:r>
            <w:r w:rsidR="00A4415E">
              <w:t xml:space="preserve"> </w:t>
            </w:r>
          </w:p>
          <w:p w:rsidR="002F3E9A" w:rsidRPr="00CE111E" w:rsidRDefault="00A4415E" w:rsidP="00A4415E">
            <w:pPr>
              <w:ind w:right="248"/>
              <w:jc w:val="both"/>
            </w:pPr>
            <w:r>
              <w:t xml:space="preserve">        </w:t>
            </w:r>
            <w:r w:rsidR="00D52B7B" w:rsidRPr="00CE111E">
              <w:t>i nadzoru</w:t>
            </w:r>
            <w:r w:rsidR="002F3E9A" w:rsidRPr="00CE111E">
              <w:t>.</w:t>
            </w:r>
          </w:p>
          <w:p w:rsidR="002F3E9A" w:rsidRDefault="002F3E9A" w:rsidP="00BE64AC">
            <w:pPr>
              <w:jc w:val="both"/>
            </w:pPr>
            <w:r w:rsidRPr="00CE111E">
              <w:t xml:space="preserve">  </w:t>
            </w:r>
          </w:p>
          <w:p w:rsidR="00A4415E" w:rsidRPr="00CE111E" w:rsidRDefault="00A4415E" w:rsidP="00BE64AC">
            <w:pPr>
              <w:jc w:val="both"/>
            </w:pPr>
          </w:p>
          <w:p w:rsidR="002F3E9A" w:rsidRPr="00CE111E" w:rsidRDefault="002F3E9A" w:rsidP="002F3E9A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 w:rsidRPr="00CE111E">
              <w:rPr>
                <w:b/>
              </w:rPr>
              <w:lastRenderedPageBreak/>
              <w:t>Zakres wiedzy i umiejętności niezbędnych do zaliczenia przedmiotu</w:t>
            </w:r>
          </w:p>
          <w:p w:rsidR="002F3E9A" w:rsidRPr="00CE111E" w:rsidRDefault="002F3E9A" w:rsidP="00CE111E">
            <w:pPr>
              <w:ind w:left="193"/>
              <w:jc w:val="both"/>
            </w:pPr>
            <w:r w:rsidRPr="00CE111E">
              <w:t>Zakres wiedzy obejmuje problematykę postępowania egzekucyjnego w administracji. Podstawowym warunkiem zaliczenia przedmiotu jest umiejętność łączenia wiedzy teoretycznej z zasadami wykładni i stosowania przepisów prawa procesowego.</w:t>
            </w:r>
          </w:p>
          <w:p w:rsidR="002F3E9A" w:rsidRPr="00CE111E" w:rsidRDefault="002F3E9A" w:rsidP="00BE64AC">
            <w:pPr>
              <w:jc w:val="both"/>
              <w:rPr>
                <w:b/>
              </w:rPr>
            </w:pPr>
          </w:p>
          <w:p w:rsidR="002F3E9A" w:rsidRPr="00CE111E" w:rsidRDefault="002F3E9A" w:rsidP="002F3E9A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 w:rsidRPr="00CE111E">
              <w:rPr>
                <w:b/>
              </w:rPr>
              <w:t>Forma zaliczenia</w:t>
            </w:r>
            <w:r w:rsidR="00D52B7B" w:rsidRPr="00CE111E">
              <w:rPr>
                <w:b/>
              </w:rPr>
              <w:t xml:space="preserve"> </w:t>
            </w:r>
          </w:p>
          <w:p w:rsidR="002F3E9A" w:rsidRPr="00CE111E" w:rsidRDefault="002F3E9A" w:rsidP="00D52B7B">
            <w:pPr>
              <w:ind w:left="193"/>
              <w:jc w:val="both"/>
            </w:pPr>
            <w:r w:rsidRPr="00CE111E">
              <w:t xml:space="preserve">- </w:t>
            </w:r>
            <w:r w:rsidR="00D52B7B" w:rsidRPr="00CE111E">
              <w:t>ćwiczenia: ocena z kolokwium (</w:t>
            </w:r>
            <w:r w:rsidRPr="00CE111E">
              <w:t xml:space="preserve">pytania otwarte), aktywne uczestnictwo w dyskusji na zajęciach, rozwiązywanie problemów </w:t>
            </w:r>
            <w:r w:rsidR="00D52B7B" w:rsidRPr="00CE111E">
              <w:t>prawnych.</w:t>
            </w:r>
          </w:p>
          <w:p w:rsidR="002F3E9A" w:rsidRPr="00CE111E" w:rsidRDefault="002F3E9A" w:rsidP="00BE64AC">
            <w:pPr>
              <w:jc w:val="both"/>
              <w:rPr>
                <w:b/>
              </w:rPr>
            </w:pPr>
          </w:p>
          <w:p w:rsidR="00D52B7B" w:rsidRPr="00CE111E" w:rsidRDefault="00D52B7B" w:rsidP="00D52B7B">
            <w:pPr>
              <w:pStyle w:val="Akapitzlist"/>
              <w:numPr>
                <w:ilvl w:val="0"/>
                <w:numId w:val="6"/>
              </w:numPr>
              <w:ind w:left="760" w:hanging="425"/>
              <w:jc w:val="both"/>
            </w:pPr>
            <w:r w:rsidRPr="00CE111E">
              <w:rPr>
                <w:b/>
              </w:rPr>
              <w:t xml:space="preserve">Egzamin </w:t>
            </w:r>
            <w:r w:rsidRPr="00CE111E">
              <w:t xml:space="preserve">(połowa oceny </w:t>
            </w:r>
            <w:r w:rsidR="00CE111E">
              <w:t xml:space="preserve">z PE to ocena </w:t>
            </w:r>
            <w:r w:rsidRPr="00CE111E">
              <w:t>z EA):</w:t>
            </w:r>
            <w:r w:rsidRPr="00CE111E">
              <w:rPr>
                <w:b/>
              </w:rPr>
              <w:t xml:space="preserve"> </w:t>
            </w:r>
            <w:r w:rsidRPr="00CE111E">
              <w:t xml:space="preserve">2 pytania opisowe </w:t>
            </w:r>
          </w:p>
          <w:p w:rsidR="00D52B7B" w:rsidRPr="00CE111E" w:rsidRDefault="00D52B7B" w:rsidP="00BE64AC">
            <w:pPr>
              <w:jc w:val="both"/>
              <w:rPr>
                <w:b/>
              </w:rPr>
            </w:pPr>
          </w:p>
          <w:p w:rsidR="00D52B7B" w:rsidRDefault="00CE111E" w:rsidP="00BE64AC">
            <w:pPr>
              <w:jc w:val="both"/>
              <w:rPr>
                <w:b/>
              </w:rPr>
            </w:pPr>
            <w:r>
              <w:rPr>
                <w:b/>
              </w:rPr>
              <w:t>------------------------------------------------------------</w:t>
            </w:r>
          </w:p>
          <w:p w:rsidR="00CE111E" w:rsidRDefault="00CE111E" w:rsidP="00CE111E">
            <w:pPr>
              <w:pStyle w:val="Akapitzlist"/>
              <w:numPr>
                <w:ilvl w:val="0"/>
                <w:numId w:val="6"/>
              </w:numPr>
              <w:ind w:left="760" w:hanging="425"/>
              <w:jc w:val="both"/>
              <w:rPr>
                <w:b/>
              </w:rPr>
            </w:pPr>
            <w:r>
              <w:rPr>
                <w:b/>
              </w:rPr>
              <w:t>Akty prawne:</w:t>
            </w:r>
          </w:p>
          <w:p w:rsidR="00CE111E" w:rsidRDefault="00CE111E" w:rsidP="00CE111E">
            <w:pPr>
              <w:pStyle w:val="Akapitzlist"/>
              <w:ind w:left="193"/>
              <w:jc w:val="both"/>
            </w:pPr>
            <w:r>
              <w:t xml:space="preserve">- </w:t>
            </w:r>
            <w:r w:rsidRPr="00CE111E">
              <w:t xml:space="preserve">Ustawa z dnia 17 czerwca 1966 r. o postępowaniu egzekucyjnym w administracji, tekst jedn. </w:t>
            </w:r>
            <w:proofErr w:type="spellStart"/>
            <w:r w:rsidRPr="00CE111E">
              <w:t>Dz.U</w:t>
            </w:r>
            <w:proofErr w:type="spellEnd"/>
            <w:r w:rsidRPr="00CE111E">
              <w:t>. z 2014 r., poz. 1619 ze zm.</w:t>
            </w:r>
            <w:r>
              <w:t xml:space="preserve">[art. 1 – 63 </w:t>
            </w:r>
            <w:proofErr w:type="spellStart"/>
            <w:r>
              <w:t>u.p.e.a</w:t>
            </w:r>
            <w:proofErr w:type="spellEnd"/>
            <w:r>
              <w:t>.]</w:t>
            </w:r>
          </w:p>
          <w:p w:rsidR="00CE111E" w:rsidRPr="00CE111E" w:rsidRDefault="00CE111E" w:rsidP="00CE111E">
            <w:pPr>
              <w:pStyle w:val="Akapitzlist"/>
              <w:ind w:left="193"/>
              <w:jc w:val="both"/>
            </w:pPr>
            <w:r>
              <w:t>- Rozporządzenia wykonawcze do ustawy.</w:t>
            </w:r>
          </w:p>
          <w:p w:rsidR="00CE111E" w:rsidRPr="00CE111E" w:rsidRDefault="00CE111E" w:rsidP="00CE111E">
            <w:pPr>
              <w:jc w:val="both"/>
              <w:rPr>
                <w:b/>
              </w:rPr>
            </w:pPr>
          </w:p>
          <w:p w:rsidR="002F3E9A" w:rsidRPr="00CE111E" w:rsidRDefault="002F3E9A" w:rsidP="002F3E9A">
            <w:pPr>
              <w:numPr>
                <w:ilvl w:val="0"/>
                <w:numId w:val="1"/>
              </w:numPr>
              <w:jc w:val="both"/>
              <w:rPr>
                <w:b/>
                <w:i/>
                <w:color w:val="000000"/>
              </w:rPr>
            </w:pPr>
            <w:r w:rsidRPr="00CE111E">
              <w:rPr>
                <w:b/>
              </w:rPr>
              <w:t>Literatura przedmiotu:</w:t>
            </w:r>
          </w:p>
          <w:p w:rsidR="002F3E9A" w:rsidRPr="00A4415E" w:rsidRDefault="002F3E9A" w:rsidP="00A4415E">
            <w:pPr>
              <w:spacing w:line="276" w:lineRule="auto"/>
              <w:ind w:left="193"/>
              <w:jc w:val="both"/>
            </w:pPr>
            <w:r w:rsidRPr="00CE111E">
              <w:t xml:space="preserve">- </w:t>
            </w:r>
            <w:r w:rsidRPr="00CE111E">
              <w:rPr>
                <w:b/>
              </w:rPr>
              <w:t xml:space="preserve">B. Adamiak, J. Borkowski, </w:t>
            </w:r>
            <w:r w:rsidRPr="00CE111E">
              <w:rPr>
                <w:b/>
                <w:i/>
              </w:rPr>
              <w:t xml:space="preserve">Postępowanie administracyjne i </w:t>
            </w:r>
            <w:proofErr w:type="spellStart"/>
            <w:r w:rsidRPr="00CE111E">
              <w:rPr>
                <w:b/>
                <w:i/>
              </w:rPr>
              <w:t>sądowoadministracyjne</w:t>
            </w:r>
            <w:proofErr w:type="spellEnd"/>
            <w:r w:rsidR="00642190" w:rsidRPr="00CE111E">
              <w:rPr>
                <w:b/>
              </w:rPr>
              <w:t>,  Warszawa 2014</w:t>
            </w:r>
            <w:r w:rsidR="00A4415E">
              <w:rPr>
                <w:b/>
              </w:rPr>
              <w:t xml:space="preserve"> </w:t>
            </w:r>
            <w:r w:rsidR="00A4415E" w:rsidRPr="00A4415E">
              <w:t>[rozdziały o postępowaniu egzekucyjnym w administracji].</w:t>
            </w:r>
          </w:p>
          <w:p w:rsidR="002F3E9A" w:rsidRPr="00CE111E" w:rsidRDefault="002F3E9A" w:rsidP="00A4415E">
            <w:pPr>
              <w:spacing w:line="276" w:lineRule="auto"/>
              <w:ind w:left="193"/>
              <w:jc w:val="both"/>
            </w:pPr>
            <w:r w:rsidRPr="00CE111E">
              <w:rPr>
                <w:noProof/>
              </w:rPr>
              <w:t xml:space="preserve">- </w:t>
            </w:r>
            <w:r w:rsidRPr="00CE111E">
              <w:t xml:space="preserve">L. Klat-Wertelecka, </w:t>
            </w:r>
            <w:r w:rsidRPr="00CE111E">
              <w:rPr>
                <w:i/>
              </w:rPr>
              <w:t>Egzekucja administracyjna w praktyce</w:t>
            </w:r>
            <w:r w:rsidRPr="00CE111E">
              <w:t>, Gdańsk 2013.</w:t>
            </w:r>
          </w:p>
          <w:p w:rsidR="002F3E9A" w:rsidRPr="00CE111E" w:rsidRDefault="002F3E9A" w:rsidP="00A4415E">
            <w:pPr>
              <w:spacing w:line="276" w:lineRule="auto"/>
              <w:ind w:left="193"/>
              <w:jc w:val="both"/>
              <w:rPr>
                <w:noProof/>
              </w:rPr>
            </w:pPr>
            <w:r w:rsidRPr="00CE111E">
              <w:rPr>
                <w:noProof/>
              </w:rPr>
              <w:t xml:space="preserve">- R. Hauser, A. Skoczylas (red.), </w:t>
            </w:r>
            <w:r w:rsidRPr="00CE111E">
              <w:rPr>
                <w:i/>
                <w:noProof/>
              </w:rPr>
              <w:t>Postępowanie egzekucyjne w administracji. Komentarz</w:t>
            </w:r>
            <w:r w:rsidRPr="00CE111E">
              <w:rPr>
                <w:noProof/>
              </w:rPr>
              <w:t xml:space="preserve">, </w:t>
            </w:r>
            <w:r w:rsidR="00D52B7B" w:rsidRPr="00CE111E">
              <w:rPr>
                <w:noProof/>
              </w:rPr>
              <w:t>Warszawa 2014</w:t>
            </w:r>
            <w:r w:rsidRPr="00CE111E">
              <w:rPr>
                <w:noProof/>
              </w:rPr>
              <w:t>.</w:t>
            </w:r>
          </w:p>
          <w:p w:rsidR="002F3E9A" w:rsidRPr="00CE111E" w:rsidRDefault="002F3E9A" w:rsidP="00A4415E">
            <w:pPr>
              <w:spacing w:line="276" w:lineRule="auto"/>
              <w:ind w:left="193"/>
              <w:jc w:val="both"/>
            </w:pPr>
            <w:r w:rsidRPr="00CE111E">
              <w:t xml:space="preserve">- T. Jędrzejewski, M. Masternak, P. Rączka, </w:t>
            </w:r>
            <w:r w:rsidRPr="00CE111E">
              <w:rPr>
                <w:i/>
              </w:rPr>
              <w:t>Administracyjne postępowanie egzekucyjne</w:t>
            </w:r>
            <w:r w:rsidRPr="00CE111E">
              <w:t>, Toruń 2013</w:t>
            </w:r>
            <w:r w:rsidR="00A4415E">
              <w:t>.</w:t>
            </w:r>
          </w:p>
          <w:p w:rsidR="002F3E9A" w:rsidRPr="00CE111E" w:rsidRDefault="002F3E9A" w:rsidP="00A4415E">
            <w:pPr>
              <w:spacing w:line="276" w:lineRule="auto"/>
              <w:ind w:left="193"/>
              <w:jc w:val="both"/>
            </w:pPr>
            <w:r w:rsidRPr="00CE111E">
              <w:t xml:space="preserve">- P. Przybysz, </w:t>
            </w:r>
            <w:r w:rsidRPr="00CE111E">
              <w:rPr>
                <w:i/>
              </w:rPr>
              <w:t>Postępowanie egzekucyjne w administracji. Komentarz</w:t>
            </w:r>
            <w:r w:rsidRPr="00CE111E">
              <w:t>, Warszawa 2011.</w:t>
            </w:r>
          </w:p>
          <w:p w:rsidR="002F3E9A" w:rsidRPr="00FD5535" w:rsidRDefault="002F3E9A" w:rsidP="00D52B7B">
            <w:pPr>
              <w:spacing w:line="276" w:lineRule="auto"/>
              <w:jc w:val="both"/>
            </w:pPr>
          </w:p>
        </w:tc>
      </w:tr>
    </w:tbl>
    <w:p w:rsidR="002F3E9A" w:rsidRPr="00FD5535" w:rsidRDefault="002F3E9A" w:rsidP="002F3E9A">
      <w:pPr>
        <w:rPr>
          <w:sz w:val="22"/>
          <w:szCs w:val="22"/>
        </w:rPr>
      </w:pPr>
    </w:p>
    <w:p w:rsidR="00ED0CF8" w:rsidRDefault="00ED0CF8"/>
    <w:sectPr w:rsidR="00ED0CF8" w:rsidSect="00224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D3FE1"/>
    <w:multiLevelType w:val="hybridMultilevel"/>
    <w:tmpl w:val="E8520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408C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8F6BA4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657A1"/>
    <w:multiLevelType w:val="hybridMultilevel"/>
    <w:tmpl w:val="7DA2386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A411E"/>
    <w:multiLevelType w:val="hybridMultilevel"/>
    <w:tmpl w:val="E0EEBDB4"/>
    <w:lvl w:ilvl="0" w:tplc="2050F9DC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83C96"/>
    <w:multiLevelType w:val="hybridMultilevel"/>
    <w:tmpl w:val="408457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505DDE"/>
    <w:multiLevelType w:val="hybridMultilevel"/>
    <w:tmpl w:val="4F34D8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77B52B9E"/>
    <w:multiLevelType w:val="hybridMultilevel"/>
    <w:tmpl w:val="8AAC578C"/>
    <w:lvl w:ilvl="0" w:tplc="0415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2F3E9A"/>
    <w:rsid w:val="00092DF5"/>
    <w:rsid w:val="000A6752"/>
    <w:rsid w:val="00224F43"/>
    <w:rsid w:val="00246051"/>
    <w:rsid w:val="002F3E9A"/>
    <w:rsid w:val="00367B09"/>
    <w:rsid w:val="00575D61"/>
    <w:rsid w:val="00642190"/>
    <w:rsid w:val="00687FA6"/>
    <w:rsid w:val="00A4415E"/>
    <w:rsid w:val="00CE111E"/>
    <w:rsid w:val="00D52B7B"/>
    <w:rsid w:val="00ED0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F3E9A"/>
    <w:pPr>
      <w:jc w:val="both"/>
    </w:pPr>
    <w:rPr>
      <w:rFonts w:ascii="Arial Narrow" w:hAnsi="Arial Narrow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F3E9A"/>
    <w:rPr>
      <w:rFonts w:ascii="Arial Narrow" w:eastAsia="Times New Roman" w:hAnsi="Arial Narrow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3E9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</dc:creator>
  <cp:keywords/>
  <dc:description/>
  <cp:lastModifiedBy>Wer</cp:lastModifiedBy>
  <cp:revision>12</cp:revision>
  <dcterms:created xsi:type="dcterms:W3CDTF">2013-10-06T19:10:00Z</dcterms:created>
  <dcterms:modified xsi:type="dcterms:W3CDTF">2015-01-14T20:35:00Z</dcterms:modified>
</cp:coreProperties>
</file>