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C9A66C" w14:textId="45D0E9F5" w:rsidR="009C5270" w:rsidRPr="009C5270" w:rsidRDefault="009C5270" w:rsidP="009C5270">
      <w:pPr>
        <w:spacing w:line="276" w:lineRule="auto"/>
        <w:rPr>
          <w:rFonts w:ascii="Times New Roman" w:eastAsia="Times New Roman" w:hAnsi="Times New Roman"/>
          <w:b/>
          <w:bCs/>
          <w:color w:val="000000" w:themeColor="text1"/>
          <w:sz w:val="24"/>
          <w:szCs w:val="24"/>
          <w:lang w:eastAsia="pl-PL" w:bidi="pl-PL"/>
        </w:rPr>
      </w:pPr>
      <w:r w:rsidRPr="009C5270">
        <w:rPr>
          <w:rFonts w:ascii="Times New Roman" w:eastAsia="Times New Roman" w:hAnsi="Times New Roman"/>
          <w:b/>
          <w:bCs/>
          <w:color w:val="000000" w:themeColor="text1"/>
          <w:sz w:val="24"/>
          <w:szCs w:val="24"/>
          <w:lang w:eastAsia="pl-PL" w:bidi="pl-PL"/>
        </w:rPr>
        <w:t>Kazus nr 1 – polecenie zmieniające</w:t>
      </w:r>
    </w:p>
    <w:p w14:paraId="56025845" w14:textId="77777777" w:rsidR="009C5270" w:rsidRPr="009C5270" w:rsidRDefault="009C5270" w:rsidP="009C5270">
      <w:pPr>
        <w:spacing w:line="276" w:lineRule="auto"/>
        <w:rPr>
          <w:rFonts w:ascii="Times New Roman" w:eastAsia="Times New Roman" w:hAnsi="Times New Roman"/>
          <w:color w:val="000000" w:themeColor="text1"/>
          <w:sz w:val="24"/>
          <w:szCs w:val="24"/>
          <w:lang w:eastAsia="pl-PL" w:bidi="pl-PL"/>
        </w:rPr>
      </w:pPr>
    </w:p>
    <w:p w14:paraId="33014382" w14:textId="77777777" w:rsidR="009C5270" w:rsidRPr="009C5270" w:rsidRDefault="009C5270" w:rsidP="009C5270">
      <w:pPr>
        <w:spacing w:line="276" w:lineRule="auto"/>
        <w:rPr>
          <w:rFonts w:ascii="Times New Roman" w:eastAsia="Times New Roman" w:hAnsi="Times New Roman"/>
          <w:color w:val="000000" w:themeColor="text1"/>
          <w:sz w:val="24"/>
          <w:szCs w:val="24"/>
          <w:lang w:eastAsia="pl-PL" w:bidi="pl-PL"/>
        </w:rPr>
      </w:pPr>
      <w:r w:rsidRPr="009C5270">
        <w:rPr>
          <w:rFonts w:ascii="Times New Roman" w:eastAsia="Times New Roman" w:hAnsi="Times New Roman"/>
          <w:color w:val="000000" w:themeColor="text1"/>
          <w:sz w:val="24"/>
          <w:szCs w:val="24"/>
          <w:lang w:eastAsia="pl-PL" w:bidi="pl-PL"/>
        </w:rPr>
        <w:t xml:space="preserve">Kazimierz L. od 10 lat był zatrudniony na stanowisku kierownika działu sprzedaży w firmie „Fiona” zajmującej się produkcją zabawek. Kryzys spowodował jednak konieczność zmian organizacyjnych, w wyniku których doszło między innymi do redukcji etatów i połączenia działu sprzedaży z działem marketingu. W tej sytuacji doszło do likwidacji stanowiska zajmowanego przez Kazimierza L. Jemu zaś wręczono wypowiedzenie zmieniające i ze względu na jego wysoka kwalifikacje zaproponowano pracę na stanowisku zastępcy kierownika działu sprzedaży i promocji. Jednocześnie na czas wypowiedzenia (od 20 listopada 2018 r. do 28 lutego 2019 r.) na podstaw art. 42 § 4 </w:t>
      </w:r>
      <w:proofErr w:type="spellStart"/>
      <w:r w:rsidRPr="009C5270">
        <w:rPr>
          <w:rFonts w:ascii="Times New Roman" w:eastAsia="Times New Roman" w:hAnsi="Times New Roman"/>
          <w:color w:val="000000" w:themeColor="text1"/>
          <w:sz w:val="24"/>
          <w:szCs w:val="24"/>
          <w:lang w:eastAsia="pl-PL" w:bidi="pl-PL"/>
        </w:rPr>
        <w:t>k.p</w:t>
      </w:r>
      <w:proofErr w:type="spellEnd"/>
      <w:r w:rsidRPr="009C5270">
        <w:rPr>
          <w:rFonts w:ascii="Times New Roman" w:eastAsia="Times New Roman" w:hAnsi="Times New Roman"/>
          <w:color w:val="000000" w:themeColor="text1"/>
          <w:sz w:val="24"/>
          <w:szCs w:val="24"/>
          <w:lang w:eastAsia="pl-PL" w:bidi="pl-PL"/>
        </w:rPr>
        <w:t xml:space="preserve">. powierzono mu wykonywanie pracy na stanowisku pracy przy montażu zabawek. Oburzony tym Kazimierz L. odmówił wykonywania pracy na powierzonym mu stanowisku, które nie odpowiadało jego kwalifikacjom zawodowym. W związku z odmową  wykonania polecenia pracodawca rozwiązał z Kazimierzem L. umowę o pracę z powodu ciężkiego naruszenia obowiązków pracowniczych. Kazimierz L. w przepisanym terminie wystąpił do sądu z roszczeniem o przywrócenie go do pracy. Pracodawca bronił się, podnosząc, że spełnione zostały wszystkie warunki z art. 42 § 4 </w:t>
      </w:r>
      <w:proofErr w:type="spellStart"/>
      <w:r w:rsidRPr="009C5270">
        <w:rPr>
          <w:rFonts w:ascii="Times New Roman" w:eastAsia="Times New Roman" w:hAnsi="Times New Roman"/>
          <w:color w:val="000000" w:themeColor="text1"/>
          <w:sz w:val="24"/>
          <w:szCs w:val="24"/>
          <w:lang w:eastAsia="pl-PL" w:bidi="pl-PL"/>
        </w:rPr>
        <w:t>k.p</w:t>
      </w:r>
      <w:proofErr w:type="spellEnd"/>
      <w:r w:rsidRPr="009C5270">
        <w:rPr>
          <w:rFonts w:ascii="Times New Roman" w:eastAsia="Times New Roman" w:hAnsi="Times New Roman"/>
          <w:color w:val="000000" w:themeColor="text1"/>
          <w:sz w:val="24"/>
          <w:szCs w:val="24"/>
          <w:lang w:eastAsia="pl-PL" w:bidi="pl-PL"/>
        </w:rPr>
        <w:t>. Powierzenie Kazimierzowi L. danego stanowiska nastąpiło na okres krótszy niż trzy miesiące w roku kalendarzowym i spowodowane było dużą liczbą zamówień związanych ze zbliżającymi się świętami i brakiem wystarczającej liczby pracowników na powierzonym mu stanowisku. Praca ta również  odpowiadała kwalifikacjom powoda, ponieważ pracował już na tym stanowisku w latach 80., jego wynagrodzenie nie miało także ulec zmianie.</w:t>
      </w:r>
    </w:p>
    <w:p w14:paraId="5287900B" w14:textId="77777777" w:rsidR="009C5270" w:rsidRPr="009C5270" w:rsidRDefault="009C5270" w:rsidP="009C5270">
      <w:pPr>
        <w:spacing w:line="276" w:lineRule="auto"/>
        <w:rPr>
          <w:rFonts w:ascii="Times New Roman" w:eastAsia="Times New Roman" w:hAnsi="Times New Roman"/>
          <w:color w:val="000000" w:themeColor="text1"/>
          <w:sz w:val="24"/>
          <w:szCs w:val="24"/>
          <w:lang w:eastAsia="pl-PL" w:bidi="pl-PL"/>
        </w:rPr>
      </w:pPr>
    </w:p>
    <w:p w14:paraId="35ADCA37" w14:textId="77777777" w:rsidR="009C5270" w:rsidRPr="009C5270" w:rsidRDefault="009C5270" w:rsidP="009C5270">
      <w:pPr>
        <w:spacing w:line="276" w:lineRule="auto"/>
        <w:rPr>
          <w:rFonts w:ascii="Times New Roman" w:eastAsia="Times New Roman" w:hAnsi="Times New Roman"/>
          <w:color w:val="000000" w:themeColor="text1"/>
          <w:sz w:val="24"/>
          <w:szCs w:val="24"/>
          <w:lang w:eastAsia="pl-PL" w:bidi="pl-PL"/>
        </w:rPr>
      </w:pPr>
      <w:r w:rsidRPr="009C5270">
        <w:rPr>
          <w:rFonts w:ascii="Times New Roman" w:eastAsia="Times New Roman" w:hAnsi="Times New Roman"/>
          <w:color w:val="000000" w:themeColor="text1"/>
          <w:sz w:val="24"/>
          <w:szCs w:val="24"/>
          <w:lang w:eastAsia="pl-PL" w:bidi="pl-PL"/>
        </w:rPr>
        <w:t>1.</w:t>
      </w:r>
      <w:r w:rsidRPr="009C5270">
        <w:rPr>
          <w:rFonts w:ascii="Times New Roman" w:eastAsia="Times New Roman" w:hAnsi="Times New Roman"/>
          <w:color w:val="000000" w:themeColor="text1"/>
          <w:sz w:val="24"/>
          <w:szCs w:val="24"/>
          <w:lang w:eastAsia="pl-PL" w:bidi="pl-PL"/>
        </w:rPr>
        <w:tab/>
        <w:t>Oceń argumenty pracodawcy.</w:t>
      </w:r>
    </w:p>
    <w:p w14:paraId="6733801D" w14:textId="4B8B60D3" w:rsidR="009C5270" w:rsidRDefault="009C5270" w:rsidP="009C5270">
      <w:pPr>
        <w:spacing w:line="276" w:lineRule="auto"/>
        <w:ind w:left="1416" w:hanging="707"/>
        <w:rPr>
          <w:rFonts w:ascii="Times New Roman" w:eastAsia="Times New Roman" w:hAnsi="Times New Roman"/>
          <w:color w:val="000000" w:themeColor="text1"/>
          <w:sz w:val="24"/>
          <w:szCs w:val="24"/>
          <w:lang w:eastAsia="pl-PL" w:bidi="pl-PL"/>
        </w:rPr>
      </w:pPr>
      <w:r w:rsidRPr="009C5270">
        <w:rPr>
          <w:rFonts w:ascii="Times New Roman" w:eastAsia="Times New Roman" w:hAnsi="Times New Roman"/>
          <w:color w:val="000000" w:themeColor="text1"/>
          <w:sz w:val="24"/>
          <w:szCs w:val="24"/>
          <w:lang w:eastAsia="pl-PL" w:bidi="pl-PL"/>
        </w:rPr>
        <w:t>2.</w:t>
      </w:r>
      <w:r w:rsidRPr="009C5270">
        <w:rPr>
          <w:rFonts w:ascii="Times New Roman" w:eastAsia="Times New Roman" w:hAnsi="Times New Roman"/>
          <w:color w:val="000000" w:themeColor="text1"/>
          <w:sz w:val="24"/>
          <w:szCs w:val="24"/>
          <w:lang w:eastAsia="pl-PL" w:bidi="pl-PL"/>
        </w:rPr>
        <w:tab/>
        <w:t>Czy odmowę podjęcia przez Kazimierza L. pracy na powierzonym mu stanowisku można uznać za ciężkie naruszenie obowiązków pracowniczych?</w:t>
      </w:r>
    </w:p>
    <w:p w14:paraId="3D0E6501" w14:textId="77777777" w:rsidR="00DB672A" w:rsidRDefault="00DB672A" w:rsidP="009C5270">
      <w:pPr>
        <w:spacing w:line="276" w:lineRule="auto"/>
        <w:ind w:left="1416" w:hanging="707"/>
        <w:rPr>
          <w:rFonts w:ascii="Times New Roman" w:eastAsia="Times New Roman" w:hAnsi="Times New Roman"/>
          <w:color w:val="000000" w:themeColor="text1"/>
          <w:sz w:val="24"/>
          <w:szCs w:val="24"/>
          <w:lang w:eastAsia="pl-PL" w:bidi="pl-PL"/>
        </w:rPr>
      </w:pPr>
    </w:p>
    <w:p w14:paraId="0BDCAD35" w14:textId="6C45B5D8" w:rsidR="00DB672A" w:rsidRPr="00D90FE3" w:rsidRDefault="00DB672A" w:rsidP="00D90FE3">
      <w:pPr>
        <w:spacing w:line="276" w:lineRule="auto"/>
        <w:ind w:firstLine="0"/>
        <w:rPr>
          <w:rFonts w:ascii="Times New Roman" w:eastAsia="Times New Roman" w:hAnsi="Times New Roman"/>
          <w:b/>
          <w:bCs/>
          <w:color w:val="000000" w:themeColor="text1"/>
          <w:sz w:val="24"/>
          <w:szCs w:val="24"/>
          <w:u w:val="single"/>
          <w:lang w:eastAsia="pl-PL" w:bidi="pl-PL"/>
        </w:rPr>
      </w:pPr>
      <w:r w:rsidRPr="00D90FE3">
        <w:rPr>
          <w:rFonts w:ascii="Times New Roman" w:eastAsia="Times New Roman" w:hAnsi="Times New Roman"/>
          <w:b/>
          <w:bCs/>
          <w:color w:val="000000" w:themeColor="text1"/>
          <w:sz w:val="24"/>
          <w:szCs w:val="24"/>
          <w:u w:val="single"/>
          <w:lang w:eastAsia="pl-PL" w:bidi="pl-PL"/>
        </w:rPr>
        <w:t>Odpowiedź:</w:t>
      </w:r>
    </w:p>
    <w:p w14:paraId="495E218B" w14:textId="3B39B7EC" w:rsidR="00DB672A" w:rsidRDefault="00DB672A" w:rsidP="009C5270">
      <w:pPr>
        <w:spacing w:line="276" w:lineRule="auto"/>
        <w:ind w:left="1416" w:hanging="707"/>
        <w:rPr>
          <w:rFonts w:ascii="Times New Roman" w:eastAsia="Times New Roman" w:hAnsi="Times New Roman"/>
          <w:color w:val="000000" w:themeColor="text1"/>
          <w:sz w:val="24"/>
          <w:szCs w:val="24"/>
          <w:lang w:eastAsia="pl-PL" w:bidi="pl-PL"/>
        </w:rPr>
      </w:pPr>
    </w:p>
    <w:p w14:paraId="31CE04B3" w14:textId="4B6F354D" w:rsidR="00DB672A" w:rsidRPr="00D90FE3" w:rsidRDefault="00DB672A" w:rsidP="00DB672A">
      <w:pPr>
        <w:spacing w:line="276" w:lineRule="auto"/>
        <w:ind w:firstLine="0"/>
        <w:rPr>
          <w:rFonts w:ascii="Times New Roman" w:eastAsia="Times New Roman" w:hAnsi="Times New Roman"/>
          <w:b/>
          <w:bCs/>
          <w:color w:val="000000" w:themeColor="text1"/>
          <w:sz w:val="24"/>
          <w:szCs w:val="24"/>
          <w:lang w:eastAsia="pl-PL" w:bidi="pl-PL"/>
        </w:rPr>
      </w:pPr>
      <w:r w:rsidRPr="00D90FE3">
        <w:rPr>
          <w:rFonts w:ascii="Times New Roman" w:eastAsia="Times New Roman" w:hAnsi="Times New Roman"/>
          <w:b/>
          <w:bCs/>
          <w:color w:val="000000" w:themeColor="text1"/>
          <w:sz w:val="24"/>
          <w:szCs w:val="24"/>
          <w:lang w:eastAsia="pl-PL" w:bidi="pl-PL"/>
        </w:rPr>
        <w:t>Powierzenie pracownikowi innej pracy niż określona w umowie o pracę</w:t>
      </w:r>
    </w:p>
    <w:p w14:paraId="53C2D157" w14:textId="77777777" w:rsidR="00DB672A" w:rsidRDefault="00DB672A" w:rsidP="00DB672A">
      <w:pPr>
        <w:spacing w:line="276" w:lineRule="auto"/>
        <w:ind w:firstLine="0"/>
        <w:rPr>
          <w:rFonts w:ascii="Times New Roman" w:eastAsia="Times New Roman" w:hAnsi="Times New Roman"/>
          <w:color w:val="000000" w:themeColor="text1"/>
          <w:sz w:val="24"/>
          <w:szCs w:val="24"/>
          <w:lang w:eastAsia="pl-PL" w:bidi="pl-PL"/>
        </w:rPr>
      </w:pPr>
    </w:p>
    <w:p w14:paraId="479705E4" w14:textId="213AA64B" w:rsidR="00DB672A" w:rsidRPr="00DB672A" w:rsidRDefault="00DB672A" w:rsidP="00DB672A">
      <w:pPr>
        <w:spacing w:line="276" w:lineRule="auto"/>
        <w:ind w:firstLine="0"/>
        <w:rPr>
          <w:rFonts w:ascii="Times New Roman" w:eastAsia="Times New Roman" w:hAnsi="Times New Roman"/>
          <w:color w:val="000000" w:themeColor="text1"/>
          <w:sz w:val="24"/>
          <w:szCs w:val="24"/>
          <w:lang w:eastAsia="pl-PL" w:bidi="pl-PL"/>
        </w:rPr>
      </w:pPr>
      <w:r w:rsidRPr="00DB672A">
        <w:rPr>
          <w:rFonts w:ascii="Times New Roman" w:eastAsia="Times New Roman" w:hAnsi="Times New Roman"/>
          <w:color w:val="000000" w:themeColor="text1"/>
          <w:sz w:val="24"/>
          <w:szCs w:val="24"/>
          <w:lang w:eastAsia="pl-PL" w:bidi="pl-PL"/>
        </w:rPr>
        <w:t xml:space="preserve">Kodeks pracy dopuszcza możliwość czasowego powierzenia pracownikowi innej pracy niż określona w umowie o pracę, bez potrzeby wypowiadania dotychczasowych warunków pracy i płacy. Powierzenie takie może zostać dokonane w drodze polecenia wydanego pracownikowi przez pracodawcę i musi odpowiadać warunkom określonym w art. 42 § 4 </w:t>
      </w:r>
      <w:proofErr w:type="spellStart"/>
      <w:r w:rsidRPr="00DB672A">
        <w:rPr>
          <w:rFonts w:ascii="Times New Roman" w:eastAsia="Times New Roman" w:hAnsi="Times New Roman"/>
          <w:color w:val="000000" w:themeColor="text1"/>
          <w:sz w:val="24"/>
          <w:szCs w:val="24"/>
          <w:lang w:eastAsia="pl-PL" w:bidi="pl-PL"/>
        </w:rPr>
        <w:t>k.p</w:t>
      </w:r>
      <w:proofErr w:type="spellEnd"/>
      <w:r w:rsidRPr="00DB672A">
        <w:rPr>
          <w:rFonts w:ascii="Times New Roman" w:eastAsia="Times New Roman" w:hAnsi="Times New Roman"/>
          <w:color w:val="000000" w:themeColor="text1"/>
          <w:sz w:val="24"/>
          <w:szCs w:val="24"/>
          <w:lang w:eastAsia="pl-PL" w:bidi="pl-PL"/>
        </w:rPr>
        <w:t>.</w:t>
      </w:r>
    </w:p>
    <w:p w14:paraId="4068161C" w14:textId="77777777" w:rsidR="00DB672A" w:rsidRDefault="00DB672A" w:rsidP="00DB672A">
      <w:pPr>
        <w:spacing w:line="276" w:lineRule="auto"/>
        <w:ind w:firstLine="0"/>
        <w:rPr>
          <w:rFonts w:ascii="Times New Roman" w:eastAsia="Times New Roman" w:hAnsi="Times New Roman"/>
          <w:color w:val="000000" w:themeColor="text1"/>
          <w:sz w:val="24"/>
          <w:szCs w:val="24"/>
          <w:lang w:eastAsia="pl-PL" w:bidi="pl-PL"/>
        </w:rPr>
      </w:pPr>
    </w:p>
    <w:p w14:paraId="226CE302" w14:textId="77777777" w:rsidR="00DB672A" w:rsidRDefault="00DB672A" w:rsidP="00DB672A">
      <w:pPr>
        <w:spacing w:line="276" w:lineRule="auto"/>
        <w:ind w:firstLine="0"/>
        <w:rPr>
          <w:rFonts w:ascii="Times New Roman" w:eastAsia="Times New Roman" w:hAnsi="Times New Roman"/>
          <w:color w:val="000000" w:themeColor="text1"/>
          <w:sz w:val="24"/>
          <w:szCs w:val="24"/>
          <w:lang w:eastAsia="pl-PL" w:bidi="pl-PL"/>
        </w:rPr>
      </w:pPr>
      <w:r w:rsidRPr="00DB672A">
        <w:rPr>
          <w:rFonts w:ascii="Times New Roman" w:eastAsia="Times New Roman" w:hAnsi="Times New Roman"/>
          <w:color w:val="000000" w:themeColor="text1"/>
          <w:sz w:val="24"/>
          <w:szCs w:val="24"/>
          <w:lang w:eastAsia="pl-PL" w:bidi="pl-PL"/>
        </w:rPr>
        <w:t>Zgodnie z tym przepisem pracodawca może powierzyć pracownikowi wykonywanie innych zadań niż określone w umowie o pracę, jeżeli</w:t>
      </w:r>
      <w:r>
        <w:rPr>
          <w:rFonts w:ascii="Times New Roman" w:eastAsia="Times New Roman" w:hAnsi="Times New Roman"/>
          <w:color w:val="000000" w:themeColor="text1"/>
          <w:sz w:val="24"/>
          <w:szCs w:val="24"/>
          <w:lang w:eastAsia="pl-PL" w:bidi="pl-PL"/>
        </w:rPr>
        <w:t xml:space="preserve">: </w:t>
      </w:r>
    </w:p>
    <w:p w14:paraId="31F7CC12" w14:textId="77777777" w:rsidR="00DB672A" w:rsidRDefault="00DB672A" w:rsidP="00DB672A">
      <w:pPr>
        <w:pStyle w:val="Akapitzlist"/>
        <w:numPr>
          <w:ilvl w:val="0"/>
          <w:numId w:val="7"/>
        </w:numPr>
        <w:rPr>
          <w:rFonts w:ascii="Times New Roman" w:hAnsi="Times New Roman"/>
          <w:color w:val="000000" w:themeColor="text1"/>
          <w:sz w:val="24"/>
          <w:szCs w:val="24"/>
          <w:lang w:bidi="pl-PL"/>
        </w:rPr>
      </w:pPr>
      <w:r w:rsidRPr="00DB672A">
        <w:rPr>
          <w:rFonts w:ascii="Times New Roman" w:hAnsi="Times New Roman"/>
          <w:color w:val="000000" w:themeColor="text1"/>
          <w:sz w:val="24"/>
          <w:szCs w:val="24"/>
          <w:lang w:bidi="pl-PL"/>
        </w:rPr>
        <w:t>j</w:t>
      </w:r>
      <w:r w:rsidRPr="00DB672A">
        <w:rPr>
          <w:rFonts w:ascii="Times New Roman" w:hAnsi="Times New Roman"/>
          <w:color w:val="000000" w:themeColor="text1"/>
          <w:sz w:val="24"/>
          <w:szCs w:val="24"/>
          <w:lang w:bidi="pl-PL"/>
        </w:rPr>
        <w:t>est t</w:t>
      </w:r>
      <w:r w:rsidRPr="00DB672A">
        <w:rPr>
          <w:rFonts w:ascii="Times New Roman" w:hAnsi="Times New Roman"/>
          <w:color w:val="000000" w:themeColor="text1"/>
          <w:sz w:val="24"/>
          <w:szCs w:val="24"/>
          <w:lang w:bidi="pl-PL"/>
        </w:rPr>
        <w:t>o</w:t>
      </w:r>
      <w:r w:rsidRPr="00DB672A">
        <w:rPr>
          <w:rFonts w:ascii="Times New Roman" w:hAnsi="Times New Roman"/>
          <w:color w:val="000000" w:themeColor="text1"/>
          <w:sz w:val="24"/>
          <w:szCs w:val="24"/>
          <w:lang w:bidi="pl-PL"/>
        </w:rPr>
        <w:t xml:space="preserve"> uzasadnione jego potrzebami,</w:t>
      </w:r>
      <w:r w:rsidRPr="00DB672A">
        <w:rPr>
          <w:rFonts w:ascii="Times New Roman" w:hAnsi="Times New Roman"/>
          <w:color w:val="000000" w:themeColor="text1"/>
          <w:sz w:val="24"/>
          <w:szCs w:val="24"/>
          <w:lang w:bidi="pl-PL"/>
        </w:rPr>
        <w:t xml:space="preserve"> </w:t>
      </w:r>
    </w:p>
    <w:p w14:paraId="1E7DF0E1" w14:textId="77777777" w:rsidR="00DB672A" w:rsidRDefault="00DB672A" w:rsidP="00DB672A">
      <w:pPr>
        <w:pStyle w:val="Akapitzlist"/>
        <w:numPr>
          <w:ilvl w:val="0"/>
          <w:numId w:val="7"/>
        </w:numPr>
        <w:rPr>
          <w:rFonts w:ascii="Times New Roman" w:hAnsi="Times New Roman"/>
          <w:color w:val="000000" w:themeColor="text1"/>
          <w:sz w:val="24"/>
          <w:szCs w:val="24"/>
          <w:lang w:bidi="pl-PL"/>
        </w:rPr>
      </w:pPr>
      <w:r w:rsidRPr="00DB672A">
        <w:rPr>
          <w:rFonts w:ascii="Times New Roman" w:hAnsi="Times New Roman"/>
          <w:color w:val="000000" w:themeColor="text1"/>
          <w:sz w:val="24"/>
          <w:szCs w:val="24"/>
          <w:lang w:bidi="pl-PL"/>
        </w:rPr>
        <w:t xml:space="preserve">czas powierzenia nie przekracza 3 miesięcy w roku kalendarzowym, </w:t>
      </w:r>
    </w:p>
    <w:p w14:paraId="5804BF5A" w14:textId="77777777" w:rsidR="00DB672A" w:rsidRDefault="00DB672A" w:rsidP="00DB672A">
      <w:pPr>
        <w:pStyle w:val="Akapitzlist"/>
        <w:numPr>
          <w:ilvl w:val="0"/>
          <w:numId w:val="7"/>
        </w:numPr>
        <w:rPr>
          <w:rFonts w:ascii="Times New Roman" w:hAnsi="Times New Roman"/>
          <w:color w:val="000000" w:themeColor="text1"/>
          <w:sz w:val="24"/>
          <w:szCs w:val="24"/>
          <w:lang w:bidi="pl-PL"/>
        </w:rPr>
      </w:pPr>
      <w:r>
        <w:rPr>
          <w:rFonts w:ascii="Times New Roman" w:hAnsi="Times New Roman"/>
          <w:color w:val="000000" w:themeColor="text1"/>
          <w:sz w:val="24"/>
          <w:szCs w:val="24"/>
          <w:lang w:bidi="pl-PL"/>
        </w:rPr>
        <w:t>nie</w:t>
      </w:r>
      <w:r w:rsidRPr="00DB672A">
        <w:rPr>
          <w:rFonts w:ascii="Times New Roman" w:hAnsi="Times New Roman"/>
          <w:color w:val="000000" w:themeColor="text1"/>
          <w:sz w:val="24"/>
          <w:szCs w:val="24"/>
          <w:lang w:bidi="pl-PL"/>
        </w:rPr>
        <w:t xml:space="preserve"> powoduje to obniżenia wynagrodzenia za pracę,</w:t>
      </w:r>
    </w:p>
    <w:p w14:paraId="69809919" w14:textId="492DCF6A" w:rsidR="00DB672A" w:rsidRPr="00DB672A" w:rsidRDefault="00DB672A" w:rsidP="00DB672A">
      <w:pPr>
        <w:pStyle w:val="Akapitzlist"/>
        <w:numPr>
          <w:ilvl w:val="0"/>
          <w:numId w:val="7"/>
        </w:numPr>
        <w:rPr>
          <w:rFonts w:ascii="Times New Roman" w:hAnsi="Times New Roman"/>
          <w:color w:val="000000" w:themeColor="text1"/>
          <w:sz w:val="24"/>
          <w:szCs w:val="24"/>
          <w:lang w:bidi="pl-PL"/>
        </w:rPr>
      </w:pPr>
      <w:r>
        <w:rPr>
          <w:rFonts w:ascii="Times New Roman" w:hAnsi="Times New Roman"/>
          <w:color w:val="000000" w:themeColor="text1"/>
          <w:sz w:val="24"/>
          <w:szCs w:val="24"/>
          <w:lang w:bidi="pl-PL"/>
        </w:rPr>
        <w:t>p</w:t>
      </w:r>
      <w:r w:rsidRPr="00DB672A">
        <w:rPr>
          <w:rFonts w:ascii="Times New Roman" w:hAnsi="Times New Roman"/>
          <w:color w:val="000000" w:themeColor="text1"/>
          <w:sz w:val="24"/>
          <w:szCs w:val="24"/>
          <w:lang w:bidi="pl-PL"/>
        </w:rPr>
        <w:t>owierzona praca odpowiada kwalifikacjom pracownika.</w:t>
      </w:r>
    </w:p>
    <w:p w14:paraId="631C71CE" w14:textId="2DD9A9C7" w:rsidR="006C09B9" w:rsidRDefault="00DB672A" w:rsidP="006C09B9">
      <w:pPr>
        <w:spacing w:line="276" w:lineRule="auto"/>
        <w:ind w:firstLine="0"/>
        <w:rPr>
          <w:rFonts w:ascii="Times New Roman" w:eastAsia="Times New Roman" w:hAnsi="Times New Roman"/>
          <w:color w:val="000000" w:themeColor="text1"/>
          <w:sz w:val="24"/>
          <w:szCs w:val="24"/>
          <w:lang w:eastAsia="pl-PL" w:bidi="pl-PL"/>
        </w:rPr>
      </w:pPr>
      <w:r>
        <w:rPr>
          <w:rFonts w:ascii="Times New Roman" w:eastAsia="Times New Roman" w:hAnsi="Times New Roman"/>
          <w:color w:val="000000" w:themeColor="text1"/>
          <w:sz w:val="24"/>
          <w:szCs w:val="24"/>
          <w:lang w:eastAsia="pl-PL" w:bidi="pl-PL"/>
        </w:rPr>
        <w:t xml:space="preserve">Powierzenie </w:t>
      </w:r>
      <w:r w:rsidRPr="00DB672A">
        <w:rPr>
          <w:rFonts w:ascii="Times New Roman" w:eastAsia="Times New Roman" w:hAnsi="Times New Roman"/>
          <w:color w:val="000000" w:themeColor="text1"/>
          <w:sz w:val="24"/>
          <w:szCs w:val="24"/>
          <w:lang w:eastAsia="pl-PL" w:bidi="pl-PL"/>
        </w:rPr>
        <w:t>Kazimierzowi L. pracy przy montażu zabawek spowodo</w:t>
      </w:r>
      <w:r>
        <w:rPr>
          <w:rFonts w:ascii="Times New Roman" w:eastAsia="Times New Roman" w:hAnsi="Times New Roman"/>
          <w:color w:val="000000" w:themeColor="text1"/>
          <w:sz w:val="24"/>
          <w:szCs w:val="24"/>
          <w:lang w:eastAsia="pl-PL" w:bidi="pl-PL"/>
        </w:rPr>
        <w:t>wane</w:t>
      </w:r>
      <w:r w:rsidRPr="00DB672A">
        <w:rPr>
          <w:rFonts w:ascii="Times New Roman" w:eastAsia="Times New Roman" w:hAnsi="Times New Roman"/>
          <w:color w:val="000000" w:themeColor="text1"/>
          <w:sz w:val="24"/>
          <w:szCs w:val="24"/>
          <w:lang w:eastAsia="pl-PL" w:bidi="pl-PL"/>
        </w:rPr>
        <w:t xml:space="preserve"> dużą liczbą zamówień związaną ze zbliżającymi się święta</w:t>
      </w:r>
      <w:r>
        <w:rPr>
          <w:rFonts w:ascii="Times New Roman" w:eastAsia="Times New Roman" w:hAnsi="Times New Roman"/>
          <w:color w:val="000000" w:themeColor="text1"/>
          <w:sz w:val="24"/>
          <w:szCs w:val="24"/>
          <w:lang w:eastAsia="pl-PL" w:bidi="pl-PL"/>
        </w:rPr>
        <w:t xml:space="preserve">mi i brakiem </w:t>
      </w:r>
      <w:r w:rsidRPr="00DB672A">
        <w:rPr>
          <w:rFonts w:ascii="Times New Roman" w:eastAsia="Times New Roman" w:hAnsi="Times New Roman"/>
          <w:color w:val="000000" w:themeColor="text1"/>
          <w:sz w:val="24"/>
          <w:szCs w:val="24"/>
          <w:lang w:eastAsia="pl-PL" w:bidi="pl-PL"/>
        </w:rPr>
        <w:t xml:space="preserve">wystarczającej liczby pracowników </w:t>
      </w:r>
      <w:r w:rsidRPr="00DB672A">
        <w:rPr>
          <w:rFonts w:ascii="Times New Roman" w:eastAsia="Times New Roman" w:hAnsi="Times New Roman"/>
          <w:color w:val="000000" w:themeColor="text1"/>
          <w:sz w:val="24"/>
          <w:szCs w:val="24"/>
          <w:lang w:eastAsia="pl-PL" w:bidi="pl-PL"/>
        </w:rPr>
        <w:lastRenderedPageBreak/>
        <w:t>na powierzonym mu</w:t>
      </w:r>
      <w:r w:rsidR="006C09B9">
        <w:rPr>
          <w:rFonts w:ascii="Times New Roman" w:eastAsia="Times New Roman" w:hAnsi="Times New Roman"/>
          <w:color w:val="000000" w:themeColor="text1"/>
          <w:sz w:val="24"/>
          <w:szCs w:val="24"/>
          <w:lang w:eastAsia="pl-PL" w:bidi="pl-PL"/>
        </w:rPr>
        <w:t xml:space="preserve"> </w:t>
      </w:r>
      <w:r w:rsidR="006C09B9" w:rsidRPr="006C09B9">
        <w:rPr>
          <w:rFonts w:ascii="Times New Roman" w:eastAsia="Times New Roman" w:hAnsi="Times New Roman"/>
          <w:color w:val="000000" w:themeColor="text1"/>
          <w:sz w:val="24"/>
          <w:szCs w:val="24"/>
          <w:lang w:eastAsia="pl-PL" w:bidi="pl-PL"/>
        </w:rPr>
        <w:t xml:space="preserve">stanowisku. Należy więc uznać że </w:t>
      </w:r>
      <w:r w:rsidR="006C09B9">
        <w:rPr>
          <w:rFonts w:ascii="Times New Roman" w:eastAsia="Times New Roman" w:hAnsi="Times New Roman"/>
          <w:color w:val="000000" w:themeColor="text1"/>
          <w:sz w:val="24"/>
          <w:szCs w:val="24"/>
          <w:lang w:eastAsia="pl-PL" w:bidi="pl-PL"/>
        </w:rPr>
        <w:t>było ono uzasadnione potrzebami</w:t>
      </w:r>
      <w:r w:rsidR="006C09B9" w:rsidRPr="006C09B9">
        <w:rPr>
          <w:rFonts w:ascii="Times New Roman" w:eastAsia="Times New Roman" w:hAnsi="Times New Roman"/>
          <w:color w:val="000000" w:themeColor="text1"/>
          <w:sz w:val="24"/>
          <w:szCs w:val="24"/>
          <w:lang w:eastAsia="pl-PL" w:bidi="pl-PL"/>
        </w:rPr>
        <w:t xml:space="preserve"> pracodawcy.</w:t>
      </w:r>
    </w:p>
    <w:p w14:paraId="125308F8" w14:textId="77777777" w:rsidR="006C09B9" w:rsidRPr="006C09B9" w:rsidRDefault="006C09B9" w:rsidP="006C09B9">
      <w:pPr>
        <w:spacing w:line="276" w:lineRule="auto"/>
        <w:ind w:firstLine="0"/>
        <w:rPr>
          <w:rFonts w:ascii="Times New Roman" w:eastAsia="Times New Roman" w:hAnsi="Times New Roman"/>
          <w:color w:val="000000" w:themeColor="text1"/>
          <w:sz w:val="24"/>
          <w:szCs w:val="24"/>
          <w:lang w:eastAsia="pl-PL" w:bidi="pl-PL"/>
        </w:rPr>
      </w:pPr>
    </w:p>
    <w:p w14:paraId="5546E991" w14:textId="25C5058D" w:rsidR="006C09B9" w:rsidRDefault="006C09B9" w:rsidP="006C09B9">
      <w:pPr>
        <w:spacing w:line="276" w:lineRule="auto"/>
        <w:ind w:firstLine="0"/>
        <w:rPr>
          <w:rFonts w:ascii="Times New Roman" w:eastAsia="Times New Roman" w:hAnsi="Times New Roman"/>
          <w:color w:val="000000" w:themeColor="text1"/>
          <w:sz w:val="24"/>
          <w:szCs w:val="24"/>
          <w:lang w:eastAsia="pl-PL" w:bidi="pl-PL"/>
        </w:rPr>
      </w:pPr>
      <w:r w:rsidRPr="006C09B9">
        <w:rPr>
          <w:rFonts w:ascii="Times New Roman" w:eastAsia="Times New Roman" w:hAnsi="Times New Roman"/>
          <w:color w:val="000000" w:themeColor="text1"/>
          <w:sz w:val="24"/>
          <w:szCs w:val="24"/>
          <w:lang w:eastAsia="pl-PL" w:bidi="pl-PL"/>
        </w:rPr>
        <w:t>Kazimierz L</w:t>
      </w:r>
      <w:r>
        <w:rPr>
          <w:rFonts w:ascii="Times New Roman" w:eastAsia="Times New Roman" w:hAnsi="Times New Roman"/>
          <w:color w:val="000000" w:themeColor="text1"/>
          <w:sz w:val="24"/>
          <w:szCs w:val="24"/>
          <w:lang w:eastAsia="pl-PL" w:bidi="pl-PL"/>
        </w:rPr>
        <w:t>. miał wykonywać powierzoną mu pracę w okresie od 20 listopada do 28 lutego następnego roku. Okres ten nie przekroczył więc 3 miesięcy w roku kalendarzowym.</w:t>
      </w:r>
    </w:p>
    <w:p w14:paraId="1272AB65" w14:textId="77777777" w:rsidR="006C09B9" w:rsidRPr="006C09B9" w:rsidRDefault="006C09B9" w:rsidP="006C09B9">
      <w:pPr>
        <w:spacing w:line="276" w:lineRule="auto"/>
        <w:ind w:firstLine="0"/>
        <w:rPr>
          <w:rFonts w:ascii="Times New Roman" w:eastAsia="Times New Roman" w:hAnsi="Times New Roman"/>
          <w:color w:val="000000" w:themeColor="text1"/>
          <w:sz w:val="24"/>
          <w:szCs w:val="24"/>
          <w:lang w:eastAsia="pl-PL" w:bidi="pl-PL"/>
        </w:rPr>
      </w:pPr>
    </w:p>
    <w:p w14:paraId="1C7B3193" w14:textId="3434AC9C" w:rsidR="006C09B9" w:rsidRPr="00D90FE3" w:rsidRDefault="006C09B9" w:rsidP="006C09B9">
      <w:pPr>
        <w:spacing w:line="276" w:lineRule="auto"/>
        <w:ind w:firstLine="0"/>
        <w:rPr>
          <w:rFonts w:ascii="Times New Roman" w:eastAsia="Times New Roman" w:hAnsi="Times New Roman"/>
          <w:b/>
          <w:bCs/>
          <w:color w:val="000000" w:themeColor="text1"/>
          <w:sz w:val="24"/>
          <w:szCs w:val="24"/>
          <w:lang w:eastAsia="pl-PL" w:bidi="pl-PL"/>
        </w:rPr>
      </w:pPr>
      <w:r w:rsidRPr="00D90FE3">
        <w:rPr>
          <w:rFonts w:ascii="Times New Roman" w:eastAsia="Times New Roman" w:hAnsi="Times New Roman"/>
          <w:b/>
          <w:bCs/>
          <w:color w:val="000000" w:themeColor="text1"/>
          <w:sz w:val="24"/>
          <w:szCs w:val="24"/>
          <w:lang w:eastAsia="pl-PL" w:bidi="pl-PL"/>
        </w:rPr>
        <w:t>Wynagrodzenie za pracę również nie miało ulec z</w:t>
      </w:r>
      <w:r w:rsidRPr="00D90FE3">
        <w:rPr>
          <w:rFonts w:ascii="Times New Roman" w:eastAsia="Times New Roman" w:hAnsi="Times New Roman"/>
          <w:b/>
          <w:bCs/>
          <w:color w:val="000000" w:themeColor="text1"/>
          <w:sz w:val="24"/>
          <w:szCs w:val="24"/>
          <w:lang w:eastAsia="pl-PL" w:bidi="pl-PL"/>
        </w:rPr>
        <w:t>m</w:t>
      </w:r>
      <w:r w:rsidRPr="00D90FE3">
        <w:rPr>
          <w:rFonts w:ascii="Times New Roman" w:eastAsia="Times New Roman" w:hAnsi="Times New Roman"/>
          <w:b/>
          <w:bCs/>
          <w:color w:val="000000" w:themeColor="text1"/>
          <w:sz w:val="24"/>
          <w:szCs w:val="24"/>
          <w:lang w:eastAsia="pl-PL" w:bidi="pl-PL"/>
        </w:rPr>
        <w:t>ianie</w:t>
      </w:r>
      <w:r w:rsidRPr="00D90FE3">
        <w:rPr>
          <w:rFonts w:ascii="Times New Roman" w:eastAsia="Times New Roman" w:hAnsi="Times New Roman"/>
          <w:b/>
          <w:bCs/>
          <w:color w:val="000000" w:themeColor="text1"/>
          <w:sz w:val="24"/>
          <w:szCs w:val="24"/>
          <w:lang w:eastAsia="pl-PL" w:bidi="pl-PL"/>
        </w:rPr>
        <w:t>.</w:t>
      </w:r>
    </w:p>
    <w:p w14:paraId="63CEB277" w14:textId="77777777" w:rsidR="006C09B9" w:rsidRPr="006C09B9" w:rsidRDefault="006C09B9" w:rsidP="006C09B9">
      <w:pPr>
        <w:spacing w:line="276" w:lineRule="auto"/>
        <w:ind w:firstLine="0"/>
        <w:rPr>
          <w:rFonts w:ascii="Times New Roman" w:eastAsia="Times New Roman" w:hAnsi="Times New Roman"/>
          <w:color w:val="000000" w:themeColor="text1"/>
          <w:sz w:val="24"/>
          <w:szCs w:val="24"/>
          <w:lang w:eastAsia="pl-PL" w:bidi="pl-PL"/>
        </w:rPr>
      </w:pPr>
    </w:p>
    <w:p w14:paraId="63B745AF" w14:textId="26A8443B" w:rsidR="006C09B9" w:rsidRDefault="006C09B9" w:rsidP="006C09B9">
      <w:pPr>
        <w:spacing w:line="276" w:lineRule="auto"/>
        <w:ind w:firstLine="0"/>
        <w:rPr>
          <w:rFonts w:ascii="Times New Roman" w:eastAsia="Times New Roman" w:hAnsi="Times New Roman"/>
          <w:color w:val="000000" w:themeColor="text1"/>
          <w:sz w:val="24"/>
          <w:szCs w:val="24"/>
          <w:lang w:eastAsia="pl-PL" w:bidi="pl-PL"/>
        </w:rPr>
      </w:pPr>
      <w:r w:rsidRPr="006C09B9">
        <w:rPr>
          <w:rFonts w:ascii="Times New Roman" w:eastAsia="Times New Roman" w:hAnsi="Times New Roman"/>
          <w:color w:val="000000" w:themeColor="text1"/>
          <w:sz w:val="24"/>
          <w:szCs w:val="24"/>
          <w:lang w:eastAsia="pl-PL" w:bidi="pl-PL"/>
        </w:rPr>
        <w:t xml:space="preserve">Wątpliwości budzić może jedynie spełnienie przez </w:t>
      </w:r>
      <w:r>
        <w:rPr>
          <w:rFonts w:ascii="Times New Roman" w:eastAsia="Times New Roman" w:hAnsi="Times New Roman"/>
          <w:color w:val="000000" w:themeColor="text1"/>
          <w:sz w:val="24"/>
          <w:szCs w:val="24"/>
          <w:lang w:eastAsia="pl-PL" w:bidi="pl-PL"/>
        </w:rPr>
        <w:t>pracodawcę ostatni</w:t>
      </w:r>
      <w:r w:rsidRPr="006C09B9">
        <w:rPr>
          <w:rFonts w:ascii="Times New Roman" w:eastAsia="Times New Roman" w:hAnsi="Times New Roman"/>
          <w:color w:val="000000" w:themeColor="text1"/>
          <w:sz w:val="24"/>
          <w:szCs w:val="24"/>
          <w:lang w:eastAsia="pl-PL" w:bidi="pl-PL"/>
        </w:rPr>
        <w:t xml:space="preserve">ego z koniecznych warunków. Za pracę </w:t>
      </w:r>
      <w:r>
        <w:rPr>
          <w:rFonts w:ascii="Times New Roman" w:eastAsia="Times New Roman" w:hAnsi="Times New Roman"/>
          <w:color w:val="000000" w:themeColor="text1"/>
          <w:sz w:val="24"/>
          <w:szCs w:val="24"/>
          <w:lang w:eastAsia="pl-PL" w:bidi="pl-PL"/>
        </w:rPr>
        <w:t xml:space="preserve">odpowiadającą </w:t>
      </w:r>
      <w:r w:rsidRPr="006C09B9">
        <w:rPr>
          <w:rFonts w:ascii="Times New Roman" w:eastAsia="Times New Roman" w:hAnsi="Times New Roman"/>
          <w:color w:val="000000" w:themeColor="text1"/>
          <w:sz w:val="24"/>
          <w:szCs w:val="24"/>
          <w:lang w:eastAsia="pl-PL" w:bidi="pl-PL"/>
        </w:rPr>
        <w:t xml:space="preserve"> </w:t>
      </w:r>
      <w:r>
        <w:rPr>
          <w:rFonts w:ascii="Times New Roman" w:eastAsia="Times New Roman" w:hAnsi="Times New Roman"/>
          <w:color w:val="000000" w:themeColor="text1"/>
          <w:sz w:val="24"/>
          <w:szCs w:val="24"/>
          <w:lang w:eastAsia="pl-PL" w:bidi="pl-PL"/>
        </w:rPr>
        <w:t>kwalifika</w:t>
      </w:r>
      <w:r w:rsidRPr="006C09B9">
        <w:rPr>
          <w:rFonts w:ascii="Times New Roman" w:eastAsia="Times New Roman" w:hAnsi="Times New Roman"/>
          <w:color w:val="000000" w:themeColor="text1"/>
          <w:sz w:val="24"/>
          <w:szCs w:val="24"/>
          <w:lang w:eastAsia="pl-PL" w:bidi="pl-PL"/>
        </w:rPr>
        <w:t xml:space="preserve">cjom pracownika uznaje się bowiem pracę, która </w:t>
      </w:r>
      <w:r>
        <w:rPr>
          <w:rFonts w:ascii="Times New Roman" w:eastAsia="Times New Roman" w:hAnsi="Times New Roman"/>
          <w:color w:val="000000" w:themeColor="text1"/>
          <w:sz w:val="24"/>
          <w:szCs w:val="24"/>
          <w:lang w:eastAsia="pl-PL" w:bidi="pl-PL"/>
        </w:rPr>
        <w:t>nie przekracza</w:t>
      </w:r>
      <w:r w:rsidRPr="006C09B9">
        <w:rPr>
          <w:rFonts w:ascii="Times New Roman" w:eastAsia="Times New Roman" w:hAnsi="Times New Roman"/>
          <w:color w:val="000000" w:themeColor="text1"/>
          <w:sz w:val="24"/>
          <w:szCs w:val="24"/>
          <w:lang w:eastAsia="pl-PL" w:bidi="pl-PL"/>
        </w:rPr>
        <w:t xml:space="preserve"> kwalifikacji pracownika, a jednocześnie przy któr</w:t>
      </w:r>
      <w:r>
        <w:rPr>
          <w:rFonts w:ascii="Times New Roman" w:eastAsia="Times New Roman" w:hAnsi="Times New Roman"/>
          <w:color w:val="000000" w:themeColor="text1"/>
          <w:sz w:val="24"/>
          <w:szCs w:val="24"/>
          <w:lang w:eastAsia="pl-PL" w:bidi="pl-PL"/>
        </w:rPr>
        <w:t>ej jego kwalifi</w:t>
      </w:r>
      <w:r w:rsidRPr="006C09B9">
        <w:rPr>
          <w:rFonts w:ascii="Times New Roman" w:eastAsia="Times New Roman" w:hAnsi="Times New Roman"/>
          <w:color w:val="000000" w:themeColor="text1"/>
          <w:sz w:val="24"/>
          <w:szCs w:val="24"/>
          <w:lang w:eastAsia="pl-PL" w:bidi="pl-PL"/>
        </w:rPr>
        <w:t>kacje znajdują chociażby częściowe zastosowanie. Za</w:t>
      </w:r>
      <w:r>
        <w:rPr>
          <w:rFonts w:ascii="Times New Roman" w:eastAsia="Times New Roman" w:hAnsi="Times New Roman"/>
          <w:color w:val="000000" w:themeColor="text1"/>
          <w:sz w:val="24"/>
          <w:szCs w:val="24"/>
          <w:lang w:eastAsia="pl-PL" w:bidi="pl-PL"/>
        </w:rPr>
        <w:t xml:space="preserve"> niedopusz</w:t>
      </w:r>
      <w:r w:rsidRPr="006C09B9">
        <w:rPr>
          <w:rFonts w:ascii="Times New Roman" w:eastAsia="Times New Roman" w:hAnsi="Times New Roman"/>
          <w:color w:val="000000" w:themeColor="text1"/>
          <w:sz w:val="24"/>
          <w:szCs w:val="24"/>
          <w:lang w:eastAsia="pl-PL" w:bidi="pl-PL"/>
        </w:rPr>
        <w:t>czalne należałoby więc uznać powierzenie pracownik</w:t>
      </w:r>
      <w:r>
        <w:rPr>
          <w:rFonts w:ascii="Times New Roman" w:eastAsia="Times New Roman" w:hAnsi="Times New Roman"/>
          <w:color w:val="000000" w:themeColor="text1"/>
          <w:sz w:val="24"/>
          <w:szCs w:val="24"/>
          <w:lang w:eastAsia="pl-PL" w:bidi="pl-PL"/>
        </w:rPr>
        <w:t xml:space="preserve">owi pracy </w:t>
      </w:r>
      <w:r w:rsidRPr="006C09B9">
        <w:rPr>
          <w:rFonts w:ascii="Times New Roman" w:eastAsia="Times New Roman" w:hAnsi="Times New Roman"/>
          <w:color w:val="000000" w:themeColor="text1"/>
          <w:sz w:val="24"/>
          <w:szCs w:val="24"/>
          <w:lang w:eastAsia="pl-PL" w:bidi="pl-PL"/>
        </w:rPr>
        <w:t xml:space="preserve">niewymagającej żadnych kwalifikacji zawodowych </w:t>
      </w:r>
      <w:r>
        <w:rPr>
          <w:rFonts w:ascii="Times New Roman" w:eastAsia="Times New Roman" w:hAnsi="Times New Roman"/>
          <w:color w:val="000000" w:themeColor="text1"/>
          <w:sz w:val="24"/>
          <w:szCs w:val="24"/>
          <w:lang w:eastAsia="pl-PL" w:bidi="pl-PL"/>
        </w:rPr>
        <w:t>(wyrok SN z</w:t>
      </w:r>
      <w:r w:rsidRPr="006C09B9">
        <w:rPr>
          <w:rFonts w:ascii="Times New Roman" w:eastAsia="Times New Roman" w:hAnsi="Times New Roman"/>
          <w:color w:val="000000" w:themeColor="text1"/>
          <w:sz w:val="24"/>
          <w:szCs w:val="24"/>
          <w:lang w:eastAsia="pl-PL" w:bidi="pl-PL"/>
        </w:rPr>
        <w:t xml:space="preserve"> 8 maja 1997 r</w:t>
      </w:r>
      <w:r>
        <w:rPr>
          <w:rFonts w:ascii="Times New Roman" w:eastAsia="Times New Roman" w:hAnsi="Times New Roman"/>
          <w:color w:val="000000" w:themeColor="text1"/>
          <w:sz w:val="24"/>
          <w:szCs w:val="24"/>
          <w:lang w:eastAsia="pl-PL" w:bidi="pl-PL"/>
        </w:rPr>
        <w:t>.,</w:t>
      </w:r>
      <w:r w:rsidRPr="006C09B9">
        <w:rPr>
          <w:rFonts w:ascii="Times New Roman" w:eastAsia="Times New Roman" w:hAnsi="Times New Roman"/>
          <w:color w:val="000000" w:themeColor="text1"/>
          <w:sz w:val="24"/>
          <w:szCs w:val="24"/>
          <w:lang w:eastAsia="pl-PL" w:bidi="pl-PL"/>
        </w:rPr>
        <w:t xml:space="preserve"> I</w:t>
      </w:r>
      <w:r>
        <w:rPr>
          <w:rFonts w:ascii="Times New Roman" w:eastAsia="Times New Roman" w:hAnsi="Times New Roman"/>
          <w:color w:val="000000" w:themeColor="text1"/>
          <w:sz w:val="24"/>
          <w:szCs w:val="24"/>
          <w:lang w:eastAsia="pl-PL" w:bidi="pl-PL"/>
        </w:rPr>
        <w:t xml:space="preserve"> </w:t>
      </w:r>
      <w:r w:rsidRPr="006C09B9">
        <w:rPr>
          <w:rFonts w:ascii="Times New Roman" w:eastAsia="Times New Roman" w:hAnsi="Times New Roman"/>
          <w:color w:val="000000" w:themeColor="text1"/>
          <w:sz w:val="24"/>
          <w:szCs w:val="24"/>
          <w:lang w:eastAsia="pl-PL" w:bidi="pl-PL"/>
        </w:rPr>
        <w:t>PKN 131/97</w:t>
      </w:r>
      <w:r>
        <w:rPr>
          <w:rFonts w:ascii="Times New Roman" w:eastAsia="Times New Roman" w:hAnsi="Times New Roman"/>
          <w:color w:val="000000" w:themeColor="text1"/>
          <w:sz w:val="24"/>
          <w:szCs w:val="24"/>
          <w:lang w:eastAsia="pl-PL" w:bidi="pl-PL"/>
        </w:rPr>
        <w:t>).</w:t>
      </w:r>
      <w:r w:rsidRPr="006C09B9">
        <w:rPr>
          <w:rFonts w:ascii="Times New Roman" w:eastAsia="Times New Roman" w:hAnsi="Times New Roman"/>
          <w:color w:val="000000" w:themeColor="text1"/>
          <w:sz w:val="24"/>
          <w:szCs w:val="24"/>
          <w:lang w:eastAsia="pl-PL" w:bidi="pl-PL"/>
        </w:rPr>
        <w:t xml:space="preserve"> Z taką sytuacją mamy zaś do czynienia w</w:t>
      </w:r>
      <w:r>
        <w:rPr>
          <w:rFonts w:ascii="Times New Roman" w:eastAsia="Times New Roman" w:hAnsi="Times New Roman"/>
          <w:color w:val="000000" w:themeColor="text1"/>
          <w:sz w:val="24"/>
          <w:szCs w:val="24"/>
          <w:lang w:eastAsia="pl-PL" w:bidi="pl-PL"/>
        </w:rPr>
        <w:t xml:space="preserve"> przed</w:t>
      </w:r>
      <w:r w:rsidRPr="006C09B9">
        <w:rPr>
          <w:rFonts w:ascii="Times New Roman" w:eastAsia="Times New Roman" w:hAnsi="Times New Roman"/>
          <w:color w:val="000000" w:themeColor="text1"/>
          <w:sz w:val="24"/>
          <w:szCs w:val="24"/>
          <w:lang w:eastAsia="pl-PL" w:bidi="pl-PL"/>
        </w:rPr>
        <w:t>m</w:t>
      </w:r>
      <w:r>
        <w:rPr>
          <w:rFonts w:ascii="Times New Roman" w:eastAsia="Times New Roman" w:hAnsi="Times New Roman"/>
          <w:color w:val="000000" w:themeColor="text1"/>
          <w:sz w:val="24"/>
          <w:szCs w:val="24"/>
          <w:lang w:eastAsia="pl-PL" w:bidi="pl-PL"/>
        </w:rPr>
        <w:t>i</w:t>
      </w:r>
      <w:r w:rsidRPr="006C09B9">
        <w:rPr>
          <w:rFonts w:ascii="Times New Roman" w:eastAsia="Times New Roman" w:hAnsi="Times New Roman"/>
          <w:color w:val="000000" w:themeColor="text1"/>
          <w:sz w:val="24"/>
          <w:szCs w:val="24"/>
          <w:lang w:eastAsia="pl-PL" w:bidi="pl-PL"/>
        </w:rPr>
        <w:t xml:space="preserve">otowej sprawie. Kazimierz L. miał wysokie kwalifikacje, o </w:t>
      </w:r>
      <w:r>
        <w:rPr>
          <w:rFonts w:ascii="Times New Roman" w:eastAsia="Times New Roman" w:hAnsi="Times New Roman"/>
          <w:color w:val="000000" w:themeColor="text1"/>
          <w:sz w:val="24"/>
          <w:szCs w:val="24"/>
          <w:lang w:eastAsia="pl-PL" w:bidi="pl-PL"/>
        </w:rPr>
        <w:t>czym</w:t>
      </w:r>
      <w:r w:rsidRPr="006C09B9">
        <w:rPr>
          <w:rFonts w:ascii="Times New Roman" w:eastAsia="Times New Roman" w:hAnsi="Times New Roman"/>
          <w:color w:val="000000" w:themeColor="text1"/>
          <w:sz w:val="24"/>
          <w:szCs w:val="24"/>
          <w:lang w:eastAsia="pl-PL" w:bidi="pl-PL"/>
        </w:rPr>
        <w:t xml:space="preserve"> świadczyć może zaproponowanie mu stanowiska zastępcy kierownik działu sprzedaży. Nie można również zapomnieć, że posiadał on </w:t>
      </w:r>
      <w:r>
        <w:rPr>
          <w:rFonts w:ascii="Times New Roman" w:eastAsia="Times New Roman" w:hAnsi="Times New Roman"/>
          <w:color w:val="000000" w:themeColor="text1"/>
          <w:sz w:val="24"/>
          <w:szCs w:val="24"/>
          <w:lang w:eastAsia="pl-PL" w:bidi="pl-PL"/>
        </w:rPr>
        <w:t>wieloletnie</w:t>
      </w:r>
      <w:r w:rsidRPr="006C09B9">
        <w:rPr>
          <w:rFonts w:ascii="Times New Roman" w:eastAsia="Times New Roman" w:hAnsi="Times New Roman"/>
          <w:color w:val="000000" w:themeColor="text1"/>
          <w:sz w:val="24"/>
          <w:szCs w:val="24"/>
          <w:lang w:eastAsia="pl-PL" w:bidi="pl-PL"/>
        </w:rPr>
        <w:t xml:space="preserve"> doświadczenie w pracy na stanowisku kierowniczym. Trudno zaś uznać, by praca na zaproponowanym mu stanowisku wymagała jakichkolwiek kwalifikacji zawodowych.</w:t>
      </w:r>
    </w:p>
    <w:p w14:paraId="204E5637" w14:textId="77777777" w:rsidR="006C09B9" w:rsidRPr="006C09B9" w:rsidRDefault="006C09B9" w:rsidP="006C09B9">
      <w:pPr>
        <w:spacing w:line="276" w:lineRule="auto"/>
        <w:ind w:firstLine="0"/>
        <w:rPr>
          <w:rFonts w:ascii="Times New Roman" w:eastAsia="Times New Roman" w:hAnsi="Times New Roman"/>
          <w:color w:val="000000" w:themeColor="text1"/>
          <w:sz w:val="24"/>
          <w:szCs w:val="24"/>
          <w:lang w:eastAsia="pl-PL" w:bidi="pl-PL"/>
        </w:rPr>
      </w:pPr>
    </w:p>
    <w:p w14:paraId="08F9325B" w14:textId="784E3A18" w:rsidR="006C09B9" w:rsidRPr="00D90FE3" w:rsidRDefault="006C09B9" w:rsidP="006C09B9">
      <w:pPr>
        <w:spacing w:line="276" w:lineRule="auto"/>
        <w:ind w:firstLine="0"/>
        <w:rPr>
          <w:rFonts w:ascii="Times New Roman" w:eastAsia="Times New Roman" w:hAnsi="Times New Roman"/>
          <w:b/>
          <w:bCs/>
          <w:color w:val="000000" w:themeColor="text1"/>
          <w:sz w:val="24"/>
          <w:szCs w:val="24"/>
          <w:lang w:eastAsia="pl-PL" w:bidi="pl-PL"/>
        </w:rPr>
      </w:pPr>
      <w:r w:rsidRPr="00D90FE3">
        <w:rPr>
          <w:rFonts w:ascii="Times New Roman" w:eastAsia="Times New Roman" w:hAnsi="Times New Roman"/>
          <w:b/>
          <w:bCs/>
          <w:color w:val="000000" w:themeColor="text1"/>
          <w:sz w:val="24"/>
          <w:szCs w:val="24"/>
          <w:lang w:eastAsia="pl-PL" w:bidi="pl-PL"/>
        </w:rPr>
        <w:t>Odmowa wykonania polecenia</w:t>
      </w:r>
    </w:p>
    <w:p w14:paraId="6C179ACF" w14:textId="77777777" w:rsidR="006C09B9" w:rsidRPr="006C09B9" w:rsidRDefault="006C09B9" w:rsidP="006C09B9">
      <w:pPr>
        <w:spacing w:line="276" w:lineRule="auto"/>
        <w:ind w:firstLine="0"/>
        <w:rPr>
          <w:rFonts w:ascii="Times New Roman" w:eastAsia="Times New Roman" w:hAnsi="Times New Roman"/>
          <w:color w:val="000000" w:themeColor="text1"/>
          <w:sz w:val="24"/>
          <w:szCs w:val="24"/>
          <w:lang w:eastAsia="pl-PL" w:bidi="pl-PL"/>
        </w:rPr>
      </w:pPr>
    </w:p>
    <w:p w14:paraId="5B0D7E83" w14:textId="725EAD20" w:rsidR="006C09B9" w:rsidRDefault="006C09B9" w:rsidP="006C09B9">
      <w:pPr>
        <w:spacing w:line="276" w:lineRule="auto"/>
        <w:ind w:firstLine="0"/>
        <w:rPr>
          <w:rFonts w:ascii="Times New Roman" w:eastAsia="Times New Roman" w:hAnsi="Times New Roman"/>
          <w:color w:val="000000" w:themeColor="text1"/>
          <w:sz w:val="24"/>
          <w:szCs w:val="24"/>
          <w:lang w:eastAsia="pl-PL" w:bidi="pl-PL"/>
        </w:rPr>
      </w:pPr>
      <w:r w:rsidRPr="006C09B9">
        <w:rPr>
          <w:rFonts w:ascii="Times New Roman" w:eastAsia="Times New Roman" w:hAnsi="Times New Roman"/>
          <w:color w:val="000000" w:themeColor="text1"/>
          <w:sz w:val="24"/>
          <w:szCs w:val="24"/>
          <w:lang w:eastAsia="pl-PL" w:bidi="pl-PL"/>
        </w:rPr>
        <w:t>Kolejnym z poruszanych w niniejszym kazusie problemów jest kwes</w:t>
      </w:r>
      <w:r>
        <w:rPr>
          <w:rFonts w:ascii="Times New Roman" w:eastAsia="Times New Roman" w:hAnsi="Times New Roman"/>
          <w:color w:val="000000" w:themeColor="text1"/>
          <w:sz w:val="24"/>
          <w:szCs w:val="24"/>
          <w:lang w:eastAsia="pl-PL" w:bidi="pl-PL"/>
        </w:rPr>
        <w:t>t</w:t>
      </w:r>
      <w:r w:rsidRPr="006C09B9">
        <w:rPr>
          <w:rFonts w:ascii="Times New Roman" w:eastAsia="Times New Roman" w:hAnsi="Times New Roman"/>
          <w:color w:val="000000" w:themeColor="text1"/>
          <w:sz w:val="24"/>
          <w:szCs w:val="24"/>
          <w:lang w:eastAsia="pl-PL" w:bidi="pl-PL"/>
        </w:rPr>
        <w:t xml:space="preserve">ia możliwości odmowy wykonania przez pracownika wydanego mu przez pracodawcę polecenia oraz rozważenie, czy odmowa ta może zostać uznana za ciężkie naruszenie obowiązków pracowniczych, a co za tym idzie - prowadzić do rozwiązania z pracownikiem umowy o </w:t>
      </w:r>
      <w:r>
        <w:rPr>
          <w:rFonts w:ascii="Times New Roman" w:eastAsia="Times New Roman" w:hAnsi="Times New Roman"/>
          <w:color w:val="000000" w:themeColor="text1"/>
          <w:sz w:val="24"/>
          <w:szCs w:val="24"/>
          <w:lang w:eastAsia="pl-PL" w:bidi="pl-PL"/>
        </w:rPr>
        <w:t>pracę</w:t>
      </w:r>
      <w:r w:rsidRPr="006C09B9">
        <w:rPr>
          <w:rFonts w:ascii="Times New Roman" w:eastAsia="Times New Roman" w:hAnsi="Times New Roman"/>
          <w:color w:val="000000" w:themeColor="text1"/>
          <w:sz w:val="24"/>
          <w:szCs w:val="24"/>
          <w:lang w:eastAsia="pl-PL" w:bidi="pl-PL"/>
        </w:rPr>
        <w:t xml:space="preserve"> bez wypowiedzenia.</w:t>
      </w:r>
    </w:p>
    <w:p w14:paraId="35249ED6" w14:textId="77777777" w:rsidR="006C09B9" w:rsidRPr="006C09B9" w:rsidRDefault="006C09B9" w:rsidP="006C09B9">
      <w:pPr>
        <w:spacing w:line="276" w:lineRule="auto"/>
        <w:ind w:firstLine="0"/>
        <w:rPr>
          <w:rFonts w:ascii="Times New Roman" w:eastAsia="Times New Roman" w:hAnsi="Times New Roman"/>
          <w:color w:val="000000" w:themeColor="text1"/>
          <w:sz w:val="24"/>
          <w:szCs w:val="24"/>
          <w:lang w:eastAsia="pl-PL" w:bidi="pl-PL"/>
        </w:rPr>
      </w:pPr>
    </w:p>
    <w:p w14:paraId="5D64A42B" w14:textId="03CA1EEB" w:rsidR="006C09B9" w:rsidRDefault="006C09B9" w:rsidP="006C09B9">
      <w:pPr>
        <w:spacing w:line="276" w:lineRule="auto"/>
        <w:ind w:firstLine="0"/>
        <w:rPr>
          <w:rFonts w:ascii="Times New Roman" w:eastAsia="Times New Roman" w:hAnsi="Times New Roman"/>
          <w:color w:val="000000" w:themeColor="text1"/>
          <w:sz w:val="24"/>
          <w:szCs w:val="24"/>
          <w:lang w:eastAsia="pl-PL" w:bidi="pl-PL"/>
        </w:rPr>
      </w:pPr>
      <w:r w:rsidRPr="006C09B9">
        <w:rPr>
          <w:rFonts w:ascii="Times New Roman" w:eastAsia="Times New Roman" w:hAnsi="Times New Roman"/>
          <w:color w:val="000000" w:themeColor="text1"/>
          <w:sz w:val="24"/>
          <w:szCs w:val="24"/>
          <w:lang w:eastAsia="pl-PL" w:bidi="pl-PL"/>
        </w:rPr>
        <w:t xml:space="preserve">Niewątpliwie odmowa wykonania przez pracownika </w:t>
      </w:r>
      <w:r>
        <w:rPr>
          <w:rFonts w:ascii="Times New Roman" w:eastAsia="Times New Roman" w:hAnsi="Times New Roman"/>
          <w:color w:val="000000" w:themeColor="text1"/>
          <w:sz w:val="24"/>
          <w:szCs w:val="24"/>
          <w:lang w:eastAsia="pl-PL" w:bidi="pl-PL"/>
        </w:rPr>
        <w:t>powierzonej</w:t>
      </w:r>
      <w:r w:rsidRPr="006C09B9">
        <w:rPr>
          <w:rFonts w:ascii="Times New Roman" w:eastAsia="Times New Roman" w:hAnsi="Times New Roman"/>
          <w:color w:val="000000" w:themeColor="text1"/>
          <w:sz w:val="24"/>
          <w:szCs w:val="24"/>
          <w:lang w:eastAsia="pl-PL" w:bidi="pl-PL"/>
        </w:rPr>
        <w:t xml:space="preserve"> mu przez pracodawcę na podstawie art. 42 § 3 </w:t>
      </w:r>
      <w:proofErr w:type="spellStart"/>
      <w:r w:rsidRPr="006C09B9">
        <w:rPr>
          <w:rFonts w:ascii="Times New Roman" w:eastAsia="Times New Roman" w:hAnsi="Times New Roman"/>
          <w:color w:val="000000" w:themeColor="text1"/>
          <w:sz w:val="24"/>
          <w:szCs w:val="24"/>
          <w:lang w:eastAsia="pl-PL" w:bidi="pl-PL"/>
        </w:rPr>
        <w:t>k.p</w:t>
      </w:r>
      <w:proofErr w:type="spellEnd"/>
      <w:r w:rsidRPr="006C09B9">
        <w:rPr>
          <w:rFonts w:ascii="Times New Roman" w:eastAsia="Times New Roman" w:hAnsi="Times New Roman"/>
          <w:color w:val="000000" w:themeColor="text1"/>
          <w:sz w:val="24"/>
          <w:szCs w:val="24"/>
          <w:lang w:eastAsia="pl-PL" w:bidi="pl-PL"/>
        </w:rPr>
        <w:t>.</w:t>
      </w:r>
      <w:r>
        <w:rPr>
          <w:rFonts w:ascii="Times New Roman" w:eastAsia="Times New Roman" w:hAnsi="Times New Roman"/>
          <w:color w:val="000000" w:themeColor="text1"/>
          <w:sz w:val="24"/>
          <w:szCs w:val="24"/>
          <w:lang w:eastAsia="pl-PL" w:bidi="pl-PL"/>
        </w:rPr>
        <w:t xml:space="preserve"> </w:t>
      </w:r>
      <w:r w:rsidRPr="006C09B9">
        <w:rPr>
          <w:rFonts w:ascii="Times New Roman" w:eastAsia="Times New Roman" w:hAnsi="Times New Roman"/>
          <w:color w:val="000000" w:themeColor="text1"/>
          <w:sz w:val="24"/>
          <w:szCs w:val="24"/>
          <w:lang w:eastAsia="pl-PL" w:bidi="pl-PL"/>
        </w:rPr>
        <w:t>p</w:t>
      </w:r>
      <w:r>
        <w:rPr>
          <w:rFonts w:ascii="Times New Roman" w:eastAsia="Times New Roman" w:hAnsi="Times New Roman"/>
          <w:color w:val="000000" w:themeColor="text1"/>
          <w:sz w:val="24"/>
          <w:szCs w:val="24"/>
          <w:lang w:eastAsia="pl-PL" w:bidi="pl-PL"/>
        </w:rPr>
        <w:t>r</w:t>
      </w:r>
      <w:r w:rsidRPr="006C09B9">
        <w:rPr>
          <w:rFonts w:ascii="Times New Roman" w:eastAsia="Times New Roman" w:hAnsi="Times New Roman"/>
          <w:color w:val="000000" w:themeColor="text1"/>
          <w:sz w:val="24"/>
          <w:szCs w:val="24"/>
          <w:lang w:eastAsia="pl-PL" w:bidi="pl-PL"/>
        </w:rPr>
        <w:t>ac</w:t>
      </w:r>
      <w:r>
        <w:rPr>
          <w:rFonts w:ascii="Times New Roman" w:eastAsia="Times New Roman" w:hAnsi="Times New Roman"/>
          <w:color w:val="000000" w:themeColor="text1"/>
          <w:sz w:val="24"/>
          <w:szCs w:val="24"/>
          <w:lang w:eastAsia="pl-PL" w:bidi="pl-PL"/>
        </w:rPr>
        <w:t>y może</w:t>
      </w:r>
      <w:r w:rsidRPr="006C09B9">
        <w:rPr>
          <w:rFonts w:ascii="Times New Roman" w:eastAsia="Times New Roman" w:hAnsi="Times New Roman"/>
          <w:color w:val="000000" w:themeColor="text1"/>
          <w:sz w:val="24"/>
          <w:szCs w:val="24"/>
          <w:lang w:eastAsia="pl-PL" w:bidi="pl-PL"/>
        </w:rPr>
        <w:t xml:space="preserve"> zostać uznana za naruszenie obowiązków pracowniczy</w:t>
      </w:r>
      <w:r>
        <w:rPr>
          <w:rFonts w:ascii="Times New Roman" w:eastAsia="Times New Roman" w:hAnsi="Times New Roman"/>
          <w:color w:val="000000" w:themeColor="text1"/>
          <w:sz w:val="24"/>
          <w:szCs w:val="24"/>
          <w:lang w:eastAsia="pl-PL" w:bidi="pl-PL"/>
        </w:rPr>
        <w:t xml:space="preserve">ch </w:t>
      </w:r>
      <w:r w:rsidRPr="006C09B9">
        <w:rPr>
          <w:rFonts w:ascii="Times New Roman" w:eastAsia="Times New Roman" w:hAnsi="Times New Roman"/>
          <w:color w:val="000000" w:themeColor="text1"/>
          <w:sz w:val="24"/>
          <w:szCs w:val="24"/>
          <w:lang w:eastAsia="pl-PL" w:bidi="pl-PL"/>
        </w:rPr>
        <w:t xml:space="preserve"> i podstawę do rozwiązania z pracownikiem umowę o </w:t>
      </w:r>
      <w:r>
        <w:rPr>
          <w:rFonts w:ascii="Times New Roman" w:eastAsia="Times New Roman" w:hAnsi="Times New Roman"/>
          <w:color w:val="000000" w:themeColor="text1"/>
          <w:sz w:val="24"/>
          <w:szCs w:val="24"/>
          <w:lang w:eastAsia="pl-PL" w:bidi="pl-PL"/>
        </w:rPr>
        <w:t>pracę bez</w:t>
      </w:r>
      <w:r w:rsidRPr="006C09B9">
        <w:rPr>
          <w:rFonts w:ascii="Times New Roman" w:eastAsia="Times New Roman" w:hAnsi="Times New Roman"/>
          <w:color w:val="000000" w:themeColor="text1"/>
          <w:sz w:val="24"/>
          <w:szCs w:val="24"/>
          <w:lang w:eastAsia="pl-PL" w:bidi="pl-PL"/>
        </w:rPr>
        <w:t xml:space="preserve"> wypowiedzenia. Rozwiązania umowy o pracę nie mo</w:t>
      </w:r>
      <w:r>
        <w:rPr>
          <w:rFonts w:ascii="Times New Roman" w:eastAsia="Times New Roman" w:hAnsi="Times New Roman"/>
          <w:color w:val="000000" w:themeColor="text1"/>
          <w:sz w:val="24"/>
          <w:szCs w:val="24"/>
          <w:lang w:eastAsia="pl-PL" w:bidi="pl-PL"/>
        </w:rPr>
        <w:t>że uzasadn</w:t>
      </w:r>
      <w:r w:rsidRPr="006C09B9">
        <w:rPr>
          <w:rFonts w:ascii="Times New Roman" w:eastAsia="Times New Roman" w:hAnsi="Times New Roman"/>
          <w:color w:val="000000" w:themeColor="text1"/>
          <w:sz w:val="24"/>
          <w:szCs w:val="24"/>
          <w:lang w:eastAsia="pl-PL" w:bidi="pl-PL"/>
        </w:rPr>
        <w:t>iać jednak odmowa wykonania polecenia sprzecz</w:t>
      </w:r>
      <w:r>
        <w:rPr>
          <w:rFonts w:ascii="Times New Roman" w:eastAsia="Times New Roman" w:hAnsi="Times New Roman"/>
          <w:color w:val="000000" w:themeColor="text1"/>
          <w:sz w:val="24"/>
          <w:szCs w:val="24"/>
          <w:lang w:eastAsia="pl-PL" w:bidi="pl-PL"/>
        </w:rPr>
        <w:t>nego z prawem</w:t>
      </w:r>
      <w:r w:rsidRPr="006C09B9">
        <w:rPr>
          <w:rFonts w:ascii="Times New Roman" w:eastAsia="Times New Roman" w:hAnsi="Times New Roman"/>
          <w:color w:val="000000" w:themeColor="text1"/>
          <w:sz w:val="24"/>
          <w:szCs w:val="24"/>
          <w:lang w:eastAsia="pl-PL" w:bidi="pl-PL"/>
        </w:rPr>
        <w:t xml:space="preserve">. Pracodawca, powierzając Kazimierzowi L. </w:t>
      </w:r>
      <w:r>
        <w:rPr>
          <w:rFonts w:ascii="Times New Roman" w:eastAsia="Times New Roman" w:hAnsi="Times New Roman"/>
          <w:color w:val="000000" w:themeColor="text1"/>
          <w:sz w:val="24"/>
          <w:szCs w:val="24"/>
          <w:lang w:eastAsia="pl-PL" w:bidi="pl-PL"/>
        </w:rPr>
        <w:t>wykonywanie pracy</w:t>
      </w:r>
      <w:r w:rsidRPr="006C09B9">
        <w:rPr>
          <w:rFonts w:ascii="Times New Roman" w:eastAsia="Times New Roman" w:hAnsi="Times New Roman"/>
          <w:color w:val="000000" w:themeColor="text1"/>
          <w:sz w:val="24"/>
          <w:szCs w:val="24"/>
          <w:lang w:eastAsia="pl-PL" w:bidi="pl-PL"/>
        </w:rPr>
        <w:t xml:space="preserve"> nieodpowiadającej jego kwalifikacjom, dopuścił się narusze</w:t>
      </w:r>
      <w:r>
        <w:rPr>
          <w:rFonts w:ascii="Times New Roman" w:eastAsia="Times New Roman" w:hAnsi="Times New Roman"/>
          <w:color w:val="000000" w:themeColor="text1"/>
          <w:sz w:val="24"/>
          <w:szCs w:val="24"/>
          <w:lang w:eastAsia="pl-PL" w:bidi="pl-PL"/>
        </w:rPr>
        <w:t xml:space="preserve">nia przepisu </w:t>
      </w:r>
      <w:r w:rsidRPr="006C09B9">
        <w:rPr>
          <w:rFonts w:ascii="Times New Roman" w:eastAsia="Times New Roman" w:hAnsi="Times New Roman"/>
          <w:color w:val="000000" w:themeColor="text1"/>
          <w:sz w:val="24"/>
          <w:szCs w:val="24"/>
          <w:lang w:eastAsia="pl-PL" w:bidi="pl-PL"/>
        </w:rPr>
        <w:t xml:space="preserve">art. 42 § </w:t>
      </w:r>
      <w:r>
        <w:rPr>
          <w:rFonts w:ascii="Times New Roman" w:eastAsia="Times New Roman" w:hAnsi="Times New Roman"/>
          <w:color w:val="000000" w:themeColor="text1"/>
          <w:sz w:val="24"/>
          <w:szCs w:val="24"/>
          <w:lang w:eastAsia="pl-PL" w:bidi="pl-PL"/>
        </w:rPr>
        <w:t>4</w:t>
      </w:r>
      <w:r w:rsidRPr="006C09B9">
        <w:rPr>
          <w:rFonts w:ascii="Times New Roman" w:eastAsia="Times New Roman" w:hAnsi="Times New Roman"/>
          <w:color w:val="000000" w:themeColor="text1"/>
          <w:sz w:val="24"/>
          <w:szCs w:val="24"/>
          <w:lang w:eastAsia="pl-PL" w:bidi="pl-PL"/>
        </w:rPr>
        <w:t xml:space="preserve"> </w:t>
      </w:r>
      <w:proofErr w:type="spellStart"/>
      <w:r w:rsidRPr="006C09B9">
        <w:rPr>
          <w:rFonts w:ascii="Times New Roman" w:eastAsia="Times New Roman" w:hAnsi="Times New Roman"/>
          <w:color w:val="000000" w:themeColor="text1"/>
          <w:sz w:val="24"/>
          <w:szCs w:val="24"/>
          <w:lang w:eastAsia="pl-PL" w:bidi="pl-PL"/>
        </w:rPr>
        <w:t>k.p</w:t>
      </w:r>
      <w:proofErr w:type="spellEnd"/>
      <w:r w:rsidRPr="006C09B9">
        <w:rPr>
          <w:rFonts w:ascii="Times New Roman" w:eastAsia="Times New Roman" w:hAnsi="Times New Roman"/>
          <w:color w:val="000000" w:themeColor="text1"/>
          <w:sz w:val="24"/>
          <w:szCs w:val="24"/>
          <w:lang w:eastAsia="pl-PL" w:bidi="pl-PL"/>
        </w:rPr>
        <w:t>.</w:t>
      </w:r>
    </w:p>
    <w:p w14:paraId="7C10C59B" w14:textId="2A79B9E8" w:rsidR="006C09B9" w:rsidRDefault="006C09B9" w:rsidP="006C09B9">
      <w:pPr>
        <w:spacing w:line="276" w:lineRule="auto"/>
        <w:ind w:firstLine="0"/>
        <w:rPr>
          <w:rFonts w:ascii="Times New Roman" w:eastAsia="Times New Roman" w:hAnsi="Times New Roman"/>
          <w:color w:val="000000" w:themeColor="text1"/>
          <w:sz w:val="24"/>
          <w:szCs w:val="24"/>
          <w:lang w:eastAsia="pl-PL" w:bidi="pl-PL"/>
        </w:rPr>
      </w:pPr>
    </w:p>
    <w:p w14:paraId="5D88C7EB" w14:textId="49CF407F" w:rsidR="006C09B9" w:rsidRDefault="006C09B9" w:rsidP="006C09B9">
      <w:pPr>
        <w:spacing w:line="276" w:lineRule="auto"/>
        <w:ind w:firstLine="0"/>
        <w:rPr>
          <w:rFonts w:ascii="Times New Roman" w:eastAsia="Times New Roman" w:hAnsi="Times New Roman"/>
          <w:color w:val="000000" w:themeColor="text1"/>
          <w:sz w:val="24"/>
          <w:szCs w:val="24"/>
          <w:lang w:eastAsia="pl-PL" w:bidi="pl-PL"/>
        </w:rPr>
      </w:pPr>
      <w:r w:rsidRPr="006C09B9">
        <w:rPr>
          <w:rFonts w:ascii="Times New Roman" w:eastAsia="Times New Roman" w:hAnsi="Times New Roman"/>
          <w:color w:val="000000" w:themeColor="text1"/>
          <w:sz w:val="24"/>
          <w:szCs w:val="24"/>
          <w:lang w:eastAsia="pl-PL" w:bidi="pl-PL"/>
        </w:rPr>
        <w:t>Kazimierz L., odmawiając wykonywania sprzeczne</w:t>
      </w:r>
      <w:r>
        <w:rPr>
          <w:rFonts w:ascii="Times New Roman" w:eastAsia="Times New Roman" w:hAnsi="Times New Roman"/>
          <w:color w:val="000000" w:themeColor="text1"/>
          <w:sz w:val="24"/>
          <w:szCs w:val="24"/>
          <w:lang w:eastAsia="pl-PL" w:bidi="pl-PL"/>
        </w:rPr>
        <w:t>go z prawem</w:t>
      </w:r>
      <w:r w:rsidRPr="006C09B9">
        <w:rPr>
          <w:rFonts w:ascii="Times New Roman" w:eastAsia="Times New Roman" w:hAnsi="Times New Roman"/>
          <w:color w:val="000000" w:themeColor="text1"/>
          <w:sz w:val="24"/>
          <w:szCs w:val="24"/>
          <w:lang w:eastAsia="pl-PL" w:bidi="pl-PL"/>
        </w:rPr>
        <w:t xml:space="preserve"> polecenia pracodawcy, nie uchybił swoim obowiązkom</w:t>
      </w:r>
      <w:r>
        <w:rPr>
          <w:rFonts w:ascii="Times New Roman" w:eastAsia="Times New Roman" w:hAnsi="Times New Roman"/>
          <w:color w:val="000000" w:themeColor="text1"/>
          <w:sz w:val="24"/>
          <w:szCs w:val="24"/>
          <w:lang w:eastAsia="pl-PL" w:bidi="pl-PL"/>
        </w:rPr>
        <w:t xml:space="preserve"> pracowniczym</w:t>
      </w:r>
      <w:r w:rsidR="00D90FE3">
        <w:rPr>
          <w:rFonts w:ascii="Times New Roman" w:eastAsia="Times New Roman" w:hAnsi="Times New Roman"/>
          <w:color w:val="000000" w:themeColor="text1"/>
          <w:sz w:val="24"/>
          <w:szCs w:val="24"/>
          <w:lang w:eastAsia="pl-PL" w:bidi="pl-PL"/>
        </w:rPr>
        <w:t>, nie było więc p</w:t>
      </w:r>
      <w:r>
        <w:rPr>
          <w:rFonts w:ascii="Times New Roman" w:eastAsia="Times New Roman" w:hAnsi="Times New Roman"/>
          <w:color w:val="000000" w:themeColor="text1"/>
          <w:sz w:val="24"/>
          <w:szCs w:val="24"/>
          <w:lang w:eastAsia="pl-PL" w:bidi="pl-PL"/>
        </w:rPr>
        <w:t xml:space="preserve">odstaw do </w:t>
      </w:r>
      <w:r w:rsidRPr="006C09B9">
        <w:rPr>
          <w:rFonts w:ascii="Times New Roman" w:eastAsia="Times New Roman" w:hAnsi="Times New Roman"/>
          <w:color w:val="000000" w:themeColor="text1"/>
          <w:sz w:val="24"/>
          <w:szCs w:val="24"/>
          <w:lang w:eastAsia="pl-PL" w:bidi="pl-PL"/>
        </w:rPr>
        <w:t>rozwiązania z nim umowy prac</w:t>
      </w:r>
      <w:r w:rsidR="00D90FE3">
        <w:rPr>
          <w:rFonts w:ascii="Times New Roman" w:eastAsia="Times New Roman" w:hAnsi="Times New Roman"/>
          <w:color w:val="000000" w:themeColor="text1"/>
          <w:sz w:val="24"/>
          <w:szCs w:val="24"/>
          <w:lang w:eastAsia="pl-PL" w:bidi="pl-PL"/>
        </w:rPr>
        <w:t>ę bez</w:t>
      </w:r>
      <w:r w:rsidRPr="006C09B9">
        <w:rPr>
          <w:rFonts w:ascii="Times New Roman" w:eastAsia="Times New Roman" w:hAnsi="Times New Roman"/>
          <w:color w:val="000000" w:themeColor="text1"/>
          <w:sz w:val="24"/>
          <w:szCs w:val="24"/>
          <w:lang w:eastAsia="pl-PL" w:bidi="pl-PL"/>
        </w:rPr>
        <w:t xml:space="preserve"> wypowiedzenia. W tym stanie rzeczy sąd pracy</w:t>
      </w:r>
      <w:r w:rsidR="00D90FE3">
        <w:rPr>
          <w:rFonts w:ascii="Times New Roman" w:eastAsia="Times New Roman" w:hAnsi="Times New Roman"/>
          <w:color w:val="000000" w:themeColor="text1"/>
          <w:sz w:val="24"/>
          <w:szCs w:val="24"/>
          <w:lang w:eastAsia="pl-PL" w:bidi="pl-PL"/>
        </w:rPr>
        <w:t xml:space="preserve"> powinien</w:t>
      </w:r>
      <w:r w:rsidRPr="006C09B9">
        <w:rPr>
          <w:rFonts w:ascii="Times New Roman" w:eastAsia="Times New Roman" w:hAnsi="Times New Roman"/>
          <w:color w:val="000000" w:themeColor="text1"/>
          <w:sz w:val="24"/>
          <w:szCs w:val="24"/>
          <w:lang w:eastAsia="pl-PL" w:bidi="pl-PL"/>
        </w:rPr>
        <w:t xml:space="preserve"> uwzględni</w:t>
      </w:r>
      <w:r w:rsidR="00D90FE3">
        <w:rPr>
          <w:rFonts w:ascii="Times New Roman" w:eastAsia="Times New Roman" w:hAnsi="Times New Roman"/>
          <w:color w:val="000000" w:themeColor="text1"/>
          <w:sz w:val="24"/>
          <w:szCs w:val="24"/>
          <w:lang w:eastAsia="pl-PL" w:bidi="pl-PL"/>
        </w:rPr>
        <w:t xml:space="preserve">ć roszczenie </w:t>
      </w:r>
      <w:r w:rsidRPr="006C09B9">
        <w:rPr>
          <w:rFonts w:ascii="Times New Roman" w:eastAsia="Times New Roman" w:hAnsi="Times New Roman"/>
          <w:color w:val="000000" w:themeColor="text1"/>
          <w:sz w:val="24"/>
          <w:szCs w:val="24"/>
          <w:lang w:eastAsia="pl-PL" w:bidi="pl-PL"/>
        </w:rPr>
        <w:t>Kazimierza L. o przywrócenie go do pracy.</w:t>
      </w:r>
    </w:p>
    <w:p w14:paraId="2EEA25B9" w14:textId="77777777" w:rsidR="00D90FE3" w:rsidRPr="006C09B9" w:rsidRDefault="00D90FE3" w:rsidP="006C09B9">
      <w:pPr>
        <w:spacing w:line="276" w:lineRule="auto"/>
        <w:ind w:firstLine="0"/>
        <w:rPr>
          <w:rFonts w:ascii="Times New Roman" w:eastAsia="Times New Roman" w:hAnsi="Times New Roman"/>
          <w:color w:val="000000" w:themeColor="text1"/>
          <w:sz w:val="24"/>
          <w:szCs w:val="24"/>
          <w:lang w:eastAsia="pl-PL" w:bidi="pl-PL"/>
        </w:rPr>
      </w:pPr>
    </w:p>
    <w:p w14:paraId="3DC6B419" w14:textId="649F4208" w:rsidR="009C5270" w:rsidRPr="009C5270" w:rsidRDefault="00D90FE3" w:rsidP="00D90FE3">
      <w:pPr>
        <w:spacing w:line="276" w:lineRule="auto"/>
        <w:ind w:firstLine="0"/>
        <w:rPr>
          <w:rFonts w:ascii="Times New Roman" w:eastAsia="Times New Roman" w:hAnsi="Times New Roman"/>
          <w:color w:val="000000" w:themeColor="text1"/>
          <w:sz w:val="24"/>
          <w:szCs w:val="24"/>
          <w:lang w:eastAsia="pl-PL" w:bidi="pl-PL"/>
        </w:rPr>
      </w:pPr>
      <w:r>
        <w:rPr>
          <w:rFonts w:ascii="Times New Roman" w:eastAsia="Times New Roman" w:hAnsi="Times New Roman"/>
          <w:color w:val="000000" w:themeColor="text1"/>
          <w:sz w:val="24"/>
          <w:szCs w:val="24"/>
          <w:lang w:eastAsia="pl-PL" w:bidi="pl-PL"/>
        </w:rPr>
        <w:t>W</w:t>
      </w:r>
      <w:r w:rsidR="006C09B9" w:rsidRPr="006C09B9">
        <w:rPr>
          <w:rFonts w:ascii="Times New Roman" w:eastAsia="Times New Roman" w:hAnsi="Times New Roman"/>
          <w:color w:val="000000" w:themeColor="text1"/>
          <w:sz w:val="24"/>
          <w:szCs w:val="24"/>
          <w:lang w:eastAsia="pl-PL" w:bidi="pl-PL"/>
        </w:rPr>
        <w:t xml:space="preserve">arto jednak zaznaczyć, że nie zawsze odmowa wykonana </w:t>
      </w:r>
      <w:r>
        <w:rPr>
          <w:rFonts w:ascii="Times New Roman" w:eastAsia="Times New Roman" w:hAnsi="Times New Roman"/>
          <w:color w:val="000000" w:themeColor="text1"/>
          <w:sz w:val="24"/>
          <w:szCs w:val="24"/>
          <w:lang w:eastAsia="pl-PL" w:bidi="pl-PL"/>
        </w:rPr>
        <w:t>polecenia,</w:t>
      </w:r>
      <w:r w:rsidR="006C09B9" w:rsidRPr="006C09B9">
        <w:rPr>
          <w:rFonts w:ascii="Times New Roman" w:eastAsia="Times New Roman" w:hAnsi="Times New Roman"/>
          <w:color w:val="000000" w:themeColor="text1"/>
          <w:sz w:val="24"/>
          <w:szCs w:val="24"/>
          <w:lang w:eastAsia="pl-PL" w:bidi="pl-PL"/>
        </w:rPr>
        <w:t xml:space="preserve"> nawet gdy mieści się ono w granicach przysługują</w:t>
      </w:r>
      <w:r>
        <w:rPr>
          <w:rFonts w:ascii="Times New Roman" w:eastAsia="Times New Roman" w:hAnsi="Times New Roman"/>
          <w:color w:val="000000" w:themeColor="text1"/>
          <w:sz w:val="24"/>
          <w:szCs w:val="24"/>
          <w:lang w:eastAsia="pl-PL" w:bidi="pl-PL"/>
        </w:rPr>
        <w:t>cego pracodawcy</w:t>
      </w:r>
      <w:r w:rsidR="006C09B9" w:rsidRPr="006C09B9">
        <w:rPr>
          <w:rFonts w:ascii="Times New Roman" w:eastAsia="Times New Roman" w:hAnsi="Times New Roman"/>
          <w:color w:val="000000" w:themeColor="text1"/>
          <w:sz w:val="24"/>
          <w:szCs w:val="24"/>
          <w:lang w:eastAsia="pl-PL" w:bidi="pl-PL"/>
        </w:rPr>
        <w:tab/>
        <w:t>prawa, może być automatycznie kwalifikowana</w:t>
      </w:r>
      <w:r>
        <w:rPr>
          <w:rFonts w:ascii="Times New Roman" w:eastAsia="Times New Roman" w:hAnsi="Times New Roman"/>
          <w:color w:val="000000" w:themeColor="text1"/>
          <w:sz w:val="24"/>
          <w:szCs w:val="24"/>
          <w:lang w:eastAsia="pl-PL" w:bidi="pl-PL"/>
        </w:rPr>
        <w:t xml:space="preserve"> jako ciężkie </w:t>
      </w:r>
      <w:r w:rsidR="006C09B9" w:rsidRPr="006C09B9">
        <w:rPr>
          <w:rFonts w:ascii="Times New Roman" w:eastAsia="Times New Roman" w:hAnsi="Times New Roman"/>
          <w:color w:val="000000" w:themeColor="text1"/>
          <w:sz w:val="24"/>
          <w:szCs w:val="24"/>
          <w:lang w:eastAsia="pl-PL" w:bidi="pl-PL"/>
        </w:rPr>
        <w:t>naruszenie obowiązków pracowniczych, gdyż „z oko</w:t>
      </w:r>
      <w:r>
        <w:rPr>
          <w:rFonts w:ascii="Times New Roman" w:eastAsia="Times New Roman" w:hAnsi="Times New Roman"/>
          <w:color w:val="000000" w:themeColor="text1"/>
          <w:sz w:val="24"/>
          <w:szCs w:val="24"/>
          <w:lang w:eastAsia="pl-PL" w:bidi="pl-PL"/>
        </w:rPr>
        <w:t xml:space="preserve">liczności </w:t>
      </w:r>
      <w:r w:rsidR="006C09B9" w:rsidRPr="006C09B9">
        <w:rPr>
          <w:rFonts w:ascii="Times New Roman" w:eastAsia="Times New Roman" w:hAnsi="Times New Roman"/>
          <w:color w:val="000000" w:themeColor="text1"/>
          <w:sz w:val="24"/>
          <w:szCs w:val="24"/>
          <w:lang w:eastAsia="pl-PL" w:bidi="pl-PL"/>
        </w:rPr>
        <w:t>sprawy może wynikać, że uchybienie obowiązkowi nie</w:t>
      </w:r>
      <w:r>
        <w:rPr>
          <w:rFonts w:ascii="Times New Roman" w:eastAsia="Times New Roman" w:hAnsi="Times New Roman"/>
          <w:color w:val="000000" w:themeColor="text1"/>
          <w:sz w:val="24"/>
          <w:szCs w:val="24"/>
          <w:lang w:eastAsia="pl-PL" w:bidi="pl-PL"/>
        </w:rPr>
        <w:t xml:space="preserve"> musi </w:t>
      </w:r>
      <w:r w:rsidR="006C09B9" w:rsidRPr="006C09B9">
        <w:rPr>
          <w:rFonts w:ascii="Times New Roman" w:eastAsia="Times New Roman" w:hAnsi="Times New Roman"/>
          <w:color w:val="000000" w:themeColor="text1"/>
          <w:sz w:val="24"/>
          <w:szCs w:val="24"/>
          <w:lang w:eastAsia="pl-PL" w:bidi="pl-PL"/>
        </w:rPr>
        <w:t>zas</w:t>
      </w:r>
      <w:r>
        <w:rPr>
          <w:rFonts w:ascii="Times New Roman" w:eastAsia="Times New Roman" w:hAnsi="Times New Roman"/>
          <w:color w:val="000000" w:themeColor="text1"/>
          <w:sz w:val="24"/>
          <w:szCs w:val="24"/>
          <w:lang w:eastAsia="pl-PL" w:bidi="pl-PL"/>
        </w:rPr>
        <w:t>ł</w:t>
      </w:r>
      <w:r w:rsidR="006C09B9" w:rsidRPr="006C09B9">
        <w:rPr>
          <w:rFonts w:ascii="Times New Roman" w:eastAsia="Times New Roman" w:hAnsi="Times New Roman"/>
          <w:color w:val="000000" w:themeColor="text1"/>
          <w:sz w:val="24"/>
          <w:szCs w:val="24"/>
          <w:lang w:eastAsia="pl-PL" w:bidi="pl-PL"/>
        </w:rPr>
        <w:t xml:space="preserve">ugiwać na uznanie go za </w:t>
      </w:r>
      <w:r>
        <w:rPr>
          <w:rFonts w:ascii="Times New Roman" w:eastAsia="Times New Roman" w:hAnsi="Times New Roman"/>
          <w:color w:val="000000" w:themeColor="text1"/>
          <w:sz w:val="24"/>
          <w:szCs w:val="24"/>
          <w:lang w:eastAsia="pl-PL" w:bidi="pl-PL"/>
        </w:rPr>
        <w:t>„</w:t>
      </w:r>
      <w:r w:rsidR="006C09B9" w:rsidRPr="006C09B9">
        <w:rPr>
          <w:rFonts w:ascii="Times New Roman" w:eastAsia="Times New Roman" w:hAnsi="Times New Roman"/>
          <w:color w:val="000000" w:themeColor="text1"/>
          <w:sz w:val="24"/>
          <w:szCs w:val="24"/>
          <w:lang w:eastAsia="pl-PL" w:bidi="pl-PL"/>
        </w:rPr>
        <w:t>ciężkie</w:t>
      </w:r>
      <w:r>
        <w:rPr>
          <w:rFonts w:ascii="Times New Roman" w:eastAsia="Times New Roman" w:hAnsi="Times New Roman"/>
          <w:color w:val="000000" w:themeColor="text1"/>
          <w:sz w:val="24"/>
          <w:szCs w:val="24"/>
          <w:lang w:eastAsia="pl-PL" w:bidi="pl-PL"/>
        </w:rPr>
        <w:t>”</w:t>
      </w:r>
      <w:r w:rsidR="006C09B9" w:rsidRPr="006C09B9">
        <w:rPr>
          <w:rFonts w:ascii="Times New Roman" w:eastAsia="Times New Roman" w:hAnsi="Times New Roman"/>
          <w:color w:val="000000" w:themeColor="text1"/>
          <w:sz w:val="24"/>
          <w:szCs w:val="24"/>
          <w:lang w:eastAsia="pl-PL" w:bidi="pl-PL"/>
        </w:rPr>
        <w:t xml:space="preserve">, w szczególności zaś </w:t>
      </w:r>
      <w:r>
        <w:rPr>
          <w:rFonts w:ascii="Times New Roman" w:eastAsia="Times New Roman" w:hAnsi="Times New Roman"/>
          <w:color w:val="000000" w:themeColor="text1"/>
          <w:sz w:val="24"/>
          <w:szCs w:val="24"/>
          <w:lang w:eastAsia="pl-PL" w:bidi="pl-PL"/>
        </w:rPr>
        <w:t>na</w:t>
      </w:r>
      <w:r w:rsidR="006C09B9" w:rsidRPr="006C09B9">
        <w:rPr>
          <w:rFonts w:ascii="Times New Roman" w:eastAsia="Times New Roman" w:hAnsi="Times New Roman"/>
          <w:color w:val="000000" w:themeColor="text1"/>
          <w:sz w:val="24"/>
          <w:szCs w:val="24"/>
          <w:lang w:eastAsia="pl-PL" w:bidi="pl-PL"/>
        </w:rPr>
        <w:t xml:space="preserve">ruszenie popełnione z winy umyślnej lub wskutek rażącego </w:t>
      </w:r>
      <w:r>
        <w:rPr>
          <w:rFonts w:ascii="Times New Roman" w:eastAsia="Times New Roman" w:hAnsi="Times New Roman"/>
          <w:color w:val="000000" w:themeColor="text1"/>
          <w:sz w:val="24"/>
          <w:szCs w:val="24"/>
          <w:lang w:eastAsia="pl-PL" w:bidi="pl-PL"/>
        </w:rPr>
        <w:t>nie</w:t>
      </w:r>
      <w:r w:rsidR="006C09B9" w:rsidRPr="006C09B9">
        <w:rPr>
          <w:rFonts w:ascii="Times New Roman" w:eastAsia="Times New Roman" w:hAnsi="Times New Roman"/>
          <w:color w:val="000000" w:themeColor="text1"/>
          <w:sz w:val="24"/>
          <w:szCs w:val="24"/>
          <w:lang w:eastAsia="pl-PL" w:bidi="pl-PL"/>
        </w:rPr>
        <w:t>dbalstwa” (wyrok SN z 18 listopada 1999 r„ I PKN 370/99</w:t>
      </w:r>
      <w:r>
        <w:rPr>
          <w:rFonts w:ascii="Times New Roman" w:eastAsia="Times New Roman" w:hAnsi="Times New Roman"/>
          <w:color w:val="000000" w:themeColor="text1"/>
          <w:sz w:val="24"/>
          <w:szCs w:val="24"/>
          <w:lang w:eastAsia="pl-PL" w:bidi="pl-PL"/>
        </w:rPr>
        <w:t>).</w:t>
      </w:r>
    </w:p>
    <w:p w14:paraId="0AF7FB93" w14:textId="0C0550E2" w:rsidR="009C5270" w:rsidRPr="009C5270" w:rsidRDefault="009C5270" w:rsidP="009C5270">
      <w:pPr>
        <w:spacing w:line="276" w:lineRule="auto"/>
        <w:rPr>
          <w:rFonts w:ascii="Times New Roman" w:eastAsia="Times New Roman" w:hAnsi="Times New Roman"/>
          <w:b/>
          <w:bCs/>
          <w:color w:val="000000" w:themeColor="text1"/>
          <w:sz w:val="24"/>
          <w:szCs w:val="24"/>
          <w:lang w:eastAsia="pl-PL" w:bidi="pl-PL"/>
        </w:rPr>
      </w:pPr>
      <w:r w:rsidRPr="009C5270">
        <w:rPr>
          <w:rFonts w:ascii="Times New Roman" w:eastAsia="Times New Roman" w:hAnsi="Times New Roman"/>
          <w:b/>
          <w:bCs/>
          <w:color w:val="000000" w:themeColor="text1"/>
          <w:sz w:val="24"/>
          <w:szCs w:val="24"/>
          <w:lang w:eastAsia="pl-PL" w:bidi="pl-PL"/>
        </w:rPr>
        <w:lastRenderedPageBreak/>
        <w:t>Kazus nr 2 - wypowiedzenie zmieniające</w:t>
      </w:r>
    </w:p>
    <w:p w14:paraId="42FC9643" w14:textId="77777777" w:rsidR="009C5270" w:rsidRPr="009C5270" w:rsidRDefault="009C5270" w:rsidP="009C5270">
      <w:pPr>
        <w:spacing w:line="276" w:lineRule="auto"/>
        <w:rPr>
          <w:rFonts w:ascii="Times New Roman" w:eastAsia="Times New Roman" w:hAnsi="Times New Roman"/>
          <w:color w:val="000000" w:themeColor="text1"/>
          <w:sz w:val="24"/>
          <w:szCs w:val="24"/>
          <w:lang w:eastAsia="pl-PL" w:bidi="pl-PL"/>
        </w:rPr>
      </w:pPr>
    </w:p>
    <w:p w14:paraId="667AFDBB" w14:textId="41D3221E" w:rsidR="009C5270" w:rsidRPr="009C5270" w:rsidRDefault="009C5270" w:rsidP="009C5270">
      <w:pPr>
        <w:spacing w:line="276" w:lineRule="auto"/>
        <w:rPr>
          <w:rFonts w:ascii="Times New Roman" w:eastAsia="Times New Roman" w:hAnsi="Times New Roman"/>
          <w:color w:val="000000" w:themeColor="text1"/>
          <w:sz w:val="24"/>
          <w:szCs w:val="24"/>
          <w:lang w:eastAsia="pl-PL" w:bidi="pl-PL"/>
        </w:rPr>
      </w:pPr>
      <w:r w:rsidRPr="009C5270">
        <w:rPr>
          <w:rFonts w:ascii="Times New Roman" w:eastAsia="Times New Roman" w:hAnsi="Times New Roman"/>
          <w:color w:val="000000" w:themeColor="text1"/>
          <w:sz w:val="24"/>
          <w:szCs w:val="24"/>
          <w:lang w:eastAsia="pl-PL" w:bidi="pl-PL"/>
        </w:rPr>
        <w:t>Trzej koledzy Mieczysław L., Konstanty Z. i Tomasz F. byli zatrudnieni w firmie transportowej „Droga”. W dniu 5 maja każdy z nich otrzymał od pracodawcy ofertę zawarcia porozumienia o zmianie stosunku pracy. Proponowana zmiana miała polegać na zmianie podstawy zatrudnienia z umowy na czas nieokreślony na umowę na czas określony, inne warunki umowy o pracę miały pozostać bez zmian. Propozycję zawarcia porozumienia przyjął tylko Mieczysław L. Jego koledzy, którzy odmówili zawarcia porozumienia, otrzymali 20 maja pismo wypowiadające warunki pracy i płacy. W wypowiedzeniu tym wskazano, że z dniem upływu wypowiedzenia zmianie ulegnie podstawa ich zatrudnienia, a także okres, w którym mogą odmówić przyjęcia nowych warunków pracy i płacy i odwołać się do sądu pracy. Konstanty Z. odwołał się do sądu pracy 25 maja. Podczas, spotkania 1 czerwca Konstanty Z. poinformował znajomych o wniesieniu sprawy do sądu. Pod wpływem tej informacji oni również postanowili to uczynić. W dniu 3 czerwca Mieczysław L. i Tomasz F. wnieśli do sądu powództwa o uznanie wypowiedzenia i porozumienia za bezskuteczne.</w:t>
      </w:r>
    </w:p>
    <w:p w14:paraId="1764EC24" w14:textId="77777777" w:rsidR="009C5270" w:rsidRPr="009C5270" w:rsidRDefault="009C5270" w:rsidP="009C5270">
      <w:pPr>
        <w:spacing w:line="276" w:lineRule="auto"/>
        <w:rPr>
          <w:rFonts w:ascii="Times New Roman" w:eastAsia="Times New Roman" w:hAnsi="Times New Roman"/>
          <w:color w:val="000000" w:themeColor="text1"/>
          <w:sz w:val="24"/>
          <w:szCs w:val="24"/>
          <w:lang w:eastAsia="pl-PL" w:bidi="pl-PL"/>
        </w:rPr>
      </w:pPr>
    </w:p>
    <w:p w14:paraId="15C3E890" w14:textId="77777777" w:rsidR="009C5270" w:rsidRPr="009C5270" w:rsidRDefault="009C5270" w:rsidP="009C5270">
      <w:pPr>
        <w:spacing w:line="276" w:lineRule="auto"/>
        <w:ind w:left="708" w:hanging="708"/>
        <w:rPr>
          <w:rFonts w:ascii="Times New Roman" w:eastAsia="Times New Roman" w:hAnsi="Times New Roman"/>
          <w:color w:val="000000" w:themeColor="text1"/>
          <w:sz w:val="24"/>
          <w:szCs w:val="24"/>
          <w:lang w:eastAsia="pl-PL" w:bidi="pl-PL"/>
        </w:rPr>
      </w:pPr>
      <w:r w:rsidRPr="009C5270">
        <w:rPr>
          <w:rFonts w:ascii="Times New Roman" w:eastAsia="Times New Roman" w:hAnsi="Times New Roman"/>
          <w:color w:val="000000" w:themeColor="text1"/>
          <w:sz w:val="24"/>
          <w:szCs w:val="24"/>
          <w:lang w:eastAsia="pl-PL" w:bidi="pl-PL"/>
        </w:rPr>
        <w:t>1.</w:t>
      </w:r>
      <w:r w:rsidRPr="009C5270">
        <w:rPr>
          <w:rFonts w:ascii="Times New Roman" w:eastAsia="Times New Roman" w:hAnsi="Times New Roman"/>
          <w:color w:val="000000" w:themeColor="text1"/>
          <w:sz w:val="24"/>
          <w:szCs w:val="24"/>
          <w:lang w:eastAsia="pl-PL" w:bidi="pl-PL"/>
        </w:rPr>
        <w:tab/>
        <w:t>Czy za pomocą wypowiedzenia lub porozumienia zmieniającego można dokonać zmiany rodzaju umowy o pracę?</w:t>
      </w:r>
    </w:p>
    <w:p w14:paraId="17BD9ABB" w14:textId="75C620D6" w:rsidR="009C5270" w:rsidRDefault="009C5270" w:rsidP="009C5270">
      <w:pPr>
        <w:spacing w:line="276" w:lineRule="auto"/>
        <w:ind w:firstLine="0"/>
        <w:rPr>
          <w:rFonts w:ascii="Times New Roman" w:eastAsia="Times New Roman" w:hAnsi="Times New Roman"/>
          <w:color w:val="000000" w:themeColor="text1"/>
          <w:sz w:val="24"/>
          <w:szCs w:val="24"/>
          <w:lang w:eastAsia="pl-PL" w:bidi="pl-PL"/>
        </w:rPr>
      </w:pPr>
      <w:r w:rsidRPr="009C5270">
        <w:rPr>
          <w:rFonts w:ascii="Times New Roman" w:eastAsia="Times New Roman" w:hAnsi="Times New Roman"/>
          <w:color w:val="000000" w:themeColor="text1"/>
          <w:sz w:val="24"/>
          <w:szCs w:val="24"/>
          <w:lang w:eastAsia="pl-PL" w:bidi="pl-PL"/>
        </w:rPr>
        <w:t>2.</w:t>
      </w:r>
      <w:r w:rsidRPr="009C5270">
        <w:rPr>
          <w:rFonts w:ascii="Times New Roman" w:eastAsia="Times New Roman" w:hAnsi="Times New Roman"/>
          <w:color w:val="000000" w:themeColor="text1"/>
          <w:sz w:val="24"/>
          <w:szCs w:val="24"/>
          <w:lang w:eastAsia="pl-PL" w:bidi="pl-PL"/>
        </w:rPr>
        <w:tab/>
        <w:t>Czy sąd uzna roszczenia Mieczysława i Tomasza?</w:t>
      </w:r>
    </w:p>
    <w:p w14:paraId="4CE6A5E1" w14:textId="4776978F" w:rsidR="001A66C6" w:rsidRPr="00D90FE3" w:rsidRDefault="001A66C6" w:rsidP="009C5270">
      <w:pPr>
        <w:spacing w:line="276" w:lineRule="auto"/>
        <w:ind w:firstLine="0"/>
        <w:rPr>
          <w:rFonts w:ascii="Times New Roman" w:eastAsia="Times New Roman" w:hAnsi="Times New Roman"/>
          <w:color w:val="000000" w:themeColor="text1"/>
          <w:sz w:val="24"/>
          <w:szCs w:val="24"/>
          <w:u w:val="single"/>
          <w:lang w:eastAsia="pl-PL" w:bidi="pl-PL"/>
        </w:rPr>
      </w:pPr>
    </w:p>
    <w:p w14:paraId="774E6998" w14:textId="77777777" w:rsidR="00DB672A" w:rsidRPr="00D90FE3" w:rsidRDefault="00DB672A" w:rsidP="00DB672A">
      <w:pPr>
        <w:spacing w:line="276" w:lineRule="auto"/>
        <w:ind w:firstLine="0"/>
        <w:rPr>
          <w:rFonts w:ascii="Cambria" w:eastAsia="Times New Roman" w:hAnsi="Cambria"/>
          <w:b/>
          <w:bCs/>
          <w:color w:val="000000" w:themeColor="text1"/>
          <w:sz w:val="24"/>
          <w:szCs w:val="24"/>
          <w:u w:val="single"/>
          <w:lang w:eastAsia="pl-PL" w:bidi="pl-PL"/>
        </w:rPr>
      </w:pPr>
      <w:r w:rsidRPr="00D90FE3">
        <w:rPr>
          <w:rFonts w:ascii="Cambria" w:eastAsia="Times New Roman" w:hAnsi="Cambria"/>
          <w:b/>
          <w:bCs/>
          <w:color w:val="000000" w:themeColor="text1"/>
          <w:sz w:val="24"/>
          <w:szCs w:val="24"/>
          <w:u w:val="single"/>
          <w:lang w:eastAsia="pl-PL" w:bidi="pl-PL"/>
        </w:rPr>
        <w:t>Odpowiedź:</w:t>
      </w:r>
    </w:p>
    <w:p w14:paraId="1635DF63" w14:textId="77777777" w:rsidR="00DB672A" w:rsidRPr="00DB672A" w:rsidRDefault="00DB672A" w:rsidP="00DB672A">
      <w:pPr>
        <w:spacing w:line="276" w:lineRule="auto"/>
        <w:ind w:firstLine="0"/>
        <w:rPr>
          <w:rFonts w:ascii="Cambria" w:eastAsia="Times New Roman" w:hAnsi="Cambria"/>
          <w:b/>
          <w:bCs/>
          <w:color w:val="000000" w:themeColor="text1"/>
          <w:sz w:val="24"/>
          <w:szCs w:val="24"/>
          <w:lang w:eastAsia="pl-PL" w:bidi="pl-PL"/>
        </w:rPr>
      </w:pPr>
    </w:p>
    <w:p w14:paraId="2BC7937C" w14:textId="77777777" w:rsidR="00DB672A" w:rsidRPr="00DB672A" w:rsidRDefault="00DB672A" w:rsidP="00DB672A">
      <w:pPr>
        <w:spacing w:line="276" w:lineRule="auto"/>
        <w:ind w:firstLine="0"/>
        <w:rPr>
          <w:rFonts w:ascii="Cambria" w:eastAsia="Times New Roman" w:hAnsi="Cambria"/>
          <w:b/>
          <w:bCs/>
          <w:color w:val="000000" w:themeColor="text1"/>
          <w:sz w:val="24"/>
          <w:szCs w:val="24"/>
          <w:lang w:eastAsia="pl-PL" w:bidi="pl-PL"/>
        </w:rPr>
      </w:pPr>
      <w:r w:rsidRPr="00DB672A">
        <w:rPr>
          <w:rFonts w:ascii="Cambria" w:eastAsia="Times New Roman" w:hAnsi="Cambria"/>
          <w:b/>
          <w:bCs/>
          <w:color w:val="000000" w:themeColor="text1"/>
          <w:sz w:val="24"/>
          <w:szCs w:val="24"/>
          <w:lang w:eastAsia="pl-PL" w:bidi="pl-PL"/>
        </w:rPr>
        <w:t>Wypowiedzenie zmieniające</w:t>
      </w:r>
    </w:p>
    <w:p w14:paraId="2271D091" w14:textId="77777777" w:rsidR="00DB672A" w:rsidRPr="00DB672A" w:rsidRDefault="00DB672A" w:rsidP="00DB672A">
      <w:pPr>
        <w:spacing w:line="276" w:lineRule="auto"/>
        <w:ind w:firstLine="0"/>
        <w:rPr>
          <w:rFonts w:ascii="Cambria" w:eastAsia="Times New Roman" w:hAnsi="Cambria"/>
          <w:b/>
          <w:bCs/>
          <w:color w:val="000000" w:themeColor="text1"/>
          <w:sz w:val="24"/>
          <w:szCs w:val="24"/>
          <w:lang w:eastAsia="pl-PL" w:bidi="pl-PL"/>
        </w:rPr>
      </w:pPr>
    </w:p>
    <w:p w14:paraId="035B2053" w14:textId="77777777" w:rsidR="00DB672A" w:rsidRPr="00DB672A" w:rsidRDefault="00DB672A" w:rsidP="00DB672A">
      <w:pPr>
        <w:spacing w:line="276" w:lineRule="auto"/>
        <w:ind w:firstLine="0"/>
        <w:rPr>
          <w:rFonts w:ascii="Cambria" w:eastAsia="Times New Roman" w:hAnsi="Cambria"/>
          <w:color w:val="000000" w:themeColor="text1"/>
          <w:sz w:val="24"/>
          <w:szCs w:val="24"/>
          <w:lang w:eastAsia="pl-PL" w:bidi="pl-PL"/>
        </w:rPr>
      </w:pPr>
      <w:r w:rsidRPr="00DB672A">
        <w:rPr>
          <w:rFonts w:ascii="Cambria" w:eastAsia="Times New Roman" w:hAnsi="Cambria"/>
          <w:color w:val="000000" w:themeColor="text1"/>
          <w:sz w:val="24"/>
          <w:szCs w:val="24"/>
          <w:lang w:eastAsia="pl-PL" w:bidi="pl-PL"/>
        </w:rPr>
        <w:t>Stronom stosunku pracy przysługuje prawo do zmiany składników umowy o pracę. Zmiana ta może zostać w drodze wypowiedzenia zmieniającego lub porozumienia stron. Wypowiedzenie zmieniające jest jednostronnym oświadczeniem woli, którego pierwotnym celem jest przekształcenie dotychczasowego stosunku pracy, natomiast celem wtórnym może stać się rozwiązanie stosunku pracy. Prawo do wypowiedzenia warunków umowy jest stosowane tylko przez pracodawcę.</w:t>
      </w:r>
    </w:p>
    <w:p w14:paraId="59F3B4DE" w14:textId="77777777" w:rsidR="00DB672A" w:rsidRPr="00DB672A" w:rsidRDefault="00DB672A" w:rsidP="00DB672A">
      <w:pPr>
        <w:spacing w:line="276" w:lineRule="auto"/>
        <w:ind w:firstLine="0"/>
        <w:rPr>
          <w:rFonts w:ascii="Cambria" w:eastAsia="Times New Roman" w:hAnsi="Cambria"/>
          <w:color w:val="000000" w:themeColor="text1"/>
          <w:sz w:val="24"/>
          <w:szCs w:val="24"/>
          <w:lang w:eastAsia="pl-PL" w:bidi="pl-PL"/>
        </w:rPr>
      </w:pPr>
      <w:r w:rsidRPr="00DB672A">
        <w:rPr>
          <w:rFonts w:ascii="Cambria" w:eastAsia="Times New Roman" w:hAnsi="Cambria"/>
          <w:color w:val="000000" w:themeColor="text1"/>
          <w:sz w:val="24"/>
          <w:szCs w:val="24"/>
          <w:lang w:eastAsia="pl-PL" w:bidi="pl-PL"/>
        </w:rPr>
        <w:t>Przedmiot wypowiedzenia zmieniającego</w:t>
      </w:r>
    </w:p>
    <w:p w14:paraId="756E82A2" w14:textId="77777777" w:rsidR="00DB672A" w:rsidRPr="00DB672A" w:rsidRDefault="00DB672A" w:rsidP="00DB672A">
      <w:pPr>
        <w:spacing w:line="276" w:lineRule="auto"/>
        <w:ind w:firstLine="0"/>
        <w:rPr>
          <w:rFonts w:ascii="Cambria" w:eastAsia="Times New Roman" w:hAnsi="Cambria"/>
          <w:color w:val="000000" w:themeColor="text1"/>
          <w:sz w:val="24"/>
          <w:szCs w:val="24"/>
          <w:lang w:eastAsia="pl-PL" w:bidi="pl-PL"/>
        </w:rPr>
      </w:pPr>
    </w:p>
    <w:p w14:paraId="2B9686D3" w14:textId="2C7A5A76" w:rsidR="00DB672A" w:rsidRPr="00DB672A" w:rsidRDefault="00DB672A" w:rsidP="00DB672A">
      <w:pPr>
        <w:spacing w:line="276" w:lineRule="auto"/>
        <w:ind w:firstLine="0"/>
        <w:rPr>
          <w:rFonts w:ascii="Cambria" w:eastAsia="Times New Roman" w:hAnsi="Cambria"/>
          <w:color w:val="000000" w:themeColor="text1"/>
          <w:sz w:val="24"/>
          <w:szCs w:val="24"/>
          <w:lang w:eastAsia="pl-PL" w:bidi="pl-PL"/>
        </w:rPr>
      </w:pPr>
      <w:r w:rsidRPr="00DB672A">
        <w:rPr>
          <w:rFonts w:ascii="Cambria" w:eastAsia="Times New Roman" w:hAnsi="Cambria"/>
          <w:color w:val="000000" w:themeColor="text1"/>
          <w:sz w:val="24"/>
          <w:szCs w:val="24"/>
          <w:lang w:eastAsia="pl-PL" w:bidi="pl-PL"/>
        </w:rPr>
        <w:t xml:space="preserve">Za pomocą wypowiedzenia zmieniającego mogą zostać zmodyfikowane tylko niektóre z elementów umowy o pracę. Zgodnie bowiem z art. 42 </w:t>
      </w:r>
      <w:proofErr w:type="spellStart"/>
      <w:r w:rsidRPr="00DB672A">
        <w:rPr>
          <w:rFonts w:ascii="Cambria" w:eastAsia="Times New Roman" w:hAnsi="Cambria"/>
          <w:color w:val="000000" w:themeColor="text1"/>
          <w:sz w:val="24"/>
          <w:szCs w:val="24"/>
          <w:lang w:eastAsia="pl-PL" w:bidi="pl-PL"/>
        </w:rPr>
        <w:t>k.p</w:t>
      </w:r>
      <w:proofErr w:type="spellEnd"/>
      <w:r w:rsidRPr="00DB672A">
        <w:rPr>
          <w:rFonts w:ascii="Cambria" w:eastAsia="Times New Roman" w:hAnsi="Cambria"/>
          <w:color w:val="000000" w:themeColor="text1"/>
          <w:sz w:val="24"/>
          <w:szCs w:val="24"/>
          <w:lang w:eastAsia="pl-PL" w:bidi="pl-PL"/>
        </w:rPr>
        <w:t>. przedmiotem wypowiedzenia zmieniającego mogą być jedynie warunki pracy i płacy. Do warunków tych zaliczyć należy: rodzaj pracy, miejsce pracy, wynagrodzenie za prace, czas pracy. Wypowiedzenie zmieniające nie będzie więc miale zastosowania w przypadku zmiany rodzaju umowy o pracę, którego nie można zaliczyć do powyższej kategorii. Zmianę umowy o pracę na czas nieokreślony na umowę o pracę na czas określony w trybie wypowiedzenia zmieniającego należy więc uznać za niedopuszczalną (uchwala składu 7 sędziów SN z 28 kwietnia 1994 r., I PZP 52/93).</w:t>
      </w:r>
    </w:p>
    <w:p w14:paraId="48BF1DCD" w14:textId="77777777" w:rsidR="00DB672A" w:rsidRPr="00DB672A" w:rsidRDefault="00DB672A" w:rsidP="00DB672A">
      <w:pPr>
        <w:spacing w:line="276" w:lineRule="auto"/>
        <w:ind w:firstLine="0"/>
        <w:rPr>
          <w:rFonts w:ascii="Cambria" w:eastAsia="Times New Roman" w:hAnsi="Cambria"/>
          <w:color w:val="000000" w:themeColor="text1"/>
          <w:sz w:val="24"/>
          <w:szCs w:val="24"/>
          <w:lang w:eastAsia="pl-PL" w:bidi="pl-PL"/>
        </w:rPr>
      </w:pPr>
    </w:p>
    <w:p w14:paraId="66E71072" w14:textId="77777777" w:rsidR="00DB672A" w:rsidRPr="00DB672A" w:rsidRDefault="00DB672A" w:rsidP="00DB672A">
      <w:pPr>
        <w:spacing w:line="276" w:lineRule="auto"/>
        <w:ind w:firstLine="0"/>
        <w:rPr>
          <w:rFonts w:ascii="Cambria" w:eastAsia="Times New Roman" w:hAnsi="Cambria"/>
          <w:color w:val="000000" w:themeColor="text1"/>
          <w:sz w:val="24"/>
          <w:szCs w:val="24"/>
          <w:lang w:eastAsia="pl-PL" w:bidi="pl-PL"/>
        </w:rPr>
      </w:pPr>
      <w:r w:rsidRPr="00DB672A">
        <w:rPr>
          <w:rFonts w:ascii="Cambria" w:eastAsia="Times New Roman" w:hAnsi="Cambria"/>
          <w:color w:val="000000" w:themeColor="text1"/>
          <w:sz w:val="24"/>
          <w:szCs w:val="24"/>
          <w:lang w:eastAsia="pl-PL" w:bidi="pl-PL"/>
        </w:rPr>
        <w:lastRenderedPageBreak/>
        <w:t>Nie oznacza to jednak, że ten element umowy o pracę nie może ulec zmianie. Zmiana ta może bowiem zostać dokonana w drodze porozumienia stron (wyrok SN z 5 sierpnia 1980 r., I PR 52/80, OSNC 19 nr 2-3, poz. 39).</w:t>
      </w:r>
    </w:p>
    <w:p w14:paraId="496ED07D" w14:textId="77777777" w:rsidR="00DB672A" w:rsidRPr="00DB672A" w:rsidRDefault="00DB672A" w:rsidP="00DB672A">
      <w:pPr>
        <w:spacing w:line="276" w:lineRule="auto"/>
        <w:ind w:firstLine="0"/>
        <w:rPr>
          <w:rFonts w:ascii="Cambria" w:eastAsia="Times New Roman" w:hAnsi="Cambria"/>
          <w:color w:val="000000" w:themeColor="text1"/>
          <w:sz w:val="24"/>
          <w:szCs w:val="24"/>
          <w:lang w:eastAsia="pl-PL" w:bidi="pl-PL"/>
        </w:rPr>
      </w:pPr>
    </w:p>
    <w:p w14:paraId="3B41148A" w14:textId="6CED2234" w:rsidR="00DB672A" w:rsidRDefault="00DB672A" w:rsidP="00DB672A">
      <w:pPr>
        <w:spacing w:line="276" w:lineRule="auto"/>
        <w:ind w:firstLine="0"/>
        <w:rPr>
          <w:rFonts w:ascii="Cambria" w:eastAsia="Times New Roman" w:hAnsi="Cambria"/>
          <w:color w:val="000000" w:themeColor="text1"/>
          <w:sz w:val="24"/>
          <w:szCs w:val="24"/>
          <w:lang w:eastAsia="pl-PL" w:bidi="pl-PL"/>
        </w:rPr>
      </w:pPr>
      <w:r w:rsidRPr="00DB672A">
        <w:rPr>
          <w:rFonts w:ascii="Cambria" w:eastAsia="Times New Roman" w:hAnsi="Cambria"/>
          <w:color w:val="000000" w:themeColor="text1"/>
          <w:sz w:val="24"/>
          <w:szCs w:val="24"/>
          <w:lang w:eastAsia="pl-PL" w:bidi="pl-PL"/>
        </w:rPr>
        <w:t>Za wadliwe należy więc uznać jedynie wypowiedzenie złożone Konstantemu Z. i Tomaszowi F. Porozumienie zawarte między pracodawcą Mieczysławem L. było prawidłowe.</w:t>
      </w:r>
    </w:p>
    <w:p w14:paraId="60460DB7" w14:textId="77777777" w:rsidR="00DB672A" w:rsidRPr="00DB672A" w:rsidRDefault="00DB672A" w:rsidP="00DB672A">
      <w:pPr>
        <w:spacing w:line="276" w:lineRule="auto"/>
        <w:ind w:firstLine="0"/>
        <w:rPr>
          <w:rFonts w:ascii="Cambria" w:eastAsia="Times New Roman" w:hAnsi="Cambria"/>
          <w:color w:val="000000" w:themeColor="text1"/>
          <w:sz w:val="24"/>
          <w:szCs w:val="24"/>
          <w:lang w:eastAsia="pl-PL" w:bidi="pl-PL"/>
        </w:rPr>
      </w:pPr>
    </w:p>
    <w:p w14:paraId="4ABDD6C3" w14:textId="77777777" w:rsidR="00DB672A" w:rsidRPr="00DB672A" w:rsidRDefault="00DB672A" w:rsidP="00DB672A">
      <w:pPr>
        <w:spacing w:line="276" w:lineRule="auto"/>
        <w:ind w:firstLine="0"/>
        <w:rPr>
          <w:rFonts w:ascii="Cambria" w:eastAsia="Times New Roman" w:hAnsi="Cambria"/>
          <w:b/>
          <w:bCs/>
          <w:color w:val="000000" w:themeColor="text1"/>
          <w:sz w:val="24"/>
          <w:szCs w:val="24"/>
          <w:lang w:eastAsia="pl-PL" w:bidi="pl-PL"/>
        </w:rPr>
      </w:pPr>
      <w:r w:rsidRPr="00DB672A">
        <w:rPr>
          <w:rFonts w:ascii="Cambria" w:eastAsia="Times New Roman" w:hAnsi="Cambria"/>
          <w:b/>
          <w:bCs/>
          <w:color w:val="000000" w:themeColor="text1"/>
          <w:sz w:val="24"/>
          <w:szCs w:val="24"/>
          <w:lang w:eastAsia="pl-PL" w:bidi="pl-PL"/>
        </w:rPr>
        <w:t>Roszczenia pracowników</w:t>
      </w:r>
    </w:p>
    <w:p w14:paraId="6FE4CE81" w14:textId="77777777" w:rsidR="00DB672A" w:rsidRPr="00DB672A" w:rsidRDefault="00DB672A" w:rsidP="00DB672A">
      <w:pPr>
        <w:spacing w:line="276" w:lineRule="auto"/>
        <w:ind w:firstLine="0"/>
        <w:rPr>
          <w:rFonts w:ascii="Cambria" w:eastAsia="Times New Roman" w:hAnsi="Cambria"/>
          <w:color w:val="000000" w:themeColor="text1"/>
          <w:sz w:val="24"/>
          <w:szCs w:val="24"/>
          <w:lang w:eastAsia="pl-PL" w:bidi="pl-PL"/>
        </w:rPr>
      </w:pPr>
    </w:p>
    <w:p w14:paraId="37D318A2" w14:textId="2CF24B3F" w:rsidR="00DB672A" w:rsidRPr="00DB672A" w:rsidRDefault="00DB672A" w:rsidP="00DB672A">
      <w:pPr>
        <w:spacing w:line="276" w:lineRule="auto"/>
        <w:ind w:firstLine="0"/>
        <w:rPr>
          <w:rFonts w:ascii="Cambria" w:eastAsia="Times New Roman" w:hAnsi="Cambria"/>
          <w:color w:val="000000" w:themeColor="text1"/>
          <w:sz w:val="24"/>
          <w:szCs w:val="24"/>
          <w:lang w:eastAsia="pl-PL" w:bidi="pl-PL"/>
        </w:rPr>
      </w:pPr>
      <w:r w:rsidRPr="00DB672A">
        <w:rPr>
          <w:rFonts w:ascii="Cambria" w:eastAsia="Times New Roman" w:hAnsi="Cambria"/>
          <w:color w:val="000000" w:themeColor="text1"/>
          <w:sz w:val="24"/>
          <w:szCs w:val="24"/>
          <w:lang w:eastAsia="pl-PL" w:bidi="pl-PL"/>
        </w:rPr>
        <w:t>Naruszenie przepisów o wypowiadaniu warunków pracy i płacy nie rodzi automatycznie skutku w postaci nieważności wypowiedzenia. Niezgodne z prawem wypowiedzenie zmieniające może zostać wzruszone jedynie przez wytoczenie odpowiedniego powództwa. Jeżeli pracownik nie uczyni tego we właściwym terminie wypowiedzenie, mimo swej niezgodności z prawem, pozostanie skuteczne.</w:t>
      </w:r>
    </w:p>
    <w:p w14:paraId="3864DCBD" w14:textId="77777777" w:rsidR="00DB672A" w:rsidRPr="00DB672A" w:rsidRDefault="00DB672A" w:rsidP="00DB672A">
      <w:pPr>
        <w:spacing w:line="276" w:lineRule="auto"/>
        <w:ind w:firstLine="0"/>
        <w:rPr>
          <w:rFonts w:ascii="Cambria" w:eastAsia="Times New Roman" w:hAnsi="Cambria"/>
          <w:color w:val="000000" w:themeColor="text1"/>
          <w:sz w:val="24"/>
          <w:szCs w:val="24"/>
          <w:lang w:eastAsia="pl-PL" w:bidi="pl-PL"/>
        </w:rPr>
      </w:pPr>
    </w:p>
    <w:p w14:paraId="107508FE" w14:textId="328BF8BB" w:rsidR="00DB672A" w:rsidRPr="00DB672A" w:rsidRDefault="00DB672A" w:rsidP="00DB672A">
      <w:pPr>
        <w:spacing w:line="276" w:lineRule="auto"/>
        <w:ind w:firstLine="0"/>
        <w:rPr>
          <w:rFonts w:ascii="Cambria" w:eastAsia="Times New Roman" w:hAnsi="Cambria"/>
          <w:color w:val="000000" w:themeColor="text1"/>
          <w:sz w:val="24"/>
          <w:szCs w:val="24"/>
          <w:lang w:eastAsia="pl-PL" w:bidi="pl-PL"/>
        </w:rPr>
      </w:pPr>
      <w:r w:rsidRPr="00DB672A">
        <w:rPr>
          <w:rFonts w:ascii="Cambria" w:eastAsia="Times New Roman" w:hAnsi="Cambria"/>
          <w:color w:val="000000" w:themeColor="text1"/>
          <w:sz w:val="24"/>
          <w:szCs w:val="24"/>
          <w:lang w:eastAsia="pl-PL" w:bidi="pl-PL"/>
        </w:rPr>
        <w:t xml:space="preserve">Zgodnie z art. 42 </w:t>
      </w:r>
      <w:proofErr w:type="spellStart"/>
      <w:r w:rsidRPr="00DB672A">
        <w:rPr>
          <w:rFonts w:ascii="Cambria" w:eastAsia="Times New Roman" w:hAnsi="Cambria"/>
          <w:color w:val="000000" w:themeColor="text1"/>
          <w:sz w:val="24"/>
          <w:szCs w:val="24"/>
          <w:lang w:eastAsia="pl-PL" w:bidi="pl-PL"/>
        </w:rPr>
        <w:t>k.p</w:t>
      </w:r>
      <w:proofErr w:type="spellEnd"/>
      <w:r w:rsidRPr="00DB672A">
        <w:rPr>
          <w:rFonts w:ascii="Cambria" w:eastAsia="Times New Roman" w:hAnsi="Cambria"/>
          <w:color w:val="000000" w:themeColor="text1"/>
          <w:sz w:val="24"/>
          <w:szCs w:val="24"/>
          <w:lang w:eastAsia="pl-PL" w:bidi="pl-PL"/>
        </w:rPr>
        <w:t>. do wypowiedzenia wynikających z umowy warunków pracy i płacy stosuje się odpowiednio przepisy o wypowiedzeniu umowy o pracę. Termin do odwołania się od wypowiedzenia zmieniającego wynosi więc 21 dni od jego doręczenia.</w:t>
      </w:r>
    </w:p>
    <w:p w14:paraId="7689E295" w14:textId="77777777" w:rsidR="00DB672A" w:rsidRPr="00DB672A" w:rsidRDefault="00DB672A" w:rsidP="00DB672A">
      <w:pPr>
        <w:spacing w:line="276" w:lineRule="auto"/>
        <w:ind w:firstLine="0"/>
        <w:rPr>
          <w:rFonts w:ascii="Cambria" w:eastAsia="Times New Roman" w:hAnsi="Cambria"/>
          <w:color w:val="000000" w:themeColor="text1"/>
          <w:sz w:val="24"/>
          <w:szCs w:val="24"/>
          <w:lang w:eastAsia="pl-PL" w:bidi="pl-PL"/>
        </w:rPr>
      </w:pPr>
    </w:p>
    <w:p w14:paraId="74E6B2F0" w14:textId="109E5DA8" w:rsidR="00DB672A" w:rsidRPr="00DB672A" w:rsidRDefault="00DB672A" w:rsidP="00DB672A">
      <w:pPr>
        <w:spacing w:line="276" w:lineRule="auto"/>
        <w:ind w:firstLine="0"/>
        <w:rPr>
          <w:rFonts w:ascii="Cambria" w:eastAsia="Times New Roman" w:hAnsi="Cambria"/>
          <w:color w:val="000000" w:themeColor="text1"/>
          <w:sz w:val="24"/>
          <w:szCs w:val="24"/>
          <w:lang w:eastAsia="pl-PL" w:bidi="pl-PL"/>
        </w:rPr>
      </w:pPr>
      <w:r w:rsidRPr="00DB672A">
        <w:rPr>
          <w:rFonts w:ascii="Cambria" w:eastAsia="Times New Roman" w:hAnsi="Cambria"/>
          <w:color w:val="000000" w:themeColor="text1"/>
          <w:sz w:val="24"/>
          <w:szCs w:val="24"/>
          <w:lang w:eastAsia="pl-PL" w:bidi="pl-PL"/>
        </w:rPr>
        <w:t>Pismo o wypowiedzeniu warunków pracy i płacy zostało doręczone Konstantemu Z. i Tomaszowi F. 25 maja. Wszyscy odwołali się w terminie.</w:t>
      </w:r>
    </w:p>
    <w:p w14:paraId="267BAD2E" w14:textId="77777777" w:rsidR="00DB672A" w:rsidRPr="00DB672A" w:rsidRDefault="00DB672A" w:rsidP="00DB672A">
      <w:pPr>
        <w:spacing w:line="276" w:lineRule="auto"/>
        <w:ind w:firstLine="0"/>
        <w:rPr>
          <w:rFonts w:ascii="Cambria" w:eastAsia="Times New Roman" w:hAnsi="Cambria"/>
          <w:color w:val="000000" w:themeColor="text1"/>
          <w:sz w:val="24"/>
          <w:szCs w:val="24"/>
          <w:lang w:eastAsia="pl-PL" w:bidi="pl-PL"/>
        </w:rPr>
      </w:pPr>
    </w:p>
    <w:p w14:paraId="27373ED5" w14:textId="20C0698F" w:rsidR="001A66C6" w:rsidRPr="00DB672A" w:rsidRDefault="00DB672A" w:rsidP="00DB672A">
      <w:pPr>
        <w:spacing w:line="276" w:lineRule="auto"/>
        <w:ind w:firstLine="0"/>
        <w:rPr>
          <w:rFonts w:ascii="Cambria" w:eastAsia="Times New Roman" w:hAnsi="Cambria"/>
          <w:color w:val="000000" w:themeColor="text1"/>
          <w:sz w:val="24"/>
          <w:szCs w:val="24"/>
          <w:lang w:eastAsia="pl-PL" w:bidi="pl-PL"/>
        </w:rPr>
      </w:pPr>
      <w:r w:rsidRPr="00DB672A">
        <w:rPr>
          <w:rFonts w:ascii="Cambria" w:eastAsia="Times New Roman" w:hAnsi="Cambria"/>
          <w:color w:val="000000" w:themeColor="text1"/>
          <w:sz w:val="24"/>
          <w:szCs w:val="24"/>
          <w:lang w:eastAsia="pl-PL" w:bidi="pl-PL"/>
        </w:rPr>
        <w:t>Sąd nie uwzględni roszczenia Mieczysława L. Po pierwsze, porozumienie zawarte między nim i pracodawcą było, jak już wcześniej wspomniano, prawidłowe. Po drugie, wystąpił on z nieprawidłowym roszczeniem. W przypadku zmiany składników umowy o pracę na mocy porozumienia stron podstawą kwestionowania jego zgodności z prawem mogą być wyłącznie przepisy Kodeksu cywilnego o wadach oświadczenia woli.</w:t>
      </w:r>
    </w:p>
    <w:p w14:paraId="76B997ED" w14:textId="77777777" w:rsidR="009C5270" w:rsidRPr="009C5270" w:rsidRDefault="009C5270" w:rsidP="009C5270">
      <w:pPr>
        <w:spacing w:line="276" w:lineRule="auto"/>
        <w:ind w:firstLine="0"/>
        <w:rPr>
          <w:rFonts w:ascii="Times New Roman" w:eastAsia="Times New Roman" w:hAnsi="Times New Roman"/>
          <w:color w:val="000000" w:themeColor="text1"/>
          <w:sz w:val="24"/>
          <w:szCs w:val="24"/>
          <w:lang w:eastAsia="pl-PL" w:bidi="pl-PL"/>
        </w:rPr>
      </w:pPr>
    </w:p>
    <w:p w14:paraId="5FE5B72C" w14:textId="094711A1" w:rsidR="009C5270" w:rsidRPr="009C5270" w:rsidRDefault="009C5270" w:rsidP="009C5270">
      <w:pPr>
        <w:spacing w:line="276" w:lineRule="auto"/>
        <w:rPr>
          <w:rFonts w:ascii="Times New Roman" w:eastAsia="Times New Roman" w:hAnsi="Times New Roman"/>
          <w:b/>
          <w:bCs/>
          <w:color w:val="000000" w:themeColor="text1"/>
          <w:sz w:val="24"/>
          <w:szCs w:val="24"/>
          <w:lang w:eastAsia="pl-PL" w:bidi="pl-PL"/>
        </w:rPr>
      </w:pPr>
      <w:r w:rsidRPr="009C5270">
        <w:rPr>
          <w:rFonts w:ascii="Times New Roman" w:eastAsia="Times New Roman" w:hAnsi="Times New Roman"/>
          <w:b/>
          <w:bCs/>
          <w:color w:val="000000" w:themeColor="text1"/>
          <w:sz w:val="24"/>
          <w:szCs w:val="24"/>
          <w:lang w:eastAsia="pl-PL" w:bidi="pl-PL"/>
        </w:rPr>
        <w:t>Kazus nr 3 – Rozwiązanie stosunku pracy za porozumieniem stron</w:t>
      </w:r>
    </w:p>
    <w:p w14:paraId="02BB7A60" w14:textId="77777777" w:rsidR="009C5270" w:rsidRPr="009C5270" w:rsidRDefault="009C5270" w:rsidP="009C5270">
      <w:pPr>
        <w:spacing w:line="276" w:lineRule="auto"/>
        <w:rPr>
          <w:rFonts w:ascii="Times New Roman" w:eastAsia="Times New Roman" w:hAnsi="Times New Roman"/>
          <w:color w:val="000000" w:themeColor="text1"/>
          <w:sz w:val="24"/>
          <w:szCs w:val="24"/>
          <w:lang w:eastAsia="pl-PL" w:bidi="pl-PL"/>
        </w:rPr>
      </w:pPr>
    </w:p>
    <w:p w14:paraId="0AB0F884" w14:textId="39A9BC84" w:rsidR="009C5270" w:rsidRPr="009C5270" w:rsidRDefault="009C5270" w:rsidP="009C5270">
      <w:pPr>
        <w:spacing w:line="276" w:lineRule="auto"/>
        <w:rPr>
          <w:rFonts w:ascii="Times New Roman" w:eastAsia="Times New Roman" w:hAnsi="Times New Roman"/>
          <w:color w:val="000000" w:themeColor="text1"/>
          <w:sz w:val="24"/>
          <w:szCs w:val="24"/>
          <w:lang w:eastAsia="pl-PL" w:bidi="pl-PL"/>
        </w:rPr>
      </w:pPr>
      <w:r w:rsidRPr="009C5270">
        <w:rPr>
          <w:rFonts w:ascii="Times New Roman" w:eastAsia="Times New Roman" w:hAnsi="Times New Roman"/>
          <w:color w:val="000000" w:themeColor="text1"/>
          <w:sz w:val="24"/>
          <w:szCs w:val="24"/>
          <w:lang w:eastAsia="pl-PL" w:bidi="pl-PL"/>
        </w:rPr>
        <w:t>Patrycja S. była w Banku R. w P. na podstawie umowy na czas nieokreślony  na stanowisku kasjerki. 2 lutego 2019 r. pracownica wystąpiła do przełożonego z ustną prośbą o przeniesienie jej do pracy w siedzibie oddziału w R. w związku z wyjątkowo niekorzystną atmosferą w dotychczasowym miejscu pracy. Mimo usilnych nalegań ze strony pracownicy jej prośba nie spotkała się z aprobatą kierownictwa.</w:t>
      </w:r>
    </w:p>
    <w:p w14:paraId="3FB1E89F" w14:textId="77777777" w:rsidR="009C5270" w:rsidRPr="009C5270" w:rsidRDefault="009C5270" w:rsidP="009C5270">
      <w:pPr>
        <w:spacing w:line="276" w:lineRule="auto"/>
        <w:rPr>
          <w:rFonts w:ascii="Times New Roman" w:eastAsia="Times New Roman" w:hAnsi="Times New Roman"/>
          <w:color w:val="000000" w:themeColor="text1"/>
          <w:sz w:val="24"/>
          <w:szCs w:val="24"/>
          <w:lang w:eastAsia="pl-PL" w:bidi="pl-PL"/>
        </w:rPr>
      </w:pPr>
    </w:p>
    <w:p w14:paraId="423A9826" w14:textId="2735FF58" w:rsidR="009C5270" w:rsidRPr="009C5270" w:rsidRDefault="009C5270" w:rsidP="009C5270">
      <w:pPr>
        <w:spacing w:line="276" w:lineRule="auto"/>
        <w:rPr>
          <w:rFonts w:ascii="Times New Roman" w:eastAsia="Times New Roman" w:hAnsi="Times New Roman"/>
          <w:color w:val="000000" w:themeColor="text1"/>
          <w:sz w:val="24"/>
          <w:szCs w:val="24"/>
          <w:lang w:eastAsia="pl-PL" w:bidi="pl-PL"/>
        </w:rPr>
      </w:pPr>
      <w:r w:rsidRPr="009C5270">
        <w:rPr>
          <w:rFonts w:ascii="Times New Roman" w:eastAsia="Times New Roman" w:hAnsi="Times New Roman"/>
          <w:color w:val="000000" w:themeColor="text1"/>
          <w:sz w:val="24"/>
          <w:szCs w:val="24"/>
          <w:lang w:eastAsia="pl-PL" w:bidi="pl-PL"/>
        </w:rPr>
        <w:t>Następnego dnia Patrycja S. udała się do mieszkania dyrektora i, aby spowodować przeniesienie jej na inne stanowisko pracy, poinformowała o pobraniu na swoją rzecz drobnych kwot pieniężnych podczas likwidacji terminowych książeczek oszczędnościowych.</w:t>
      </w:r>
    </w:p>
    <w:p w14:paraId="5CEBCC7C" w14:textId="77777777" w:rsidR="009C5270" w:rsidRPr="009C5270" w:rsidRDefault="009C5270" w:rsidP="009C5270">
      <w:pPr>
        <w:spacing w:line="276" w:lineRule="auto"/>
        <w:rPr>
          <w:rFonts w:ascii="Times New Roman" w:eastAsia="Times New Roman" w:hAnsi="Times New Roman"/>
          <w:color w:val="000000" w:themeColor="text1"/>
          <w:sz w:val="24"/>
          <w:szCs w:val="24"/>
          <w:lang w:eastAsia="pl-PL" w:bidi="pl-PL"/>
        </w:rPr>
      </w:pPr>
    </w:p>
    <w:p w14:paraId="5D10935A" w14:textId="77777777" w:rsidR="009C5270" w:rsidRPr="009C5270" w:rsidRDefault="009C5270" w:rsidP="009C5270">
      <w:pPr>
        <w:spacing w:line="276" w:lineRule="auto"/>
        <w:rPr>
          <w:rFonts w:ascii="Times New Roman" w:eastAsia="Times New Roman" w:hAnsi="Times New Roman"/>
          <w:color w:val="000000" w:themeColor="text1"/>
          <w:sz w:val="24"/>
          <w:szCs w:val="24"/>
          <w:lang w:eastAsia="pl-PL" w:bidi="pl-PL"/>
        </w:rPr>
      </w:pPr>
      <w:r w:rsidRPr="009C5270">
        <w:rPr>
          <w:rFonts w:ascii="Times New Roman" w:eastAsia="Times New Roman" w:hAnsi="Times New Roman"/>
          <w:color w:val="000000" w:themeColor="text1"/>
          <w:sz w:val="24"/>
          <w:szCs w:val="24"/>
          <w:lang w:eastAsia="pl-PL" w:bidi="pl-PL"/>
        </w:rPr>
        <w:t xml:space="preserve">4 lutego pracownica została wezwana do stawienia się u dyrektora i w obecności kierownika jej sekcji oraz specjalisty ds. kadr powtórzyła swoją wypowiedź dotyczącą </w:t>
      </w:r>
      <w:r w:rsidRPr="009C5270">
        <w:rPr>
          <w:rFonts w:ascii="Times New Roman" w:eastAsia="Times New Roman" w:hAnsi="Times New Roman"/>
          <w:color w:val="000000" w:themeColor="text1"/>
          <w:sz w:val="24"/>
          <w:szCs w:val="24"/>
          <w:lang w:eastAsia="pl-PL" w:bidi="pl-PL"/>
        </w:rPr>
        <w:lastRenderedPageBreak/>
        <w:t>przywłaszczenia pieniędzy na szkodę właścicieli książeczek. Następnie dyrektor zaproponował jej rozwiązanie stosunku pracy za porozumienie stron lub rozwiązanie umowy o pracę bez wypowiedzenia i zawiadomienie Policji. Partycja S. wyraziła zgodę na zawarcie porozumienia i tego same dnia otrzymała świadectwo pracy.</w:t>
      </w:r>
    </w:p>
    <w:p w14:paraId="5FF1C985" w14:textId="77777777" w:rsidR="009C5270" w:rsidRPr="009C5270" w:rsidRDefault="009C5270" w:rsidP="009C5270">
      <w:pPr>
        <w:spacing w:line="276" w:lineRule="auto"/>
        <w:rPr>
          <w:rFonts w:ascii="Times New Roman" w:eastAsia="Times New Roman" w:hAnsi="Times New Roman"/>
          <w:color w:val="000000" w:themeColor="text1"/>
          <w:sz w:val="24"/>
          <w:szCs w:val="24"/>
          <w:lang w:eastAsia="pl-PL" w:bidi="pl-PL"/>
        </w:rPr>
      </w:pPr>
    </w:p>
    <w:p w14:paraId="59CCEDBF" w14:textId="77777777" w:rsidR="009C5270" w:rsidRPr="009C5270" w:rsidRDefault="009C5270" w:rsidP="009C5270">
      <w:pPr>
        <w:spacing w:line="276" w:lineRule="auto"/>
        <w:rPr>
          <w:rFonts w:ascii="Times New Roman" w:eastAsia="Times New Roman" w:hAnsi="Times New Roman"/>
          <w:color w:val="000000" w:themeColor="text1"/>
          <w:sz w:val="24"/>
          <w:szCs w:val="24"/>
          <w:lang w:eastAsia="pl-PL" w:bidi="pl-PL"/>
        </w:rPr>
      </w:pPr>
      <w:r w:rsidRPr="009C5270">
        <w:rPr>
          <w:rFonts w:ascii="Times New Roman" w:eastAsia="Times New Roman" w:hAnsi="Times New Roman"/>
          <w:color w:val="000000" w:themeColor="text1"/>
          <w:sz w:val="24"/>
          <w:szCs w:val="24"/>
          <w:lang w:eastAsia="pl-PL" w:bidi="pl-PL"/>
        </w:rPr>
        <w:t xml:space="preserve">7 lutego pracownica Patrycja S. uchyliła się od skutków swojego oświadczenia woli, podnosząc, że działała z niedostateczny rozeznaniem spowodowanym silnymi emocjami. </w:t>
      </w:r>
    </w:p>
    <w:p w14:paraId="25C9B0F3" w14:textId="77777777" w:rsidR="009C5270" w:rsidRPr="009C5270" w:rsidRDefault="009C5270" w:rsidP="009C5270">
      <w:pPr>
        <w:spacing w:line="276" w:lineRule="auto"/>
        <w:rPr>
          <w:rFonts w:ascii="Times New Roman" w:eastAsia="Times New Roman" w:hAnsi="Times New Roman"/>
          <w:color w:val="000000" w:themeColor="text1"/>
          <w:sz w:val="24"/>
          <w:szCs w:val="24"/>
          <w:lang w:eastAsia="pl-PL" w:bidi="pl-PL"/>
        </w:rPr>
      </w:pPr>
    </w:p>
    <w:p w14:paraId="459617B8" w14:textId="77777777" w:rsidR="009C5270" w:rsidRPr="009C5270" w:rsidRDefault="009C5270" w:rsidP="009C5270">
      <w:pPr>
        <w:spacing w:line="276" w:lineRule="auto"/>
        <w:ind w:left="1416" w:hanging="707"/>
        <w:rPr>
          <w:rFonts w:ascii="Times New Roman" w:eastAsia="Times New Roman" w:hAnsi="Times New Roman"/>
          <w:color w:val="000000" w:themeColor="text1"/>
          <w:sz w:val="24"/>
          <w:szCs w:val="24"/>
          <w:lang w:eastAsia="pl-PL" w:bidi="pl-PL"/>
        </w:rPr>
      </w:pPr>
      <w:r w:rsidRPr="009C5270">
        <w:rPr>
          <w:rFonts w:ascii="Times New Roman" w:eastAsia="Times New Roman" w:hAnsi="Times New Roman"/>
          <w:color w:val="000000" w:themeColor="text1"/>
          <w:sz w:val="24"/>
          <w:szCs w:val="24"/>
          <w:lang w:eastAsia="pl-PL" w:bidi="pl-PL"/>
        </w:rPr>
        <w:t>1.</w:t>
      </w:r>
      <w:r w:rsidRPr="009C5270">
        <w:rPr>
          <w:rFonts w:ascii="Times New Roman" w:eastAsia="Times New Roman" w:hAnsi="Times New Roman"/>
          <w:color w:val="000000" w:themeColor="text1"/>
          <w:sz w:val="24"/>
          <w:szCs w:val="24"/>
          <w:lang w:eastAsia="pl-PL" w:bidi="pl-PL"/>
        </w:rPr>
        <w:tab/>
        <w:t>W jaki sposób prawo pracy reguluje problematykę porozumienia rozwiązującego?</w:t>
      </w:r>
    </w:p>
    <w:p w14:paraId="2A18C596" w14:textId="6293F769" w:rsidR="009C5270" w:rsidRDefault="009C5270" w:rsidP="009C5270">
      <w:pPr>
        <w:spacing w:line="276" w:lineRule="auto"/>
        <w:ind w:left="1416" w:hanging="707"/>
        <w:rPr>
          <w:rFonts w:ascii="Times New Roman" w:eastAsia="Times New Roman" w:hAnsi="Times New Roman"/>
          <w:color w:val="000000" w:themeColor="text1"/>
          <w:sz w:val="24"/>
          <w:szCs w:val="24"/>
          <w:lang w:eastAsia="pl-PL" w:bidi="pl-PL"/>
        </w:rPr>
      </w:pPr>
      <w:r w:rsidRPr="009C5270">
        <w:rPr>
          <w:rFonts w:ascii="Times New Roman" w:eastAsia="Times New Roman" w:hAnsi="Times New Roman"/>
          <w:color w:val="000000" w:themeColor="text1"/>
          <w:sz w:val="24"/>
          <w:szCs w:val="24"/>
          <w:lang w:eastAsia="pl-PL" w:bidi="pl-PL"/>
        </w:rPr>
        <w:t>2.</w:t>
      </w:r>
      <w:r w:rsidRPr="009C5270">
        <w:rPr>
          <w:rFonts w:ascii="Times New Roman" w:eastAsia="Times New Roman" w:hAnsi="Times New Roman"/>
          <w:color w:val="000000" w:themeColor="text1"/>
          <w:sz w:val="24"/>
          <w:szCs w:val="24"/>
          <w:lang w:eastAsia="pl-PL" w:bidi="pl-PL"/>
        </w:rPr>
        <w:tab/>
        <w:t>Czy Patrycja S. może w skuteczny sposób podważyć rozwiązanie z nią umowy o pracę?</w:t>
      </w:r>
    </w:p>
    <w:p w14:paraId="492F3CAD" w14:textId="3437832D" w:rsidR="00D90FE3" w:rsidRDefault="00D90FE3" w:rsidP="009C5270">
      <w:pPr>
        <w:spacing w:line="276" w:lineRule="auto"/>
        <w:ind w:left="1416" w:hanging="707"/>
        <w:rPr>
          <w:rFonts w:ascii="Times New Roman" w:eastAsia="Times New Roman" w:hAnsi="Times New Roman"/>
          <w:color w:val="000000" w:themeColor="text1"/>
          <w:sz w:val="24"/>
          <w:szCs w:val="24"/>
          <w:lang w:eastAsia="pl-PL" w:bidi="pl-PL"/>
        </w:rPr>
      </w:pPr>
    </w:p>
    <w:p w14:paraId="50B03661" w14:textId="20C4D2E6" w:rsidR="00D90FE3" w:rsidRDefault="00D90FE3" w:rsidP="00D90FE3">
      <w:pPr>
        <w:spacing w:line="276" w:lineRule="auto"/>
        <w:ind w:firstLine="0"/>
        <w:rPr>
          <w:rFonts w:ascii="Times New Roman" w:eastAsia="Times New Roman" w:hAnsi="Times New Roman"/>
          <w:b/>
          <w:bCs/>
          <w:color w:val="000000" w:themeColor="text1"/>
          <w:sz w:val="24"/>
          <w:szCs w:val="24"/>
          <w:u w:val="single"/>
          <w:lang w:eastAsia="pl-PL" w:bidi="pl-PL"/>
        </w:rPr>
      </w:pPr>
      <w:r w:rsidRPr="00D90FE3">
        <w:rPr>
          <w:rFonts w:ascii="Times New Roman" w:eastAsia="Times New Roman" w:hAnsi="Times New Roman"/>
          <w:b/>
          <w:bCs/>
          <w:color w:val="000000" w:themeColor="text1"/>
          <w:sz w:val="24"/>
          <w:szCs w:val="24"/>
          <w:u w:val="single"/>
          <w:lang w:eastAsia="pl-PL" w:bidi="pl-PL"/>
        </w:rPr>
        <w:t>Odpowiedź:</w:t>
      </w:r>
    </w:p>
    <w:p w14:paraId="39DB8165" w14:textId="34FFD03E" w:rsidR="00D90FE3" w:rsidRDefault="00D90FE3" w:rsidP="009C5270">
      <w:pPr>
        <w:spacing w:line="276" w:lineRule="auto"/>
        <w:ind w:left="1416" w:hanging="707"/>
        <w:rPr>
          <w:rFonts w:ascii="Times New Roman" w:eastAsia="Times New Roman" w:hAnsi="Times New Roman"/>
          <w:b/>
          <w:bCs/>
          <w:color w:val="000000" w:themeColor="text1"/>
          <w:sz w:val="24"/>
          <w:szCs w:val="24"/>
          <w:u w:val="single"/>
          <w:lang w:eastAsia="pl-PL" w:bidi="pl-PL"/>
        </w:rPr>
      </w:pPr>
    </w:p>
    <w:p w14:paraId="0391CEF8" w14:textId="7B4D49D4" w:rsidR="00D90FE3" w:rsidRPr="00C81641" w:rsidRDefault="00D90FE3" w:rsidP="00D90FE3">
      <w:pPr>
        <w:spacing w:line="276" w:lineRule="auto"/>
        <w:ind w:firstLine="0"/>
        <w:rPr>
          <w:rFonts w:ascii="Times New Roman" w:eastAsia="Times New Roman" w:hAnsi="Times New Roman"/>
          <w:b/>
          <w:bCs/>
          <w:color w:val="000000" w:themeColor="text1"/>
          <w:sz w:val="24"/>
          <w:szCs w:val="24"/>
          <w:lang w:eastAsia="pl-PL" w:bidi="pl-PL"/>
        </w:rPr>
      </w:pPr>
      <w:r w:rsidRPr="00C81641">
        <w:rPr>
          <w:rFonts w:ascii="Times New Roman" w:eastAsia="Times New Roman" w:hAnsi="Times New Roman"/>
          <w:b/>
          <w:bCs/>
          <w:color w:val="000000" w:themeColor="text1"/>
          <w:sz w:val="24"/>
          <w:szCs w:val="24"/>
          <w:lang w:eastAsia="pl-PL" w:bidi="pl-PL"/>
        </w:rPr>
        <w:t xml:space="preserve">Istota </w:t>
      </w:r>
      <w:r w:rsidRPr="00C81641">
        <w:rPr>
          <w:rFonts w:ascii="Times New Roman" w:eastAsia="Times New Roman" w:hAnsi="Times New Roman"/>
          <w:b/>
          <w:bCs/>
          <w:color w:val="000000" w:themeColor="text1"/>
          <w:sz w:val="24"/>
          <w:szCs w:val="24"/>
          <w:lang w:eastAsia="pl-PL" w:bidi="pl-PL"/>
        </w:rPr>
        <w:t>porozumienia</w:t>
      </w:r>
    </w:p>
    <w:p w14:paraId="010DFA7D" w14:textId="77777777" w:rsidR="00D90FE3" w:rsidRDefault="00D90FE3" w:rsidP="00D90FE3">
      <w:pPr>
        <w:spacing w:line="276" w:lineRule="auto"/>
        <w:ind w:firstLine="0"/>
        <w:rPr>
          <w:rFonts w:ascii="Times New Roman" w:eastAsia="Times New Roman" w:hAnsi="Times New Roman"/>
          <w:color w:val="000000" w:themeColor="text1"/>
          <w:sz w:val="24"/>
          <w:szCs w:val="24"/>
          <w:lang w:eastAsia="pl-PL" w:bidi="pl-PL"/>
        </w:rPr>
      </w:pPr>
    </w:p>
    <w:p w14:paraId="54E4981D" w14:textId="799560D6" w:rsidR="00D90FE3" w:rsidRDefault="00D90FE3" w:rsidP="00D90FE3">
      <w:pPr>
        <w:spacing w:line="276" w:lineRule="auto"/>
        <w:ind w:firstLine="0"/>
        <w:rPr>
          <w:rFonts w:ascii="Times New Roman" w:eastAsia="Times New Roman" w:hAnsi="Times New Roman"/>
          <w:color w:val="000000" w:themeColor="text1"/>
          <w:sz w:val="24"/>
          <w:szCs w:val="24"/>
          <w:lang w:eastAsia="pl-PL" w:bidi="pl-PL"/>
        </w:rPr>
      </w:pPr>
      <w:r w:rsidRPr="00D90FE3">
        <w:rPr>
          <w:rFonts w:ascii="Times New Roman" w:eastAsia="Times New Roman" w:hAnsi="Times New Roman"/>
          <w:color w:val="000000" w:themeColor="text1"/>
          <w:sz w:val="24"/>
          <w:szCs w:val="24"/>
          <w:lang w:eastAsia="pl-PL" w:bidi="pl-PL"/>
        </w:rPr>
        <w:t>Strony umowy o pracę mogą zawrzeć porozumienie co do rozwiązania łączącego ich</w:t>
      </w:r>
      <w:r>
        <w:rPr>
          <w:rFonts w:ascii="Times New Roman" w:eastAsia="Times New Roman" w:hAnsi="Times New Roman"/>
          <w:color w:val="000000" w:themeColor="text1"/>
          <w:sz w:val="24"/>
          <w:szCs w:val="24"/>
          <w:lang w:eastAsia="pl-PL" w:bidi="pl-PL"/>
        </w:rPr>
        <w:t xml:space="preserve"> </w:t>
      </w:r>
      <w:r w:rsidRPr="00D90FE3">
        <w:rPr>
          <w:rFonts w:ascii="Times New Roman" w:eastAsia="Times New Roman" w:hAnsi="Times New Roman"/>
          <w:color w:val="000000" w:themeColor="text1"/>
          <w:sz w:val="24"/>
          <w:szCs w:val="24"/>
          <w:lang w:eastAsia="pl-PL" w:bidi="pl-PL"/>
        </w:rPr>
        <w:t xml:space="preserve">stosunku pracy (art. 30 § 1 pkt 1 </w:t>
      </w:r>
      <w:proofErr w:type="spellStart"/>
      <w:r w:rsidRPr="00D90FE3">
        <w:rPr>
          <w:rFonts w:ascii="Times New Roman" w:eastAsia="Times New Roman" w:hAnsi="Times New Roman"/>
          <w:color w:val="000000" w:themeColor="text1"/>
          <w:sz w:val="24"/>
          <w:szCs w:val="24"/>
          <w:lang w:eastAsia="pl-PL" w:bidi="pl-PL"/>
        </w:rPr>
        <w:t>k.p</w:t>
      </w:r>
      <w:proofErr w:type="spellEnd"/>
      <w:r w:rsidRPr="00D90FE3">
        <w:rPr>
          <w:rFonts w:ascii="Times New Roman" w:eastAsia="Times New Roman" w:hAnsi="Times New Roman"/>
          <w:color w:val="000000" w:themeColor="text1"/>
          <w:sz w:val="24"/>
          <w:szCs w:val="24"/>
          <w:lang w:eastAsia="pl-PL" w:bidi="pl-PL"/>
        </w:rPr>
        <w:t>.). Porozumienie takie jest więc umową pracodawcy i pracownika. Istota porozumienia rozwiązującego wyraża się w tym, że zakres swobody woli stron obejmuje</w:t>
      </w:r>
      <w:r>
        <w:rPr>
          <w:rFonts w:ascii="Times New Roman" w:eastAsia="Times New Roman" w:hAnsi="Times New Roman"/>
          <w:color w:val="000000" w:themeColor="text1"/>
          <w:sz w:val="24"/>
          <w:szCs w:val="24"/>
          <w:lang w:eastAsia="pl-PL" w:bidi="pl-PL"/>
        </w:rPr>
        <w:t xml:space="preserve"> </w:t>
      </w:r>
      <w:r w:rsidRPr="00D90FE3">
        <w:rPr>
          <w:rFonts w:ascii="Times New Roman" w:eastAsia="Times New Roman" w:hAnsi="Times New Roman"/>
          <w:color w:val="000000" w:themeColor="text1"/>
          <w:sz w:val="24"/>
          <w:szCs w:val="24"/>
          <w:lang w:eastAsia="pl-PL" w:bidi="pl-PL"/>
        </w:rPr>
        <w:t>nie tylko sam sposób rozwiązania umowy o pracę, ale</w:t>
      </w:r>
      <w:r>
        <w:rPr>
          <w:rFonts w:ascii="Times New Roman" w:eastAsia="Times New Roman" w:hAnsi="Times New Roman"/>
          <w:color w:val="000000" w:themeColor="text1"/>
          <w:sz w:val="24"/>
          <w:szCs w:val="24"/>
          <w:lang w:eastAsia="pl-PL" w:bidi="pl-PL"/>
        </w:rPr>
        <w:t xml:space="preserve"> </w:t>
      </w:r>
      <w:r w:rsidRPr="00D90FE3">
        <w:rPr>
          <w:rFonts w:ascii="Times New Roman" w:eastAsia="Times New Roman" w:hAnsi="Times New Roman"/>
          <w:color w:val="000000" w:themeColor="text1"/>
          <w:sz w:val="24"/>
          <w:szCs w:val="24"/>
          <w:lang w:eastAsia="pl-PL" w:bidi="pl-PL"/>
        </w:rPr>
        <w:t xml:space="preserve">dotyczy również innych okoliczności wiążących się z ustaniem stosunku pracy. W szczególności dotyczy to terminu rozwiązania umowy o pracę. Rozwiązanie umowy o pracę na mocy porozumienia stron może nastąpić w każdym uzgodnionym terminie, a nie tylko terminie krótszym od ustawowego okresu wypowiedzenia (wyrok SN z 27 listopada 1975 r., I PRN 35/75). Jednocześnie nie ma przeszkód prawnych do rozwiązania umowy o pracę w drodze porozumienia stron z ustaleniem daty ustania stosunku pracy, nawet znacznie późniejszej niż data zawarcia </w:t>
      </w:r>
      <w:r>
        <w:rPr>
          <w:rFonts w:ascii="Times New Roman" w:eastAsia="Times New Roman" w:hAnsi="Times New Roman"/>
          <w:color w:val="000000" w:themeColor="text1"/>
          <w:sz w:val="24"/>
          <w:szCs w:val="24"/>
          <w:lang w:eastAsia="pl-PL" w:bidi="pl-PL"/>
        </w:rPr>
        <w:t>p</w:t>
      </w:r>
      <w:r w:rsidRPr="00D90FE3">
        <w:rPr>
          <w:rFonts w:ascii="Times New Roman" w:eastAsia="Times New Roman" w:hAnsi="Times New Roman"/>
          <w:color w:val="000000" w:themeColor="text1"/>
          <w:sz w:val="24"/>
          <w:szCs w:val="24"/>
          <w:lang w:eastAsia="pl-PL" w:bidi="pl-PL"/>
        </w:rPr>
        <w:t xml:space="preserve">orozumienia (wyrok SN z 4 listopada 2004 r„ I PK 653/03). Określenie terminu, z jakim umowa o pracę ulegnie rozwiązaniu, może nastąpić poprzez </w:t>
      </w:r>
      <w:r>
        <w:rPr>
          <w:rFonts w:ascii="Times New Roman" w:eastAsia="Times New Roman" w:hAnsi="Times New Roman"/>
          <w:color w:val="000000" w:themeColor="text1"/>
          <w:sz w:val="24"/>
          <w:szCs w:val="24"/>
          <w:lang w:eastAsia="pl-PL" w:bidi="pl-PL"/>
        </w:rPr>
        <w:t>wsk</w:t>
      </w:r>
      <w:r w:rsidRPr="00D90FE3">
        <w:rPr>
          <w:rFonts w:ascii="Times New Roman" w:eastAsia="Times New Roman" w:hAnsi="Times New Roman"/>
          <w:color w:val="000000" w:themeColor="text1"/>
          <w:sz w:val="24"/>
          <w:szCs w:val="24"/>
          <w:lang w:eastAsia="pl-PL" w:bidi="pl-PL"/>
        </w:rPr>
        <w:t>azanie konkretnej daty kalendarzowej lub wskazanie zdarzenia</w:t>
      </w:r>
      <w:r>
        <w:rPr>
          <w:rFonts w:ascii="Times New Roman" w:eastAsia="Times New Roman" w:hAnsi="Times New Roman"/>
          <w:color w:val="000000" w:themeColor="text1"/>
          <w:sz w:val="24"/>
          <w:szCs w:val="24"/>
          <w:lang w:eastAsia="pl-PL" w:bidi="pl-PL"/>
        </w:rPr>
        <w:t xml:space="preserve"> przy</w:t>
      </w:r>
      <w:r w:rsidRPr="00D90FE3">
        <w:rPr>
          <w:rFonts w:ascii="Times New Roman" w:eastAsia="Times New Roman" w:hAnsi="Times New Roman"/>
          <w:color w:val="000000" w:themeColor="text1"/>
          <w:sz w:val="24"/>
          <w:szCs w:val="24"/>
          <w:lang w:eastAsia="pl-PL" w:bidi="pl-PL"/>
        </w:rPr>
        <w:t>szłego. Nie jest również wykluczone rozwiązanie umowy o pra</w:t>
      </w:r>
      <w:r>
        <w:rPr>
          <w:rFonts w:ascii="Times New Roman" w:eastAsia="Times New Roman" w:hAnsi="Times New Roman"/>
          <w:color w:val="000000" w:themeColor="text1"/>
          <w:sz w:val="24"/>
          <w:szCs w:val="24"/>
          <w:lang w:eastAsia="pl-PL" w:bidi="pl-PL"/>
        </w:rPr>
        <w:t>cę z</w:t>
      </w:r>
      <w:r w:rsidRPr="00D90FE3">
        <w:rPr>
          <w:rFonts w:ascii="Times New Roman" w:eastAsia="Times New Roman" w:hAnsi="Times New Roman"/>
          <w:color w:val="000000" w:themeColor="text1"/>
          <w:sz w:val="24"/>
          <w:szCs w:val="24"/>
          <w:lang w:eastAsia="pl-PL" w:bidi="pl-PL"/>
        </w:rPr>
        <w:t xml:space="preserve">a porozumieniem stron pod warunkiem zawieszającym (wyrok </w:t>
      </w:r>
      <w:r>
        <w:rPr>
          <w:rFonts w:ascii="Times New Roman" w:eastAsia="Times New Roman" w:hAnsi="Times New Roman"/>
          <w:color w:val="000000" w:themeColor="text1"/>
          <w:sz w:val="24"/>
          <w:szCs w:val="24"/>
          <w:lang w:eastAsia="pl-PL" w:bidi="pl-PL"/>
        </w:rPr>
        <w:t>SN z 20</w:t>
      </w:r>
      <w:r w:rsidRPr="00D90FE3">
        <w:rPr>
          <w:rFonts w:ascii="Times New Roman" w:eastAsia="Times New Roman" w:hAnsi="Times New Roman"/>
          <w:color w:val="000000" w:themeColor="text1"/>
          <w:sz w:val="24"/>
          <w:szCs w:val="24"/>
          <w:lang w:eastAsia="pl-PL" w:bidi="pl-PL"/>
        </w:rPr>
        <w:t xml:space="preserve"> czerwca 2001 r., I PKN 474/00).</w:t>
      </w:r>
      <w:r>
        <w:rPr>
          <w:rFonts w:ascii="Times New Roman" w:eastAsia="Times New Roman" w:hAnsi="Times New Roman"/>
          <w:color w:val="000000" w:themeColor="text1"/>
          <w:sz w:val="24"/>
          <w:szCs w:val="24"/>
          <w:lang w:eastAsia="pl-PL" w:bidi="pl-PL"/>
        </w:rPr>
        <w:t xml:space="preserve"> Brak z</w:t>
      </w:r>
      <w:r w:rsidRPr="00D90FE3">
        <w:rPr>
          <w:rFonts w:ascii="Times New Roman" w:eastAsia="Times New Roman" w:hAnsi="Times New Roman"/>
          <w:color w:val="000000" w:themeColor="text1"/>
          <w:sz w:val="24"/>
          <w:szCs w:val="24"/>
          <w:lang w:eastAsia="pl-PL" w:bidi="pl-PL"/>
        </w:rPr>
        <w:t xml:space="preserve">astrzeżenia co do terminu, z którym umowa o pracę ulega </w:t>
      </w:r>
      <w:r>
        <w:rPr>
          <w:rFonts w:ascii="Times New Roman" w:eastAsia="Times New Roman" w:hAnsi="Times New Roman"/>
          <w:color w:val="000000" w:themeColor="text1"/>
          <w:sz w:val="24"/>
          <w:szCs w:val="24"/>
          <w:lang w:eastAsia="pl-PL" w:bidi="pl-PL"/>
        </w:rPr>
        <w:t xml:space="preserve">rozwiązaniu powoduje </w:t>
      </w:r>
      <w:r w:rsidRPr="00D90FE3">
        <w:rPr>
          <w:rFonts w:ascii="Times New Roman" w:eastAsia="Times New Roman" w:hAnsi="Times New Roman"/>
          <w:color w:val="000000" w:themeColor="text1"/>
          <w:sz w:val="24"/>
          <w:szCs w:val="24"/>
          <w:lang w:eastAsia="pl-PL" w:bidi="pl-PL"/>
        </w:rPr>
        <w:t>rozwiązanie stosunku pracy w dniu zawarcia po</w:t>
      </w:r>
      <w:r>
        <w:rPr>
          <w:rFonts w:ascii="Times New Roman" w:eastAsia="Times New Roman" w:hAnsi="Times New Roman"/>
          <w:color w:val="000000" w:themeColor="text1"/>
          <w:sz w:val="24"/>
          <w:szCs w:val="24"/>
          <w:lang w:eastAsia="pl-PL" w:bidi="pl-PL"/>
        </w:rPr>
        <w:t>rozumienia</w:t>
      </w:r>
      <w:r w:rsidRPr="00D90FE3">
        <w:rPr>
          <w:rFonts w:ascii="Times New Roman" w:eastAsia="Times New Roman" w:hAnsi="Times New Roman"/>
          <w:color w:val="000000" w:themeColor="text1"/>
          <w:sz w:val="24"/>
          <w:szCs w:val="24"/>
          <w:lang w:eastAsia="pl-PL" w:bidi="pl-PL"/>
        </w:rPr>
        <w:t xml:space="preserve"> (wyrok SN z 11 stycznia 2001 r., I PKN 844/00</w:t>
      </w:r>
      <w:r>
        <w:rPr>
          <w:rFonts w:ascii="Times New Roman" w:eastAsia="Times New Roman" w:hAnsi="Times New Roman"/>
          <w:color w:val="000000" w:themeColor="text1"/>
          <w:sz w:val="24"/>
          <w:szCs w:val="24"/>
          <w:lang w:eastAsia="pl-PL" w:bidi="pl-PL"/>
        </w:rPr>
        <w:t>).</w:t>
      </w:r>
    </w:p>
    <w:p w14:paraId="72B0DA6A" w14:textId="05B80B46" w:rsidR="00C81641" w:rsidRDefault="00C81641" w:rsidP="00D90FE3">
      <w:pPr>
        <w:spacing w:line="276" w:lineRule="auto"/>
        <w:ind w:firstLine="0"/>
        <w:rPr>
          <w:rFonts w:ascii="Times New Roman" w:eastAsia="Times New Roman" w:hAnsi="Times New Roman"/>
          <w:color w:val="000000" w:themeColor="text1"/>
          <w:sz w:val="24"/>
          <w:szCs w:val="24"/>
          <w:lang w:eastAsia="pl-PL" w:bidi="pl-PL"/>
        </w:rPr>
      </w:pPr>
    </w:p>
    <w:p w14:paraId="3D8099A3" w14:textId="3161A396" w:rsidR="00C81641" w:rsidRDefault="00C81641" w:rsidP="00C81641">
      <w:pPr>
        <w:spacing w:line="276" w:lineRule="auto"/>
        <w:ind w:firstLine="0"/>
        <w:rPr>
          <w:rFonts w:ascii="Times New Roman" w:eastAsia="Times New Roman" w:hAnsi="Times New Roman"/>
          <w:color w:val="000000" w:themeColor="text1"/>
          <w:sz w:val="24"/>
          <w:szCs w:val="24"/>
          <w:lang w:eastAsia="pl-PL" w:bidi="pl-PL"/>
        </w:rPr>
      </w:pPr>
      <w:r w:rsidRPr="00C81641">
        <w:rPr>
          <w:rFonts w:ascii="Times New Roman" w:eastAsia="Times New Roman" w:hAnsi="Times New Roman"/>
          <w:color w:val="000000" w:themeColor="text1"/>
          <w:sz w:val="24"/>
          <w:szCs w:val="24"/>
          <w:lang w:eastAsia="pl-PL" w:bidi="pl-PL"/>
        </w:rPr>
        <w:t>Dopu</w:t>
      </w:r>
      <w:r>
        <w:rPr>
          <w:rFonts w:ascii="Times New Roman" w:eastAsia="Times New Roman" w:hAnsi="Times New Roman"/>
          <w:color w:val="000000" w:themeColor="text1"/>
          <w:sz w:val="24"/>
          <w:szCs w:val="24"/>
          <w:lang w:eastAsia="pl-PL" w:bidi="pl-PL"/>
        </w:rPr>
        <w:t>szczalna jest równie</w:t>
      </w:r>
      <w:r w:rsidRPr="00C81641">
        <w:rPr>
          <w:rFonts w:ascii="Times New Roman" w:eastAsia="Times New Roman" w:hAnsi="Times New Roman"/>
          <w:color w:val="000000" w:themeColor="text1"/>
          <w:sz w:val="24"/>
          <w:szCs w:val="24"/>
          <w:lang w:eastAsia="pl-PL" w:bidi="pl-PL"/>
        </w:rPr>
        <w:t xml:space="preserve">ż sytuacja, w której termin rozwiązania stosunku </w:t>
      </w:r>
      <w:r>
        <w:rPr>
          <w:rFonts w:ascii="Times New Roman" w:eastAsia="Times New Roman" w:hAnsi="Times New Roman"/>
          <w:color w:val="000000" w:themeColor="text1"/>
          <w:sz w:val="24"/>
          <w:szCs w:val="24"/>
          <w:lang w:eastAsia="pl-PL" w:bidi="pl-PL"/>
        </w:rPr>
        <w:t>pracy za porozu</w:t>
      </w:r>
      <w:r w:rsidRPr="00C81641">
        <w:rPr>
          <w:rFonts w:ascii="Times New Roman" w:eastAsia="Times New Roman" w:hAnsi="Times New Roman"/>
          <w:color w:val="000000" w:themeColor="text1"/>
          <w:sz w:val="24"/>
          <w:szCs w:val="24"/>
          <w:lang w:eastAsia="pl-PL" w:bidi="pl-PL"/>
        </w:rPr>
        <w:t xml:space="preserve">mieniem stron z przyczyn dotyczących pracodawcy </w:t>
      </w:r>
      <w:r>
        <w:rPr>
          <w:rFonts w:ascii="Times New Roman" w:eastAsia="Times New Roman" w:hAnsi="Times New Roman"/>
          <w:color w:val="000000" w:themeColor="text1"/>
          <w:sz w:val="24"/>
          <w:szCs w:val="24"/>
          <w:lang w:eastAsia="pl-PL" w:bidi="pl-PL"/>
        </w:rPr>
        <w:t>zostanie określony</w:t>
      </w:r>
      <w:r w:rsidRPr="00C81641">
        <w:rPr>
          <w:rFonts w:ascii="Times New Roman" w:eastAsia="Times New Roman" w:hAnsi="Times New Roman"/>
          <w:color w:val="000000" w:themeColor="text1"/>
          <w:sz w:val="24"/>
          <w:szCs w:val="24"/>
          <w:lang w:eastAsia="pl-PL" w:bidi="pl-PL"/>
        </w:rPr>
        <w:t xml:space="preserve"> zdarzeniem przyszłym, zwłaszcza gdy zdarzenie to (</w:t>
      </w:r>
      <w:r>
        <w:rPr>
          <w:rFonts w:ascii="Times New Roman" w:eastAsia="Times New Roman" w:hAnsi="Times New Roman"/>
          <w:color w:val="000000" w:themeColor="text1"/>
          <w:sz w:val="24"/>
          <w:szCs w:val="24"/>
          <w:lang w:eastAsia="pl-PL" w:bidi="pl-PL"/>
        </w:rPr>
        <w:t>likwidacja</w:t>
      </w:r>
      <w:r w:rsidRPr="00C81641">
        <w:rPr>
          <w:rFonts w:ascii="Times New Roman" w:eastAsia="Times New Roman" w:hAnsi="Times New Roman"/>
          <w:color w:val="000000" w:themeColor="text1"/>
          <w:sz w:val="24"/>
          <w:szCs w:val="24"/>
          <w:lang w:eastAsia="pl-PL" w:bidi="pl-PL"/>
        </w:rPr>
        <w:t xml:space="preserve"> </w:t>
      </w:r>
      <w:r>
        <w:rPr>
          <w:rFonts w:ascii="Times New Roman" w:eastAsia="Times New Roman" w:hAnsi="Times New Roman"/>
          <w:color w:val="000000" w:themeColor="text1"/>
          <w:sz w:val="24"/>
          <w:szCs w:val="24"/>
          <w:lang w:eastAsia="pl-PL" w:bidi="pl-PL"/>
        </w:rPr>
        <w:t>stano</w:t>
      </w:r>
      <w:r w:rsidRPr="00C81641">
        <w:rPr>
          <w:rFonts w:ascii="Times New Roman" w:eastAsia="Times New Roman" w:hAnsi="Times New Roman"/>
          <w:color w:val="000000" w:themeColor="text1"/>
          <w:sz w:val="24"/>
          <w:szCs w:val="24"/>
          <w:lang w:eastAsia="pl-PL" w:bidi="pl-PL"/>
        </w:rPr>
        <w:t xml:space="preserve">wiska pracy) jest przez strony przewidywane po okresie </w:t>
      </w:r>
      <w:r>
        <w:rPr>
          <w:rFonts w:ascii="Times New Roman" w:eastAsia="Times New Roman" w:hAnsi="Times New Roman"/>
          <w:color w:val="000000" w:themeColor="text1"/>
          <w:sz w:val="24"/>
          <w:szCs w:val="24"/>
          <w:lang w:eastAsia="pl-PL" w:bidi="pl-PL"/>
        </w:rPr>
        <w:t xml:space="preserve">dłuższym niż </w:t>
      </w:r>
      <w:r w:rsidRPr="00C81641">
        <w:rPr>
          <w:rFonts w:ascii="Times New Roman" w:eastAsia="Times New Roman" w:hAnsi="Times New Roman"/>
          <w:color w:val="000000" w:themeColor="text1"/>
          <w:sz w:val="24"/>
          <w:szCs w:val="24"/>
          <w:lang w:eastAsia="pl-PL" w:bidi="pl-PL"/>
        </w:rPr>
        <w:t xml:space="preserve">okres wypowiedzenia przez pracodawcę oraz przy </w:t>
      </w:r>
      <w:r>
        <w:rPr>
          <w:rFonts w:ascii="Times New Roman" w:eastAsia="Times New Roman" w:hAnsi="Times New Roman"/>
          <w:color w:val="000000" w:themeColor="text1"/>
          <w:sz w:val="24"/>
          <w:szCs w:val="24"/>
          <w:lang w:eastAsia="pl-PL" w:bidi="pl-PL"/>
        </w:rPr>
        <w:t>zastrzeżeniu, że</w:t>
      </w:r>
      <w:r w:rsidRPr="00C81641">
        <w:rPr>
          <w:rFonts w:ascii="Times New Roman" w:eastAsia="Times New Roman" w:hAnsi="Times New Roman"/>
          <w:color w:val="000000" w:themeColor="text1"/>
          <w:sz w:val="24"/>
          <w:szCs w:val="24"/>
          <w:lang w:eastAsia="pl-PL" w:bidi="pl-PL"/>
        </w:rPr>
        <w:t xml:space="preserve"> termin ten może ulec jedynie przedłużeniu (wyrok SN </w:t>
      </w:r>
      <w:r>
        <w:rPr>
          <w:rFonts w:ascii="Times New Roman" w:eastAsia="Times New Roman" w:hAnsi="Times New Roman"/>
          <w:color w:val="000000" w:themeColor="text1"/>
          <w:sz w:val="24"/>
          <w:szCs w:val="24"/>
          <w:lang w:eastAsia="pl-PL" w:bidi="pl-PL"/>
        </w:rPr>
        <w:t>d 20 paździer</w:t>
      </w:r>
      <w:r w:rsidRPr="00C81641">
        <w:rPr>
          <w:rFonts w:ascii="Times New Roman" w:eastAsia="Times New Roman" w:hAnsi="Times New Roman"/>
          <w:color w:val="000000" w:themeColor="text1"/>
          <w:sz w:val="24"/>
          <w:szCs w:val="24"/>
          <w:lang w:eastAsia="pl-PL" w:bidi="pl-PL"/>
        </w:rPr>
        <w:t>nika 1998 r., I PKN 317/98).</w:t>
      </w:r>
      <w:r w:rsidRPr="00C81641">
        <w:rPr>
          <w:rFonts w:ascii="Times New Roman" w:eastAsia="Times New Roman" w:hAnsi="Times New Roman"/>
          <w:color w:val="000000" w:themeColor="text1"/>
          <w:sz w:val="24"/>
          <w:szCs w:val="24"/>
          <w:lang w:eastAsia="pl-PL" w:bidi="pl-PL"/>
        </w:rPr>
        <w:tab/>
      </w:r>
    </w:p>
    <w:p w14:paraId="560A58E3" w14:textId="77777777" w:rsidR="00C81641" w:rsidRPr="00C81641" w:rsidRDefault="00C81641" w:rsidP="00C81641">
      <w:pPr>
        <w:spacing w:line="276" w:lineRule="auto"/>
        <w:ind w:firstLine="0"/>
        <w:rPr>
          <w:rFonts w:ascii="Times New Roman" w:eastAsia="Times New Roman" w:hAnsi="Times New Roman"/>
          <w:color w:val="000000" w:themeColor="text1"/>
          <w:sz w:val="24"/>
          <w:szCs w:val="24"/>
          <w:lang w:eastAsia="pl-PL" w:bidi="pl-PL"/>
        </w:rPr>
      </w:pPr>
    </w:p>
    <w:p w14:paraId="0BAAA489" w14:textId="14F27F19" w:rsidR="00C81641" w:rsidRDefault="00C81641" w:rsidP="00C81641">
      <w:pPr>
        <w:spacing w:line="276" w:lineRule="auto"/>
        <w:ind w:firstLine="0"/>
        <w:rPr>
          <w:rFonts w:ascii="Times New Roman" w:eastAsia="Times New Roman" w:hAnsi="Times New Roman"/>
          <w:color w:val="000000" w:themeColor="text1"/>
          <w:sz w:val="24"/>
          <w:szCs w:val="24"/>
          <w:lang w:eastAsia="pl-PL" w:bidi="pl-PL"/>
        </w:rPr>
      </w:pPr>
      <w:r w:rsidRPr="00C81641">
        <w:rPr>
          <w:rFonts w:ascii="Times New Roman" w:eastAsia="Times New Roman" w:hAnsi="Times New Roman"/>
          <w:color w:val="000000" w:themeColor="text1"/>
          <w:sz w:val="24"/>
          <w:szCs w:val="24"/>
          <w:lang w:eastAsia="pl-PL" w:bidi="pl-PL"/>
        </w:rPr>
        <w:t>Niekiedy porozumienie może zawierać dodatkowe</w:t>
      </w:r>
      <w:r>
        <w:rPr>
          <w:rFonts w:ascii="Times New Roman" w:eastAsia="Times New Roman" w:hAnsi="Times New Roman"/>
          <w:color w:val="000000" w:themeColor="text1"/>
          <w:sz w:val="24"/>
          <w:szCs w:val="24"/>
          <w:lang w:eastAsia="pl-PL" w:bidi="pl-PL"/>
        </w:rPr>
        <w:t xml:space="preserve"> postanowienia. </w:t>
      </w:r>
      <w:r w:rsidRPr="00C81641">
        <w:rPr>
          <w:rFonts w:ascii="Times New Roman" w:eastAsia="Times New Roman" w:hAnsi="Times New Roman"/>
          <w:color w:val="000000" w:themeColor="text1"/>
          <w:sz w:val="24"/>
          <w:szCs w:val="24"/>
          <w:lang w:eastAsia="pl-PL" w:bidi="pl-PL"/>
        </w:rPr>
        <w:t>Przykładowo możliwe jest zawarcie porozumienia</w:t>
      </w:r>
      <w:r>
        <w:rPr>
          <w:rFonts w:ascii="Times New Roman" w:eastAsia="Times New Roman" w:hAnsi="Times New Roman"/>
          <w:color w:val="000000" w:themeColor="text1"/>
          <w:sz w:val="24"/>
          <w:szCs w:val="24"/>
          <w:lang w:eastAsia="pl-PL" w:bidi="pl-PL"/>
        </w:rPr>
        <w:t xml:space="preserve">, na podstawie którego pracownik otrzyma odszkodowanie za </w:t>
      </w:r>
      <w:r>
        <w:rPr>
          <w:rFonts w:ascii="Times New Roman" w:eastAsia="Times New Roman" w:hAnsi="Times New Roman"/>
          <w:color w:val="000000" w:themeColor="text1"/>
          <w:sz w:val="24"/>
          <w:szCs w:val="24"/>
          <w:lang w:eastAsia="pl-PL" w:bidi="pl-PL"/>
        </w:rPr>
        <w:lastRenderedPageBreak/>
        <w:t xml:space="preserve">rozwiązanie stosunku pracy w tym trybie </w:t>
      </w:r>
      <w:r w:rsidRPr="00C81641">
        <w:rPr>
          <w:rFonts w:ascii="Times New Roman" w:eastAsia="Times New Roman" w:hAnsi="Times New Roman"/>
          <w:color w:val="000000" w:themeColor="text1"/>
          <w:sz w:val="24"/>
          <w:szCs w:val="24"/>
          <w:lang w:eastAsia="pl-PL" w:bidi="pl-PL"/>
        </w:rPr>
        <w:t xml:space="preserve"> (wyrok SN z 4 grudnia 2003 r., </w:t>
      </w:r>
      <w:r>
        <w:rPr>
          <w:rFonts w:ascii="Times New Roman" w:eastAsia="Times New Roman" w:hAnsi="Times New Roman"/>
          <w:color w:val="000000" w:themeColor="text1"/>
          <w:sz w:val="24"/>
          <w:szCs w:val="24"/>
          <w:lang w:eastAsia="pl-PL" w:bidi="pl-PL"/>
        </w:rPr>
        <w:t>I PK 60/03</w:t>
      </w:r>
      <w:r w:rsidRPr="00C81641">
        <w:rPr>
          <w:rFonts w:ascii="Times New Roman" w:eastAsia="Times New Roman" w:hAnsi="Times New Roman"/>
          <w:color w:val="000000" w:themeColor="text1"/>
          <w:sz w:val="24"/>
          <w:szCs w:val="24"/>
          <w:lang w:eastAsia="pl-PL" w:bidi="pl-PL"/>
        </w:rPr>
        <w:t>). Jednak-ja</w:t>
      </w:r>
      <w:r>
        <w:rPr>
          <w:rFonts w:ascii="Times New Roman" w:eastAsia="Times New Roman" w:hAnsi="Times New Roman"/>
          <w:color w:val="000000" w:themeColor="text1"/>
          <w:sz w:val="24"/>
          <w:szCs w:val="24"/>
          <w:lang w:eastAsia="pl-PL" w:bidi="pl-PL"/>
        </w:rPr>
        <w:t>k wy</w:t>
      </w:r>
      <w:r w:rsidRPr="00C81641">
        <w:rPr>
          <w:rFonts w:ascii="Times New Roman" w:eastAsia="Times New Roman" w:hAnsi="Times New Roman"/>
          <w:color w:val="000000" w:themeColor="text1"/>
          <w:sz w:val="24"/>
          <w:szCs w:val="24"/>
          <w:lang w:eastAsia="pl-PL" w:bidi="pl-PL"/>
        </w:rPr>
        <w:t>nika z uchwały Sądu Najwyższego z 24 września 2004 r., II</w:t>
      </w:r>
      <w:r>
        <w:rPr>
          <w:rFonts w:ascii="Times New Roman" w:eastAsia="Times New Roman" w:hAnsi="Times New Roman"/>
          <w:color w:val="000000" w:themeColor="text1"/>
          <w:sz w:val="24"/>
          <w:szCs w:val="24"/>
          <w:lang w:eastAsia="pl-PL" w:bidi="pl-PL"/>
        </w:rPr>
        <w:t xml:space="preserve"> PZP 8/04</w:t>
      </w:r>
      <w:r w:rsidRPr="00C81641">
        <w:rPr>
          <w:rFonts w:ascii="Times New Roman" w:eastAsia="Times New Roman" w:hAnsi="Times New Roman"/>
          <w:color w:val="000000" w:themeColor="text1"/>
          <w:sz w:val="24"/>
          <w:szCs w:val="24"/>
          <w:lang w:eastAsia="pl-PL" w:bidi="pl-PL"/>
        </w:rPr>
        <w:t xml:space="preserve"> </w:t>
      </w:r>
      <w:r>
        <w:rPr>
          <w:rFonts w:ascii="Times New Roman" w:eastAsia="Times New Roman" w:hAnsi="Times New Roman"/>
          <w:color w:val="000000" w:themeColor="text1"/>
          <w:sz w:val="24"/>
          <w:szCs w:val="24"/>
          <w:lang w:eastAsia="pl-PL" w:bidi="pl-PL"/>
        </w:rPr>
        <w:t>–</w:t>
      </w:r>
      <w:r w:rsidRPr="00C81641">
        <w:rPr>
          <w:rFonts w:ascii="Times New Roman" w:eastAsia="Times New Roman" w:hAnsi="Times New Roman"/>
          <w:color w:val="000000" w:themeColor="text1"/>
          <w:sz w:val="24"/>
          <w:szCs w:val="24"/>
          <w:lang w:eastAsia="pl-PL" w:bidi="pl-PL"/>
        </w:rPr>
        <w:t xml:space="preserve"> pracowni</w:t>
      </w:r>
      <w:r>
        <w:rPr>
          <w:rFonts w:ascii="Times New Roman" w:eastAsia="Times New Roman" w:hAnsi="Times New Roman"/>
          <w:color w:val="000000" w:themeColor="text1"/>
          <w:sz w:val="24"/>
          <w:szCs w:val="24"/>
          <w:lang w:eastAsia="pl-PL" w:bidi="pl-PL"/>
        </w:rPr>
        <w:t>k nie</w:t>
      </w:r>
      <w:r w:rsidRPr="00C81641">
        <w:rPr>
          <w:rFonts w:ascii="Times New Roman" w:eastAsia="Times New Roman" w:hAnsi="Times New Roman"/>
          <w:color w:val="000000" w:themeColor="text1"/>
          <w:sz w:val="24"/>
          <w:szCs w:val="24"/>
          <w:lang w:eastAsia="pl-PL" w:bidi="pl-PL"/>
        </w:rPr>
        <w:t xml:space="preserve"> może wówczas na podstawie art. 88 § 1 k.c. w zw. z art. 300 </w:t>
      </w:r>
      <w:proofErr w:type="spellStart"/>
      <w:r>
        <w:rPr>
          <w:rFonts w:ascii="Times New Roman" w:eastAsia="Times New Roman" w:hAnsi="Times New Roman"/>
          <w:color w:val="000000" w:themeColor="text1"/>
          <w:sz w:val="24"/>
          <w:szCs w:val="24"/>
          <w:lang w:eastAsia="pl-PL" w:bidi="pl-PL"/>
        </w:rPr>
        <w:t>k.p</w:t>
      </w:r>
      <w:proofErr w:type="spellEnd"/>
      <w:r>
        <w:rPr>
          <w:rFonts w:ascii="Times New Roman" w:eastAsia="Times New Roman" w:hAnsi="Times New Roman"/>
          <w:color w:val="000000" w:themeColor="text1"/>
          <w:sz w:val="24"/>
          <w:szCs w:val="24"/>
          <w:lang w:eastAsia="pl-PL" w:bidi="pl-PL"/>
        </w:rPr>
        <w:t xml:space="preserve">. </w:t>
      </w:r>
      <w:r w:rsidRPr="00C81641">
        <w:rPr>
          <w:rFonts w:ascii="Times New Roman" w:eastAsia="Times New Roman" w:hAnsi="Times New Roman"/>
          <w:color w:val="000000" w:themeColor="text1"/>
          <w:sz w:val="24"/>
          <w:szCs w:val="24"/>
          <w:lang w:eastAsia="pl-PL" w:bidi="pl-PL"/>
        </w:rPr>
        <w:t xml:space="preserve">uchylić się od skutków prawnych oświadczenia woli jedynie </w:t>
      </w:r>
      <w:r>
        <w:rPr>
          <w:rFonts w:ascii="Times New Roman" w:eastAsia="Times New Roman" w:hAnsi="Times New Roman"/>
          <w:color w:val="000000" w:themeColor="text1"/>
          <w:sz w:val="24"/>
          <w:szCs w:val="24"/>
          <w:lang w:eastAsia="pl-PL" w:bidi="pl-PL"/>
        </w:rPr>
        <w:t>w części</w:t>
      </w:r>
      <w:r w:rsidRPr="00C81641">
        <w:rPr>
          <w:rFonts w:ascii="Times New Roman" w:eastAsia="Times New Roman" w:hAnsi="Times New Roman"/>
          <w:color w:val="000000" w:themeColor="text1"/>
          <w:sz w:val="24"/>
          <w:szCs w:val="24"/>
          <w:lang w:eastAsia="pl-PL" w:bidi="pl-PL"/>
        </w:rPr>
        <w:t xml:space="preserve"> dotyczącej wysokości odszkodowania. Niezgodne z prawem j</w:t>
      </w:r>
      <w:r>
        <w:rPr>
          <w:rFonts w:ascii="Times New Roman" w:eastAsia="Times New Roman" w:hAnsi="Times New Roman"/>
          <w:color w:val="000000" w:themeColor="text1"/>
          <w:sz w:val="24"/>
          <w:szCs w:val="24"/>
          <w:lang w:eastAsia="pl-PL" w:bidi="pl-PL"/>
        </w:rPr>
        <w:t>est</w:t>
      </w:r>
      <w:r w:rsidRPr="00C81641">
        <w:rPr>
          <w:rFonts w:ascii="Times New Roman" w:eastAsia="Times New Roman" w:hAnsi="Times New Roman"/>
          <w:color w:val="000000" w:themeColor="text1"/>
          <w:sz w:val="24"/>
          <w:szCs w:val="24"/>
          <w:lang w:eastAsia="pl-PL" w:bidi="pl-PL"/>
        </w:rPr>
        <w:t xml:space="preserve"> natomiast zamieszczanie w porozumieniu postanowień skutkując</w:t>
      </w:r>
      <w:r>
        <w:rPr>
          <w:rFonts w:ascii="Times New Roman" w:eastAsia="Times New Roman" w:hAnsi="Times New Roman"/>
          <w:color w:val="000000" w:themeColor="text1"/>
          <w:sz w:val="24"/>
          <w:szCs w:val="24"/>
          <w:lang w:eastAsia="pl-PL" w:bidi="pl-PL"/>
        </w:rPr>
        <w:t>ych</w:t>
      </w:r>
      <w:r w:rsidRPr="00C81641">
        <w:rPr>
          <w:rFonts w:ascii="Times New Roman" w:eastAsia="Times New Roman" w:hAnsi="Times New Roman"/>
          <w:color w:val="000000" w:themeColor="text1"/>
          <w:sz w:val="24"/>
          <w:szCs w:val="24"/>
          <w:lang w:eastAsia="pl-PL" w:bidi="pl-PL"/>
        </w:rPr>
        <w:t xml:space="preserve"> pokrzywdzeniem pracownika. Postanowienia takie są nieważne jako niezgodne z zasadami współżycia społecznego, ale w zasadzie nie powodują nieważności całego porozumienia.</w:t>
      </w:r>
    </w:p>
    <w:p w14:paraId="36029974" w14:textId="77777777" w:rsidR="00C81641" w:rsidRPr="00C81641" w:rsidRDefault="00C81641" w:rsidP="00C81641">
      <w:pPr>
        <w:spacing w:line="276" w:lineRule="auto"/>
        <w:ind w:firstLine="0"/>
        <w:rPr>
          <w:rFonts w:ascii="Times New Roman" w:eastAsia="Times New Roman" w:hAnsi="Times New Roman"/>
          <w:color w:val="000000" w:themeColor="text1"/>
          <w:sz w:val="24"/>
          <w:szCs w:val="24"/>
          <w:lang w:eastAsia="pl-PL" w:bidi="pl-PL"/>
        </w:rPr>
      </w:pPr>
    </w:p>
    <w:p w14:paraId="2C76D218" w14:textId="1CC5D9E6" w:rsidR="00C81641" w:rsidRPr="00C81641" w:rsidRDefault="00C81641" w:rsidP="00C81641">
      <w:pPr>
        <w:spacing w:line="276" w:lineRule="auto"/>
        <w:ind w:firstLine="0"/>
        <w:rPr>
          <w:rFonts w:ascii="Times New Roman" w:eastAsia="Times New Roman" w:hAnsi="Times New Roman"/>
          <w:b/>
          <w:bCs/>
          <w:color w:val="000000" w:themeColor="text1"/>
          <w:sz w:val="24"/>
          <w:szCs w:val="24"/>
          <w:lang w:eastAsia="pl-PL" w:bidi="pl-PL"/>
        </w:rPr>
      </w:pPr>
      <w:r w:rsidRPr="00C81641">
        <w:rPr>
          <w:rFonts w:ascii="Times New Roman" w:eastAsia="Times New Roman" w:hAnsi="Times New Roman"/>
          <w:b/>
          <w:bCs/>
          <w:color w:val="000000" w:themeColor="text1"/>
          <w:sz w:val="24"/>
          <w:szCs w:val="24"/>
          <w:lang w:eastAsia="pl-PL" w:bidi="pl-PL"/>
        </w:rPr>
        <w:t>Forma porozumienia rozwiązującego</w:t>
      </w:r>
    </w:p>
    <w:p w14:paraId="6D450F77" w14:textId="77777777" w:rsidR="00C81641" w:rsidRPr="00C81641" w:rsidRDefault="00C81641" w:rsidP="00C81641">
      <w:pPr>
        <w:spacing w:line="276" w:lineRule="auto"/>
        <w:ind w:firstLine="0"/>
        <w:rPr>
          <w:rFonts w:ascii="Times New Roman" w:eastAsia="Times New Roman" w:hAnsi="Times New Roman"/>
          <w:color w:val="000000" w:themeColor="text1"/>
          <w:sz w:val="24"/>
          <w:szCs w:val="24"/>
          <w:lang w:eastAsia="pl-PL" w:bidi="pl-PL"/>
        </w:rPr>
      </w:pPr>
    </w:p>
    <w:p w14:paraId="189A8BAA" w14:textId="40FD7206" w:rsidR="00350E70" w:rsidRDefault="00C81641" w:rsidP="00350E70">
      <w:pPr>
        <w:spacing w:line="276" w:lineRule="auto"/>
        <w:ind w:firstLine="0"/>
        <w:rPr>
          <w:rFonts w:ascii="Times New Roman" w:eastAsia="Times New Roman" w:hAnsi="Times New Roman"/>
          <w:color w:val="000000" w:themeColor="text1"/>
          <w:sz w:val="24"/>
          <w:szCs w:val="24"/>
          <w:lang w:eastAsia="pl-PL" w:bidi="pl-PL"/>
        </w:rPr>
      </w:pPr>
      <w:r w:rsidRPr="00C81641">
        <w:rPr>
          <w:rFonts w:ascii="Times New Roman" w:eastAsia="Times New Roman" w:hAnsi="Times New Roman"/>
          <w:color w:val="000000" w:themeColor="text1"/>
          <w:sz w:val="24"/>
          <w:szCs w:val="24"/>
          <w:lang w:eastAsia="pl-PL" w:bidi="pl-PL"/>
        </w:rPr>
        <w:t>Ustawodawca nie nakłada na strony porozumienia obowiązku zachowania szczególnej formy. Skoro możliwe jest nawiązanie stosunku p</w:t>
      </w:r>
      <w:r>
        <w:rPr>
          <w:rFonts w:ascii="Times New Roman" w:eastAsia="Times New Roman" w:hAnsi="Times New Roman"/>
          <w:color w:val="000000" w:themeColor="text1"/>
          <w:sz w:val="24"/>
          <w:szCs w:val="24"/>
          <w:lang w:eastAsia="pl-PL" w:bidi="pl-PL"/>
        </w:rPr>
        <w:t>racy</w:t>
      </w:r>
      <w:r w:rsidRPr="00C81641">
        <w:rPr>
          <w:rFonts w:ascii="Times New Roman" w:eastAsia="Times New Roman" w:hAnsi="Times New Roman"/>
          <w:color w:val="000000" w:themeColor="text1"/>
          <w:sz w:val="24"/>
          <w:szCs w:val="24"/>
          <w:lang w:eastAsia="pl-PL" w:bidi="pl-PL"/>
        </w:rPr>
        <w:t xml:space="preserve"> na skutek złożenia zgodnych oświadczeń woli pracownika i </w:t>
      </w:r>
      <w:r>
        <w:rPr>
          <w:rFonts w:ascii="Times New Roman" w:eastAsia="Times New Roman" w:hAnsi="Times New Roman"/>
          <w:color w:val="000000" w:themeColor="text1"/>
          <w:sz w:val="24"/>
          <w:szCs w:val="24"/>
          <w:lang w:eastAsia="pl-PL" w:bidi="pl-PL"/>
        </w:rPr>
        <w:t>praco</w:t>
      </w:r>
      <w:r w:rsidRPr="00C81641">
        <w:rPr>
          <w:rFonts w:ascii="Times New Roman" w:eastAsia="Times New Roman" w:hAnsi="Times New Roman"/>
          <w:color w:val="000000" w:themeColor="text1"/>
          <w:sz w:val="24"/>
          <w:szCs w:val="24"/>
          <w:lang w:eastAsia="pl-PL" w:bidi="pl-PL"/>
        </w:rPr>
        <w:t>dawcy, to możliwe jest również rozwiązanie go w ten sposób. W</w:t>
      </w:r>
      <w:r>
        <w:rPr>
          <w:rFonts w:ascii="Times New Roman" w:eastAsia="Times New Roman" w:hAnsi="Times New Roman"/>
          <w:color w:val="000000" w:themeColor="text1"/>
          <w:sz w:val="24"/>
          <w:szCs w:val="24"/>
          <w:lang w:eastAsia="pl-PL" w:bidi="pl-PL"/>
        </w:rPr>
        <w:t xml:space="preserve"> </w:t>
      </w:r>
      <w:r w:rsidRPr="00C81641">
        <w:rPr>
          <w:rFonts w:ascii="Times New Roman" w:eastAsia="Times New Roman" w:hAnsi="Times New Roman"/>
          <w:color w:val="000000" w:themeColor="text1"/>
          <w:sz w:val="24"/>
          <w:szCs w:val="24"/>
          <w:lang w:eastAsia="pl-PL" w:bidi="pl-PL"/>
        </w:rPr>
        <w:t>zw</w:t>
      </w:r>
      <w:r>
        <w:rPr>
          <w:rFonts w:ascii="Times New Roman" w:eastAsia="Times New Roman" w:hAnsi="Times New Roman"/>
          <w:color w:val="000000" w:themeColor="text1"/>
          <w:sz w:val="24"/>
          <w:szCs w:val="24"/>
          <w:lang w:eastAsia="pl-PL" w:bidi="pl-PL"/>
        </w:rPr>
        <w:t>iąz</w:t>
      </w:r>
      <w:r w:rsidRPr="00C81641">
        <w:rPr>
          <w:rFonts w:ascii="Times New Roman" w:eastAsia="Times New Roman" w:hAnsi="Times New Roman"/>
          <w:color w:val="000000" w:themeColor="text1"/>
          <w:sz w:val="24"/>
          <w:szCs w:val="24"/>
          <w:lang w:eastAsia="pl-PL" w:bidi="pl-PL"/>
        </w:rPr>
        <w:t xml:space="preserve">ku z tym nie ma przeszkód, aby umowa o pracę została </w:t>
      </w:r>
      <w:r>
        <w:rPr>
          <w:rFonts w:ascii="Times New Roman" w:eastAsia="Times New Roman" w:hAnsi="Times New Roman"/>
          <w:color w:val="000000" w:themeColor="text1"/>
          <w:sz w:val="24"/>
          <w:szCs w:val="24"/>
          <w:lang w:eastAsia="pl-PL" w:bidi="pl-PL"/>
        </w:rPr>
        <w:t>rozwiązana</w:t>
      </w:r>
      <w:r w:rsidRPr="00C81641">
        <w:rPr>
          <w:rFonts w:ascii="Times New Roman" w:eastAsia="Times New Roman" w:hAnsi="Times New Roman"/>
          <w:color w:val="000000" w:themeColor="text1"/>
          <w:sz w:val="24"/>
          <w:szCs w:val="24"/>
          <w:lang w:eastAsia="pl-PL" w:bidi="pl-PL"/>
        </w:rPr>
        <w:t xml:space="preserve"> na w sposób dorozumiany (wyrok SN z 20 sierpnia 1997</w:t>
      </w:r>
      <w:r>
        <w:rPr>
          <w:rFonts w:ascii="Times New Roman" w:eastAsia="Times New Roman" w:hAnsi="Times New Roman"/>
          <w:color w:val="000000" w:themeColor="text1"/>
          <w:sz w:val="24"/>
          <w:szCs w:val="24"/>
          <w:lang w:eastAsia="pl-PL" w:bidi="pl-PL"/>
        </w:rPr>
        <w:t xml:space="preserve"> r., I PKN </w:t>
      </w:r>
      <w:r w:rsidRPr="00C81641">
        <w:rPr>
          <w:rFonts w:ascii="Times New Roman" w:eastAsia="Times New Roman" w:hAnsi="Times New Roman"/>
          <w:color w:val="000000" w:themeColor="text1"/>
          <w:sz w:val="24"/>
          <w:szCs w:val="24"/>
          <w:lang w:eastAsia="pl-PL" w:bidi="pl-PL"/>
        </w:rPr>
        <w:t>232/97</w:t>
      </w:r>
      <w:r>
        <w:rPr>
          <w:rFonts w:ascii="Times New Roman" w:eastAsia="Times New Roman" w:hAnsi="Times New Roman"/>
          <w:color w:val="000000" w:themeColor="text1"/>
          <w:sz w:val="24"/>
          <w:szCs w:val="24"/>
          <w:lang w:eastAsia="pl-PL" w:bidi="pl-PL"/>
        </w:rPr>
        <w:t xml:space="preserve">). </w:t>
      </w:r>
      <w:r w:rsidRPr="00C81641">
        <w:rPr>
          <w:rFonts w:ascii="Times New Roman" w:eastAsia="Times New Roman" w:hAnsi="Times New Roman"/>
          <w:color w:val="000000" w:themeColor="text1"/>
          <w:sz w:val="24"/>
          <w:szCs w:val="24"/>
          <w:lang w:eastAsia="pl-PL" w:bidi="pl-PL"/>
        </w:rPr>
        <w:t xml:space="preserve">Z istoty porozumienia wynika, że do jego zawarcia </w:t>
      </w:r>
      <w:r>
        <w:rPr>
          <w:rFonts w:ascii="Times New Roman" w:eastAsia="Times New Roman" w:hAnsi="Times New Roman"/>
          <w:color w:val="000000" w:themeColor="text1"/>
          <w:sz w:val="24"/>
          <w:szCs w:val="24"/>
          <w:lang w:eastAsia="pl-PL" w:bidi="pl-PL"/>
        </w:rPr>
        <w:t xml:space="preserve">potrzebne są </w:t>
      </w:r>
      <w:r w:rsidRPr="00C81641">
        <w:rPr>
          <w:rFonts w:ascii="Times New Roman" w:eastAsia="Times New Roman" w:hAnsi="Times New Roman"/>
          <w:color w:val="000000" w:themeColor="text1"/>
          <w:sz w:val="24"/>
          <w:szCs w:val="24"/>
          <w:lang w:eastAsia="pl-PL" w:bidi="pl-PL"/>
        </w:rPr>
        <w:t>zgodne oświadczenia stron co do tego, że łączący je stosun</w:t>
      </w:r>
      <w:r>
        <w:rPr>
          <w:rFonts w:ascii="Times New Roman" w:eastAsia="Times New Roman" w:hAnsi="Times New Roman"/>
          <w:color w:val="000000" w:themeColor="text1"/>
          <w:sz w:val="24"/>
          <w:szCs w:val="24"/>
          <w:lang w:eastAsia="pl-PL" w:bidi="pl-PL"/>
        </w:rPr>
        <w:t xml:space="preserve">ek pracy </w:t>
      </w:r>
      <w:r w:rsidRPr="00C81641">
        <w:rPr>
          <w:rFonts w:ascii="Times New Roman" w:eastAsia="Times New Roman" w:hAnsi="Times New Roman"/>
          <w:color w:val="000000" w:themeColor="text1"/>
          <w:sz w:val="24"/>
          <w:szCs w:val="24"/>
          <w:lang w:eastAsia="pl-PL" w:bidi="pl-PL"/>
        </w:rPr>
        <w:t>ulega rozwiązaniu. Świadomość i wola zarówno pracodawcy,</w:t>
      </w:r>
      <w:r>
        <w:rPr>
          <w:rFonts w:ascii="Times New Roman" w:eastAsia="Times New Roman" w:hAnsi="Times New Roman"/>
          <w:color w:val="000000" w:themeColor="text1"/>
          <w:sz w:val="24"/>
          <w:szCs w:val="24"/>
          <w:lang w:eastAsia="pl-PL" w:bidi="pl-PL"/>
        </w:rPr>
        <w:t xml:space="preserve"> jak i pra</w:t>
      </w:r>
      <w:r w:rsidRPr="00C81641">
        <w:rPr>
          <w:rFonts w:ascii="Times New Roman" w:eastAsia="Times New Roman" w:hAnsi="Times New Roman"/>
          <w:color w:val="000000" w:themeColor="text1"/>
          <w:sz w:val="24"/>
          <w:szCs w:val="24"/>
          <w:lang w:eastAsia="pl-PL" w:bidi="pl-PL"/>
        </w:rPr>
        <w:t>cownika obejmować muszą okoliczność, że do rozwiązani</w:t>
      </w:r>
      <w:r>
        <w:rPr>
          <w:rFonts w:ascii="Times New Roman" w:eastAsia="Times New Roman" w:hAnsi="Times New Roman"/>
          <w:color w:val="000000" w:themeColor="text1"/>
          <w:sz w:val="24"/>
          <w:szCs w:val="24"/>
          <w:lang w:eastAsia="pl-PL" w:bidi="pl-PL"/>
        </w:rPr>
        <w:t xml:space="preserve">a stosunku </w:t>
      </w:r>
      <w:r w:rsidRPr="00C81641">
        <w:rPr>
          <w:rFonts w:ascii="Times New Roman" w:eastAsia="Times New Roman" w:hAnsi="Times New Roman"/>
          <w:color w:val="000000" w:themeColor="text1"/>
          <w:sz w:val="24"/>
          <w:szCs w:val="24"/>
          <w:lang w:eastAsia="pl-PL" w:bidi="pl-PL"/>
        </w:rPr>
        <w:t xml:space="preserve">pracy dojdzie za porozumieniem. W przypadku </w:t>
      </w:r>
      <w:r>
        <w:rPr>
          <w:rFonts w:ascii="Times New Roman" w:eastAsia="Times New Roman" w:hAnsi="Times New Roman"/>
          <w:color w:val="000000" w:themeColor="text1"/>
          <w:sz w:val="24"/>
          <w:szCs w:val="24"/>
          <w:lang w:eastAsia="pl-PL" w:bidi="pl-PL"/>
        </w:rPr>
        <w:t xml:space="preserve">rozwiązania stosunku </w:t>
      </w:r>
      <w:r w:rsidRPr="00C81641">
        <w:rPr>
          <w:rFonts w:ascii="Times New Roman" w:eastAsia="Times New Roman" w:hAnsi="Times New Roman"/>
          <w:color w:val="000000" w:themeColor="text1"/>
          <w:sz w:val="24"/>
          <w:szCs w:val="24"/>
          <w:lang w:eastAsia="pl-PL" w:bidi="pl-PL"/>
        </w:rPr>
        <w:t xml:space="preserve">pracy per </w:t>
      </w:r>
      <w:proofErr w:type="spellStart"/>
      <w:r w:rsidRPr="00C81641">
        <w:rPr>
          <w:rFonts w:ascii="Times New Roman" w:eastAsia="Times New Roman" w:hAnsi="Times New Roman"/>
          <w:color w:val="000000" w:themeColor="text1"/>
          <w:sz w:val="24"/>
          <w:szCs w:val="24"/>
          <w:lang w:eastAsia="pl-PL" w:bidi="pl-PL"/>
        </w:rPr>
        <w:t>facta</w:t>
      </w:r>
      <w:proofErr w:type="spellEnd"/>
      <w:r w:rsidRPr="00C81641">
        <w:rPr>
          <w:rFonts w:ascii="Times New Roman" w:eastAsia="Times New Roman" w:hAnsi="Times New Roman"/>
          <w:color w:val="000000" w:themeColor="text1"/>
          <w:sz w:val="24"/>
          <w:szCs w:val="24"/>
          <w:lang w:eastAsia="pl-PL" w:bidi="pl-PL"/>
        </w:rPr>
        <w:t xml:space="preserve"> </w:t>
      </w:r>
      <w:proofErr w:type="spellStart"/>
      <w:r w:rsidRPr="00C81641">
        <w:rPr>
          <w:rFonts w:ascii="Times New Roman" w:eastAsia="Times New Roman" w:hAnsi="Times New Roman"/>
          <w:color w:val="000000" w:themeColor="text1"/>
          <w:sz w:val="24"/>
          <w:szCs w:val="24"/>
          <w:lang w:eastAsia="pl-PL" w:bidi="pl-PL"/>
        </w:rPr>
        <w:t>concludentia</w:t>
      </w:r>
      <w:proofErr w:type="spellEnd"/>
      <w:r w:rsidRPr="00C81641">
        <w:rPr>
          <w:rFonts w:ascii="Times New Roman" w:eastAsia="Times New Roman" w:hAnsi="Times New Roman"/>
          <w:color w:val="000000" w:themeColor="text1"/>
          <w:sz w:val="24"/>
          <w:szCs w:val="24"/>
          <w:lang w:eastAsia="pl-PL" w:bidi="pl-PL"/>
        </w:rPr>
        <w:t xml:space="preserve"> niezbędne jest zaistnienie na</w:t>
      </w:r>
      <w:r>
        <w:rPr>
          <w:rFonts w:ascii="Times New Roman" w:eastAsia="Times New Roman" w:hAnsi="Times New Roman"/>
          <w:color w:val="000000" w:themeColor="text1"/>
          <w:sz w:val="24"/>
          <w:szCs w:val="24"/>
          <w:lang w:eastAsia="pl-PL" w:bidi="pl-PL"/>
        </w:rPr>
        <w:t xml:space="preserve">stępujących </w:t>
      </w:r>
      <w:r w:rsidRPr="00C81641">
        <w:rPr>
          <w:rFonts w:ascii="Times New Roman" w:eastAsia="Times New Roman" w:hAnsi="Times New Roman"/>
          <w:color w:val="000000" w:themeColor="text1"/>
          <w:sz w:val="24"/>
          <w:szCs w:val="24"/>
          <w:lang w:eastAsia="pl-PL" w:bidi="pl-PL"/>
        </w:rPr>
        <w:t>okoliczności: strony porozumienia muszą mieć zamiar</w:t>
      </w:r>
      <w:r w:rsidR="00350E70">
        <w:rPr>
          <w:rFonts w:ascii="Times New Roman" w:eastAsia="Times New Roman" w:hAnsi="Times New Roman"/>
          <w:color w:val="000000" w:themeColor="text1"/>
          <w:sz w:val="24"/>
          <w:szCs w:val="24"/>
          <w:lang w:eastAsia="pl-PL" w:bidi="pl-PL"/>
        </w:rPr>
        <w:t xml:space="preserve"> rozwiązania </w:t>
      </w:r>
      <w:r w:rsidR="00350E70" w:rsidRPr="00350E70">
        <w:rPr>
          <w:rFonts w:ascii="Times New Roman" w:eastAsia="Times New Roman" w:hAnsi="Times New Roman"/>
          <w:color w:val="000000" w:themeColor="text1"/>
          <w:sz w:val="24"/>
          <w:szCs w:val="24"/>
          <w:lang w:eastAsia="pl-PL" w:bidi="pl-PL"/>
        </w:rPr>
        <w:t xml:space="preserve">stosunku pracy w taki sposób, ich wola zaś powinna być wyrażona dostatecznie jasno (art 61 k.c. w zw. z art. 300 </w:t>
      </w:r>
      <w:proofErr w:type="spellStart"/>
      <w:r w:rsidR="00350E70" w:rsidRPr="00350E70">
        <w:rPr>
          <w:rFonts w:ascii="Times New Roman" w:eastAsia="Times New Roman" w:hAnsi="Times New Roman"/>
          <w:color w:val="000000" w:themeColor="text1"/>
          <w:sz w:val="24"/>
          <w:szCs w:val="24"/>
          <w:lang w:eastAsia="pl-PL" w:bidi="pl-PL"/>
        </w:rPr>
        <w:t>k.p</w:t>
      </w:r>
      <w:proofErr w:type="spellEnd"/>
      <w:r w:rsidR="00350E70" w:rsidRPr="00350E70">
        <w:rPr>
          <w:rFonts w:ascii="Times New Roman" w:eastAsia="Times New Roman" w:hAnsi="Times New Roman"/>
          <w:color w:val="000000" w:themeColor="text1"/>
          <w:sz w:val="24"/>
          <w:szCs w:val="24"/>
          <w:lang w:eastAsia="pl-PL" w:bidi="pl-PL"/>
        </w:rPr>
        <w:t>.</w:t>
      </w:r>
      <w:r w:rsidR="00350E70">
        <w:rPr>
          <w:rFonts w:ascii="Times New Roman" w:eastAsia="Times New Roman" w:hAnsi="Times New Roman"/>
          <w:color w:val="000000" w:themeColor="text1"/>
          <w:sz w:val="24"/>
          <w:szCs w:val="24"/>
          <w:lang w:eastAsia="pl-PL" w:bidi="pl-PL"/>
        </w:rPr>
        <w:t>)</w:t>
      </w:r>
      <w:r w:rsidR="00350E70" w:rsidRPr="00350E70">
        <w:rPr>
          <w:rFonts w:ascii="Times New Roman" w:eastAsia="Times New Roman" w:hAnsi="Times New Roman"/>
          <w:color w:val="000000" w:themeColor="text1"/>
          <w:sz w:val="24"/>
          <w:szCs w:val="24"/>
          <w:lang w:eastAsia="pl-PL" w:bidi="pl-PL"/>
        </w:rPr>
        <w:t>, tak by strony miały świadomość następstw prawnych zawieranego porozumienia</w:t>
      </w:r>
      <w:r w:rsidR="00350E70">
        <w:rPr>
          <w:rFonts w:ascii="Times New Roman" w:eastAsia="Times New Roman" w:hAnsi="Times New Roman"/>
          <w:color w:val="000000" w:themeColor="text1"/>
          <w:sz w:val="24"/>
          <w:szCs w:val="24"/>
          <w:lang w:eastAsia="pl-PL" w:bidi="pl-PL"/>
        </w:rPr>
        <w:t>.</w:t>
      </w:r>
      <w:r w:rsidR="00350E70" w:rsidRPr="00350E70">
        <w:rPr>
          <w:rFonts w:ascii="Times New Roman" w:eastAsia="Times New Roman" w:hAnsi="Times New Roman"/>
          <w:color w:val="000000" w:themeColor="text1"/>
          <w:sz w:val="24"/>
          <w:szCs w:val="24"/>
          <w:lang w:eastAsia="pl-PL" w:bidi="pl-PL"/>
        </w:rPr>
        <w:t xml:space="preserve"> </w:t>
      </w:r>
    </w:p>
    <w:p w14:paraId="560C24EC" w14:textId="77777777" w:rsidR="00350E70" w:rsidRPr="00350E70" w:rsidRDefault="00350E70" w:rsidP="00350E70">
      <w:pPr>
        <w:spacing w:line="276" w:lineRule="auto"/>
        <w:ind w:firstLine="0"/>
        <w:rPr>
          <w:rFonts w:ascii="Times New Roman" w:eastAsia="Times New Roman" w:hAnsi="Times New Roman"/>
          <w:color w:val="000000" w:themeColor="text1"/>
          <w:sz w:val="24"/>
          <w:szCs w:val="24"/>
          <w:lang w:eastAsia="pl-PL" w:bidi="pl-PL"/>
        </w:rPr>
      </w:pPr>
    </w:p>
    <w:p w14:paraId="4469CB02" w14:textId="0CAFB458" w:rsidR="00350E70" w:rsidRDefault="00350E70" w:rsidP="00350E70">
      <w:pPr>
        <w:spacing w:line="276" w:lineRule="auto"/>
        <w:ind w:firstLine="0"/>
        <w:rPr>
          <w:rFonts w:ascii="Times New Roman" w:eastAsia="Times New Roman" w:hAnsi="Times New Roman"/>
          <w:color w:val="000000" w:themeColor="text1"/>
          <w:sz w:val="24"/>
          <w:szCs w:val="24"/>
          <w:lang w:eastAsia="pl-PL" w:bidi="pl-PL"/>
        </w:rPr>
      </w:pPr>
      <w:r w:rsidRPr="00350E70">
        <w:rPr>
          <w:rFonts w:ascii="Times New Roman" w:eastAsia="Times New Roman" w:hAnsi="Times New Roman"/>
          <w:color w:val="000000" w:themeColor="text1"/>
          <w:sz w:val="24"/>
          <w:szCs w:val="24"/>
          <w:lang w:eastAsia="pl-PL" w:bidi="pl-PL"/>
        </w:rPr>
        <w:t>W przedstawionym przykładzie brak jest informacji co do formy zawartego porozumienia. Z całą pewnością można jednak stwierdzić, że Patrycja S. miała świadomość,</w:t>
      </w:r>
      <w:r>
        <w:rPr>
          <w:rFonts w:ascii="Times New Roman" w:eastAsia="Times New Roman" w:hAnsi="Times New Roman"/>
          <w:color w:val="000000" w:themeColor="text1"/>
          <w:sz w:val="24"/>
          <w:szCs w:val="24"/>
          <w:lang w:eastAsia="pl-PL" w:bidi="pl-PL"/>
        </w:rPr>
        <w:t xml:space="preserve"> że </w:t>
      </w:r>
      <w:r w:rsidRPr="00350E70">
        <w:rPr>
          <w:rFonts w:ascii="Times New Roman" w:eastAsia="Times New Roman" w:hAnsi="Times New Roman"/>
          <w:color w:val="000000" w:themeColor="text1"/>
          <w:sz w:val="24"/>
          <w:szCs w:val="24"/>
          <w:lang w:eastAsia="pl-PL" w:bidi="pl-PL"/>
        </w:rPr>
        <w:t>jej umowa o pracę ulegnie rozwiązaniu.</w:t>
      </w:r>
    </w:p>
    <w:p w14:paraId="4BA65BC0" w14:textId="77777777" w:rsidR="00350E70" w:rsidRPr="00350E70" w:rsidRDefault="00350E70" w:rsidP="00350E70">
      <w:pPr>
        <w:spacing w:line="276" w:lineRule="auto"/>
        <w:ind w:firstLine="0"/>
        <w:rPr>
          <w:rFonts w:ascii="Times New Roman" w:eastAsia="Times New Roman" w:hAnsi="Times New Roman"/>
          <w:color w:val="000000" w:themeColor="text1"/>
          <w:sz w:val="24"/>
          <w:szCs w:val="24"/>
          <w:lang w:eastAsia="pl-PL" w:bidi="pl-PL"/>
        </w:rPr>
      </w:pPr>
    </w:p>
    <w:p w14:paraId="299DE69E" w14:textId="481AAF0A" w:rsidR="00350E70" w:rsidRDefault="00350E70" w:rsidP="00350E70">
      <w:pPr>
        <w:spacing w:line="276" w:lineRule="auto"/>
        <w:ind w:firstLine="0"/>
        <w:rPr>
          <w:rFonts w:ascii="Times New Roman" w:eastAsia="Times New Roman" w:hAnsi="Times New Roman"/>
          <w:b/>
          <w:bCs/>
          <w:color w:val="000000" w:themeColor="text1"/>
          <w:sz w:val="24"/>
          <w:szCs w:val="24"/>
          <w:lang w:eastAsia="pl-PL" w:bidi="pl-PL"/>
        </w:rPr>
      </w:pPr>
      <w:r w:rsidRPr="00350E70">
        <w:rPr>
          <w:rFonts w:ascii="Times New Roman" w:eastAsia="Times New Roman" w:hAnsi="Times New Roman"/>
          <w:b/>
          <w:bCs/>
          <w:color w:val="000000" w:themeColor="text1"/>
          <w:sz w:val="24"/>
          <w:szCs w:val="24"/>
          <w:lang w:eastAsia="pl-PL" w:bidi="pl-PL"/>
        </w:rPr>
        <w:t>Oferta zawarcia porozumienia</w:t>
      </w:r>
    </w:p>
    <w:p w14:paraId="42B9E7C0" w14:textId="77777777" w:rsidR="00350E70" w:rsidRPr="00350E70" w:rsidRDefault="00350E70" w:rsidP="00350E70">
      <w:pPr>
        <w:spacing w:line="276" w:lineRule="auto"/>
        <w:ind w:firstLine="0"/>
        <w:rPr>
          <w:rFonts w:ascii="Times New Roman" w:eastAsia="Times New Roman" w:hAnsi="Times New Roman"/>
          <w:b/>
          <w:bCs/>
          <w:color w:val="000000" w:themeColor="text1"/>
          <w:sz w:val="24"/>
          <w:szCs w:val="24"/>
          <w:lang w:eastAsia="pl-PL" w:bidi="pl-PL"/>
        </w:rPr>
      </w:pPr>
    </w:p>
    <w:p w14:paraId="29A4FB8A" w14:textId="2BC519B4" w:rsidR="00350E70" w:rsidRPr="00350E70" w:rsidRDefault="00350E70" w:rsidP="00350E70">
      <w:pPr>
        <w:spacing w:line="276" w:lineRule="auto"/>
        <w:ind w:firstLine="0"/>
        <w:rPr>
          <w:rFonts w:ascii="Times New Roman" w:eastAsia="Times New Roman" w:hAnsi="Times New Roman"/>
          <w:color w:val="000000" w:themeColor="text1"/>
          <w:sz w:val="24"/>
          <w:szCs w:val="24"/>
          <w:lang w:eastAsia="pl-PL" w:bidi="pl-PL"/>
        </w:rPr>
      </w:pPr>
      <w:r w:rsidRPr="00350E70">
        <w:rPr>
          <w:rFonts w:ascii="Times New Roman" w:eastAsia="Times New Roman" w:hAnsi="Times New Roman"/>
          <w:color w:val="000000" w:themeColor="text1"/>
          <w:sz w:val="24"/>
          <w:szCs w:val="24"/>
          <w:lang w:eastAsia="pl-PL" w:bidi="pl-PL"/>
        </w:rPr>
        <w:t xml:space="preserve">Z propozycją rozwiązania stosunku pracy na mocy porozumienia stron może wystąpić zarówno pracodawca, jak i pracownik. Złożenie takiej propozycji przez którąkolwiek ze stron indywidualnego stosunku pracy stanowi ofertę w rozumieniu przepisów prawa cywilnego. Zastosowanie znajdzie tu więc art. 66 i n. k.c. w zw. z art. 300 </w:t>
      </w:r>
      <w:proofErr w:type="spellStart"/>
      <w:r w:rsidRPr="00350E70">
        <w:rPr>
          <w:rFonts w:ascii="Times New Roman" w:eastAsia="Times New Roman" w:hAnsi="Times New Roman"/>
          <w:color w:val="000000" w:themeColor="text1"/>
          <w:sz w:val="24"/>
          <w:szCs w:val="24"/>
          <w:lang w:eastAsia="pl-PL" w:bidi="pl-PL"/>
        </w:rPr>
        <w:t>k.p</w:t>
      </w:r>
      <w:proofErr w:type="spellEnd"/>
      <w:r w:rsidRPr="00350E70">
        <w:rPr>
          <w:rFonts w:ascii="Times New Roman" w:eastAsia="Times New Roman" w:hAnsi="Times New Roman"/>
          <w:color w:val="000000" w:themeColor="text1"/>
          <w:sz w:val="24"/>
          <w:szCs w:val="24"/>
          <w:lang w:eastAsia="pl-PL" w:bidi="pl-PL"/>
        </w:rPr>
        <w:t xml:space="preserve">. (wyrok SN z 4 października 2000 r., I PKN 58/00). Niewyrażenie przez pracodawcę zgody na rozwiązanie stosunku pracy za porozumieniem stron nie może naruszać zasady równego traktowania w zatrudnieniu (art. 183a § 1 </w:t>
      </w:r>
      <w:proofErr w:type="spellStart"/>
      <w:r w:rsidRPr="00350E70">
        <w:rPr>
          <w:rFonts w:ascii="Times New Roman" w:eastAsia="Times New Roman" w:hAnsi="Times New Roman"/>
          <w:color w:val="000000" w:themeColor="text1"/>
          <w:sz w:val="24"/>
          <w:szCs w:val="24"/>
          <w:lang w:eastAsia="pl-PL" w:bidi="pl-PL"/>
        </w:rPr>
        <w:t>k.p</w:t>
      </w:r>
      <w:proofErr w:type="spellEnd"/>
      <w:r w:rsidRPr="00350E70">
        <w:rPr>
          <w:rFonts w:ascii="Times New Roman" w:eastAsia="Times New Roman" w:hAnsi="Times New Roman"/>
          <w:color w:val="000000" w:themeColor="text1"/>
          <w:sz w:val="24"/>
          <w:szCs w:val="24"/>
          <w:lang w:eastAsia="pl-PL" w:bidi="pl-PL"/>
        </w:rPr>
        <w:t>.).</w:t>
      </w:r>
    </w:p>
    <w:p w14:paraId="3F53D21E" w14:textId="77777777" w:rsidR="00350E70" w:rsidRDefault="00350E70" w:rsidP="00350E70">
      <w:pPr>
        <w:spacing w:line="276" w:lineRule="auto"/>
        <w:ind w:firstLine="0"/>
        <w:rPr>
          <w:rFonts w:ascii="Times New Roman" w:eastAsia="Times New Roman" w:hAnsi="Times New Roman"/>
          <w:color w:val="000000" w:themeColor="text1"/>
          <w:sz w:val="24"/>
          <w:szCs w:val="24"/>
          <w:lang w:eastAsia="pl-PL" w:bidi="pl-PL"/>
        </w:rPr>
      </w:pPr>
    </w:p>
    <w:p w14:paraId="3952A331" w14:textId="7E8F98D8" w:rsidR="00350E70" w:rsidRDefault="00350E70" w:rsidP="00350E70">
      <w:pPr>
        <w:spacing w:line="276" w:lineRule="auto"/>
        <w:ind w:firstLine="0"/>
        <w:rPr>
          <w:rFonts w:ascii="Times New Roman" w:eastAsia="Times New Roman" w:hAnsi="Times New Roman"/>
          <w:color w:val="000000" w:themeColor="text1"/>
          <w:sz w:val="24"/>
          <w:szCs w:val="24"/>
          <w:lang w:eastAsia="pl-PL" w:bidi="pl-PL"/>
        </w:rPr>
      </w:pPr>
      <w:r w:rsidRPr="00350E70">
        <w:rPr>
          <w:rFonts w:ascii="Times New Roman" w:eastAsia="Times New Roman" w:hAnsi="Times New Roman"/>
          <w:color w:val="000000" w:themeColor="text1"/>
          <w:sz w:val="24"/>
          <w:szCs w:val="24"/>
          <w:lang w:eastAsia="pl-PL" w:bidi="pl-PL"/>
        </w:rPr>
        <w:t>Poinformowanie pracownika o negatywnej ocenie jego działania i możliwych konsekwencjach nie stanowi groźby bezprawnej w rozumieniu art. 87 k.c. Dyrektor, informując Patrycję S. o skutkach jej zachowania i proponując jej rozwiązanie stosunku pracy za porozumieniem, działał zgodnie z prawem.</w:t>
      </w:r>
    </w:p>
    <w:p w14:paraId="65E78C2E" w14:textId="7EF9A855" w:rsidR="00350E70" w:rsidRDefault="00350E70" w:rsidP="00350E70">
      <w:pPr>
        <w:spacing w:line="276" w:lineRule="auto"/>
        <w:ind w:firstLine="0"/>
        <w:rPr>
          <w:rFonts w:ascii="Times New Roman" w:eastAsia="Times New Roman" w:hAnsi="Times New Roman"/>
          <w:color w:val="000000" w:themeColor="text1"/>
          <w:sz w:val="24"/>
          <w:szCs w:val="24"/>
          <w:lang w:eastAsia="pl-PL" w:bidi="pl-PL"/>
        </w:rPr>
      </w:pPr>
    </w:p>
    <w:p w14:paraId="4ABBCD19" w14:textId="77777777" w:rsidR="00350E70" w:rsidRDefault="00350E70" w:rsidP="00350E70">
      <w:pPr>
        <w:spacing w:line="276" w:lineRule="auto"/>
        <w:ind w:firstLine="0"/>
        <w:rPr>
          <w:rFonts w:ascii="Times New Roman" w:eastAsia="Times New Roman" w:hAnsi="Times New Roman"/>
          <w:color w:val="000000" w:themeColor="text1"/>
          <w:sz w:val="24"/>
          <w:szCs w:val="24"/>
          <w:lang w:eastAsia="pl-PL" w:bidi="pl-PL"/>
        </w:rPr>
      </w:pPr>
    </w:p>
    <w:p w14:paraId="5FB359F9" w14:textId="77777777" w:rsidR="00350E70" w:rsidRPr="00350E70" w:rsidRDefault="00350E70" w:rsidP="00350E70">
      <w:pPr>
        <w:spacing w:line="276" w:lineRule="auto"/>
        <w:ind w:firstLine="0"/>
        <w:rPr>
          <w:rFonts w:ascii="Times New Roman" w:eastAsia="Times New Roman" w:hAnsi="Times New Roman"/>
          <w:color w:val="000000" w:themeColor="text1"/>
          <w:sz w:val="24"/>
          <w:szCs w:val="24"/>
          <w:lang w:eastAsia="pl-PL" w:bidi="pl-PL"/>
        </w:rPr>
      </w:pPr>
    </w:p>
    <w:p w14:paraId="324B6246" w14:textId="21B81A9D" w:rsidR="00350E70" w:rsidRDefault="00350E70" w:rsidP="00350E70">
      <w:pPr>
        <w:spacing w:line="276" w:lineRule="auto"/>
        <w:ind w:firstLine="0"/>
        <w:rPr>
          <w:rFonts w:ascii="Times New Roman" w:eastAsia="Times New Roman" w:hAnsi="Times New Roman"/>
          <w:b/>
          <w:bCs/>
          <w:color w:val="000000" w:themeColor="text1"/>
          <w:sz w:val="24"/>
          <w:szCs w:val="24"/>
          <w:lang w:eastAsia="pl-PL" w:bidi="pl-PL"/>
        </w:rPr>
      </w:pPr>
      <w:r w:rsidRPr="00350E70">
        <w:rPr>
          <w:rFonts w:ascii="Times New Roman" w:eastAsia="Times New Roman" w:hAnsi="Times New Roman"/>
          <w:b/>
          <w:bCs/>
          <w:color w:val="000000" w:themeColor="text1"/>
          <w:sz w:val="24"/>
          <w:szCs w:val="24"/>
          <w:lang w:eastAsia="pl-PL" w:bidi="pl-PL"/>
        </w:rPr>
        <w:lastRenderedPageBreak/>
        <w:t>Podważenie skuteczności porozumienia rozwiązującego</w:t>
      </w:r>
    </w:p>
    <w:p w14:paraId="2EE1CD68" w14:textId="77777777" w:rsidR="00350E70" w:rsidRPr="00350E70" w:rsidRDefault="00350E70" w:rsidP="00350E70">
      <w:pPr>
        <w:spacing w:line="276" w:lineRule="auto"/>
        <w:ind w:firstLine="0"/>
        <w:rPr>
          <w:rFonts w:ascii="Times New Roman" w:eastAsia="Times New Roman" w:hAnsi="Times New Roman"/>
          <w:b/>
          <w:bCs/>
          <w:color w:val="000000" w:themeColor="text1"/>
          <w:sz w:val="24"/>
          <w:szCs w:val="24"/>
          <w:lang w:eastAsia="pl-PL" w:bidi="pl-PL"/>
        </w:rPr>
      </w:pPr>
    </w:p>
    <w:p w14:paraId="105CD3F5" w14:textId="543AC831" w:rsidR="00350E70" w:rsidRDefault="00350E70" w:rsidP="00350E70">
      <w:pPr>
        <w:spacing w:line="276" w:lineRule="auto"/>
        <w:ind w:firstLine="0"/>
        <w:rPr>
          <w:rFonts w:ascii="Times New Roman" w:eastAsia="Times New Roman" w:hAnsi="Times New Roman"/>
          <w:color w:val="000000" w:themeColor="text1"/>
          <w:sz w:val="24"/>
          <w:szCs w:val="24"/>
          <w:lang w:eastAsia="pl-PL" w:bidi="pl-PL"/>
        </w:rPr>
      </w:pPr>
      <w:r w:rsidRPr="00350E70">
        <w:rPr>
          <w:rFonts w:ascii="Times New Roman" w:eastAsia="Times New Roman" w:hAnsi="Times New Roman"/>
          <w:color w:val="000000" w:themeColor="text1"/>
          <w:sz w:val="24"/>
          <w:szCs w:val="24"/>
          <w:lang w:eastAsia="pl-PL" w:bidi="pl-PL"/>
        </w:rPr>
        <w:t>Oświadczenie woli zarówno pracodawcy, jak i pracownika o rozwiązaniu stosunku pracy na mocy porozumienia stron może być d</w:t>
      </w:r>
      <w:r>
        <w:rPr>
          <w:rFonts w:ascii="Times New Roman" w:eastAsia="Times New Roman" w:hAnsi="Times New Roman"/>
          <w:color w:val="000000" w:themeColor="text1"/>
          <w:sz w:val="24"/>
          <w:szCs w:val="24"/>
          <w:lang w:eastAsia="pl-PL" w:bidi="pl-PL"/>
        </w:rPr>
        <w:t>otkni</w:t>
      </w:r>
      <w:r w:rsidRPr="00350E70">
        <w:rPr>
          <w:rFonts w:ascii="Times New Roman" w:eastAsia="Times New Roman" w:hAnsi="Times New Roman"/>
          <w:color w:val="000000" w:themeColor="text1"/>
          <w:sz w:val="24"/>
          <w:szCs w:val="24"/>
          <w:lang w:eastAsia="pl-PL" w:bidi="pl-PL"/>
        </w:rPr>
        <w:t xml:space="preserve">ęte wadą. I tak wyrażenie zgody na zawarcie porozumienia przez </w:t>
      </w:r>
      <w:r>
        <w:rPr>
          <w:rFonts w:ascii="Times New Roman" w:eastAsia="Times New Roman" w:hAnsi="Times New Roman"/>
          <w:color w:val="000000" w:themeColor="text1"/>
          <w:sz w:val="24"/>
          <w:szCs w:val="24"/>
          <w:lang w:eastAsia="pl-PL" w:bidi="pl-PL"/>
        </w:rPr>
        <w:t>któ</w:t>
      </w:r>
      <w:r w:rsidRPr="00350E70">
        <w:rPr>
          <w:rFonts w:ascii="Times New Roman" w:eastAsia="Times New Roman" w:hAnsi="Times New Roman"/>
          <w:color w:val="000000" w:themeColor="text1"/>
          <w:sz w:val="24"/>
          <w:szCs w:val="24"/>
          <w:lang w:eastAsia="pl-PL" w:bidi="pl-PL"/>
        </w:rPr>
        <w:t>rąkolwiek ze stron, jeśli ta znajdowała się z jakichkolwiek powo</w:t>
      </w:r>
      <w:r>
        <w:rPr>
          <w:rFonts w:ascii="Times New Roman" w:eastAsia="Times New Roman" w:hAnsi="Times New Roman"/>
          <w:color w:val="000000" w:themeColor="text1"/>
          <w:sz w:val="24"/>
          <w:szCs w:val="24"/>
          <w:lang w:eastAsia="pl-PL" w:bidi="pl-PL"/>
        </w:rPr>
        <w:t>dów</w:t>
      </w:r>
      <w:r w:rsidRPr="00350E70">
        <w:rPr>
          <w:rFonts w:ascii="Times New Roman" w:eastAsia="Times New Roman" w:hAnsi="Times New Roman"/>
          <w:color w:val="000000" w:themeColor="text1"/>
          <w:sz w:val="24"/>
          <w:szCs w:val="24"/>
          <w:lang w:eastAsia="pl-PL" w:bidi="pl-PL"/>
        </w:rPr>
        <w:t xml:space="preserve"> w stanie wyłączającym świadome lub swobodne podjęcie decy</w:t>
      </w:r>
      <w:r>
        <w:rPr>
          <w:rFonts w:ascii="Times New Roman" w:eastAsia="Times New Roman" w:hAnsi="Times New Roman"/>
          <w:color w:val="000000" w:themeColor="text1"/>
          <w:sz w:val="24"/>
          <w:szCs w:val="24"/>
          <w:lang w:eastAsia="pl-PL" w:bidi="pl-PL"/>
        </w:rPr>
        <w:t>zji i wyr</w:t>
      </w:r>
      <w:r w:rsidRPr="00350E70">
        <w:rPr>
          <w:rFonts w:ascii="Times New Roman" w:eastAsia="Times New Roman" w:hAnsi="Times New Roman"/>
          <w:color w:val="000000" w:themeColor="text1"/>
          <w:sz w:val="24"/>
          <w:szCs w:val="24"/>
          <w:lang w:eastAsia="pl-PL" w:bidi="pl-PL"/>
        </w:rPr>
        <w:t>ażenie woli, np. z powodu choroby psychicznej, niedorozwoj</w:t>
      </w:r>
      <w:r>
        <w:rPr>
          <w:rFonts w:ascii="Times New Roman" w:eastAsia="Times New Roman" w:hAnsi="Times New Roman"/>
          <w:color w:val="000000" w:themeColor="text1"/>
          <w:sz w:val="24"/>
          <w:szCs w:val="24"/>
          <w:lang w:eastAsia="pl-PL" w:bidi="pl-PL"/>
        </w:rPr>
        <w:t xml:space="preserve">u </w:t>
      </w:r>
      <w:r w:rsidRPr="00350E70">
        <w:rPr>
          <w:rFonts w:ascii="Times New Roman" w:eastAsia="Times New Roman" w:hAnsi="Times New Roman"/>
          <w:color w:val="000000" w:themeColor="text1"/>
          <w:sz w:val="24"/>
          <w:szCs w:val="24"/>
          <w:lang w:eastAsia="pl-PL" w:bidi="pl-PL"/>
        </w:rPr>
        <w:t>umysłowego albo innego, chociażby nawet przemijają</w:t>
      </w:r>
      <w:r>
        <w:rPr>
          <w:rFonts w:ascii="Times New Roman" w:eastAsia="Times New Roman" w:hAnsi="Times New Roman"/>
          <w:color w:val="000000" w:themeColor="text1"/>
          <w:sz w:val="24"/>
          <w:szCs w:val="24"/>
          <w:lang w:eastAsia="pl-PL" w:bidi="pl-PL"/>
        </w:rPr>
        <w:t>cego zaburzenia</w:t>
      </w:r>
      <w:r w:rsidRPr="00350E70">
        <w:rPr>
          <w:rFonts w:ascii="Times New Roman" w:eastAsia="Times New Roman" w:hAnsi="Times New Roman"/>
          <w:color w:val="000000" w:themeColor="text1"/>
          <w:sz w:val="24"/>
          <w:szCs w:val="24"/>
          <w:lang w:eastAsia="pl-PL" w:bidi="pl-PL"/>
        </w:rPr>
        <w:t xml:space="preserve"> czynności psychicznych, skutkuje </w:t>
      </w:r>
      <w:r>
        <w:rPr>
          <w:rFonts w:ascii="Times New Roman" w:eastAsia="Times New Roman" w:hAnsi="Times New Roman"/>
          <w:color w:val="000000" w:themeColor="text1"/>
          <w:sz w:val="24"/>
          <w:szCs w:val="24"/>
          <w:lang w:eastAsia="pl-PL" w:bidi="pl-PL"/>
        </w:rPr>
        <w:t>nieważnością złożonego oświadczenia</w:t>
      </w:r>
      <w:r w:rsidRPr="00350E70">
        <w:rPr>
          <w:rFonts w:ascii="Times New Roman" w:eastAsia="Times New Roman" w:hAnsi="Times New Roman"/>
          <w:color w:val="000000" w:themeColor="text1"/>
          <w:sz w:val="24"/>
          <w:szCs w:val="24"/>
          <w:lang w:eastAsia="pl-PL" w:bidi="pl-PL"/>
        </w:rPr>
        <w:t xml:space="preserve"> (art. 82 k.c. w zw. z art. 300 </w:t>
      </w:r>
      <w:proofErr w:type="spellStart"/>
      <w:r w:rsidRPr="00350E70">
        <w:rPr>
          <w:rFonts w:ascii="Times New Roman" w:eastAsia="Times New Roman" w:hAnsi="Times New Roman"/>
          <w:color w:val="000000" w:themeColor="text1"/>
          <w:sz w:val="24"/>
          <w:szCs w:val="24"/>
          <w:lang w:eastAsia="pl-PL" w:bidi="pl-PL"/>
        </w:rPr>
        <w:t>k.p</w:t>
      </w:r>
      <w:proofErr w:type="spellEnd"/>
      <w:r w:rsidRPr="00350E70">
        <w:rPr>
          <w:rFonts w:ascii="Times New Roman" w:eastAsia="Times New Roman" w:hAnsi="Times New Roman"/>
          <w:color w:val="000000" w:themeColor="text1"/>
          <w:sz w:val="24"/>
          <w:szCs w:val="24"/>
          <w:lang w:eastAsia="pl-PL" w:bidi="pl-PL"/>
        </w:rPr>
        <w:t xml:space="preserve">.) Podobnie </w:t>
      </w:r>
      <w:r>
        <w:rPr>
          <w:rFonts w:ascii="Times New Roman" w:eastAsia="Times New Roman" w:hAnsi="Times New Roman"/>
          <w:color w:val="000000" w:themeColor="text1"/>
          <w:sz w:val="24"/>
          <w:szCs w:val="24"/>
          <w:lang w:eastAsia="pl-PL" w:bidi="pl-PL"/>
        </w:rPr>
        <w:t>nieważne jest oświadczenie</w:t>
      </w:r>
      <w:r w:rsidRPr="00350E70">
        <w:rPr>
          <w:rFonts w:ascii="Times New Roman" w:eastAsia="Times New Roman" w:hAnsi="Times New Roman"/>
          <w:color w:val="000000" w:themeColor="text1"/>
          <w:sz w:val="24"/>
          <w:szCs w:val="24"/>
          <w:lang w:eastAsia="pl-PL" w:bidi="pl-PL"/>
        </w:rPr>
        <w:t xml:space="preserve"> woli złożone drugiej stronie dla pozoru</w:t>
      </w:r>
      <w:r>
        <w:rPr>
          <w:rFonts w:ascii="Times New Roman" w:eastAsia="Times New Roman" w:hAnsi="Times New Roman"/>
          <w:color w:val="000000" w:themeColor="text1"/>
          <w:sz w:val="24"/>
          <w:szCs w:val="24"/>
          <w:lang w:eastAsia="pl-PL" w:bidi="pl-PL"/>
        </w:rPr>
        <w:t>.</w:t>
      </w:r>
    </w:p>
    <w:p w14:paraId="6E1ED01F" w14:textId="77777777" w:rsidR="00350E70" w:rsidRPr="00350E70" w:rsidRDefault="00350E70" w:rsidP="00350E70">
      <w:pPr>
        <w:spacing w:line="276" w:lineRule="auto"/>
        <w:ind w:firstLine="0"/>
        <w:rPr>
          <w:rFonts w:ascii="Times New Roman" w:eastAsia="Times New Roman" w:hAnsi="Times New Roman"/>
          <w:color w:val="000000" w:themeColor="text1"/>
          <w:sz w:val="24"/>
          <w:szCs w:val="24"/>
          <w:lang w:eastAsia="pl-PL" w:bidi="pl-PL"/>
        </w:rPr>
      </w:pPr>
    </w:p>
    <w:p w14:paraId="543C1826" w14:textId="1138132E" w:rsidR="00350E70" w:rsidRDefault="00350E70" w:rsidP="00350E70">
      <w:pPr>
        <w:spacing w:line="276" w:lineRule="auto"/>
        <w:ind w:firstLine="0"/>
        <w:rPr>
          <w:rFonts w:ascii="Times New Roman" w:eastAsia="Times New Roman" w:hAnsi="Times New Roman"/>
          <w:color w:val="000000" w:themeColor="text1"/>
          <w:sz w:val="24"/>
          <w:szCs w:val="24"/>
          <w:lang w:eastAsia="pl-PL" w:bidi="pl-PL"/>
        </w:rPr>
      </w:pPr>
      <w:r w:rsidRPr="00350E70">
        <w:rPr>
          <w:rFonts w:ascii="Times New Roman" w:eastAsia="Times New Roman" w:hAnsi="Times New Roman"/>
          <w:color w:val="000000" w:themeColor="text1"/>
          <w:sz w:val="24"/>
          <w:szCs w:val="24"/>
          <w:lang w:eastAsia="pl-PL" w:bidi="pl-PL"/>
        </w:rPr>
        <w:t>Kodeks pracy nie przewiduje możliwości zakwesti</w:t>
      </w:r>
      <w:r>
        <w:rPr>
          <w:rFonts w:ascii="Times New Roman" w:eastAsia="Times New Roman" w:hAnsi="Times New Roman"/>
          <w:color w:val="000000" w:themeColor="text1"/>
          <w:sz w:val="24"/>
          <w:szCs w:val="24"/>
          <w:lang w:eastAsia="pl-PL" w:bidi="pl-PL"/>
        </w:rPr>
        <w:t>onowania przez</w:t>
      </w:r>
      <w:r w:rsidRPr="00350E70">
        <w:rPr>
          <w:rFonts w:ascii="Times New Roman" w:eastAsia="Times New Roman" w:hAnsi="Times New Roman"/>
          <w:color w:val="000000" w:themeColor="text1"/>
          <w:sz w:val="24"/>
          <w:szCs w:val="24"/>
          <w:lang w:eastAsia="pl-PL" w:bidi="pl-PL"/>
        </w:rPr>
        <w:t xml:space="preserve"> pracownika rozwiązania stosunku pracy na mocy </w:t>
      </w:r>
      <w:r>
        <w:rPr>
          <w:rFonts w:ascii="Times New Roman" w:eastAsia="Times New Roman" w:hAnsi="Times New Roman"/>
          <w:color w:val="000000" w:themeColor="text1"/>
          <w:sz w:val="24"/>
          <w:szCs w:val="24"/>
          <w:lang w:eastAsia="pl-PL" w:bidi="pl-PL"/>
        </w:rPr>
        <w:t>porozumienia</w:t>
      </w:r>
      <w:r w:rsidRPr="00350E70">
        <w:rPr>
          <w:rFonts w:ascii="Times New Roman" w:eastAsia="Times New Roman" w:hAnsi="Times New Roman"/>
          <w:color w:val="000000" w:themeColor="text1"/>
          <w:sz w:val="24"/>
          <w:szCs w:val="24"/>
          <w:lang w:eastAsia="pl-PL" w:bidi="pl-PL"/>
        </w:rPr>
        <w:t xml:space="preserve"> stron. Aby uchylić się od skutków złożonego oświadc</w:t>
      </w:r>
      <w:r>
        <w:rPr>
          <w:rFonts w:ascii="Times New Roman" w:eastAsia="Times New Roman" w:hAnsi="Times New Roman"/>
          <w:color w:val="000000" w:themeColor="text1"/>
          <w:sz w:val="24"/>
          <w:szCs w:val="24"/>
          <w:lang w:eastAsia="pl-PL" w:bidi="pl-PL"/>
        </w:rPr>
        <w:t>zenia woli, pra</w:t>
      </w:r>
      <w:r w:rsidRPr="00350E70">
        <w:rPr>
          <w:rFonts w:ascii="Times New Roman" w:eastAsia="Times New Roman" w:hAnsi="Times New Roman"/>
          <w:color w:val="000000" w:themeColor="text1"/>
          <w:sz w:val="24"/>
          <w:szCs w:val="24"/>
          <w:lang w:eastAsia="pl-PL" w:bidi="pl-PL"/>
        </w:rPr>
        <w:t>cownik może powołać się na błąd wywołany przez praco</w:t>
      </w:r>
      <w:r>
        <w:rPr>
          <w:rFonts w:ascii="Times New Roman" w:eastAsia="Times New Roman" w:hAnsi="Times New Roman"/>
          <w:color w:val="000000" w:themeColor="text1"/>
          <w:sz w:val="24"/>
          <w:szCs w:val="24"/>
          <w:lang w:eastAsia="pl-PL" w:bidi="pl-PL"/>
        </w:rPr>
        <w:t>dawcę, chociażby</w:t>
      </w:r>
      <w:r w:rsidRPr="00350E70">
        <w:rPr>
          <w:rFonts w:ascii="Times New Roman" w:eastAsia="Times New Roman" w:hAnsi="Times New Roman"/>
          <w:color w:val="000000" w:themeColor="text1"/>
          <w:sz w:val="24"/>
          <w:szCs w:val="24"/>
          <w:lang w:eastAsia="pl-PL" w:bidi="pl-PL"/>
        </w:rPr>
        <w:t xml:space="preserve"> bez jego winy albo gdy pracodawca wiedział o błędzie </w:t>
      </w:r>
      <w:r>
        <w:rPr>
          <w:rFonts w:ascii="Times New Roman" w:eastAsia="Times New Roman" w:hAnsi="Times New Roman"/>
          <w:color w:val="000000" w:themeColor="text1"/>
          <w:sz w:val="24"/>
          <w:szCs w:val="24"/>
          <w:lang w:eastAsia="pl-PL" w:bidi="pl-PL"/>
        </w:rPr>
        <w:t>lub z łatwością</w:t>
      </w:r>
      <w:r w:rsidRPr="00350E70">
        <w:rPr>
          <w:rFonts w:ascii="Times New Roman" w:eastAsia="Times New Roman" w:hAnsi="Times New Roman"/>
          <w:color w:val="000000" w:themeColor="text1"/>
          <w:sz w:val="24"/>
          <w:szCs w:val="24"/>
          <w:lang w:eastAsia="pl-PL" w:bidi="pl-PL"/>
        </w:rPr>
        <w:t xml:space="preserve"> mógł się o nim dowiedzieć. </w:t>
      </w:r>
    </w:p>
    <w:p w14:paraId="2F44767F" w14:textId="77777777" w:rsidR="00350E70" w:rsidRPr="00350E70" w:rsidRDefault="00350E70" w:rsidP="00350E70">
      <w:pPr>
        <w:spacing w:line="276" w:lineRule="auto"/>
        <w:ind w:firstLine="0"/>
        <w:rPr>
          <w:rFonts w:ascii="Times New Roman" w:eastAsia="Times New Roman" w:hAnsi="Times New Roman"/>
          <w:color w:val="000000" w:themeColor="text1"/>
          <w:sz w:val="24"/>
          <w:szCs w:val="24"/>
          <w:lang w:eastAsia="pl-PL" w:bidi="pl-PL"/>
        </w:rPr>
      </w:pPr>
    </w:p>
    <w:p w14:paraId="207741D9" w14:textId="0D7824DE" w:rsidR="00350E70" w:rsidRDefault="00350E70" w:rsidP="00350E70">
      <w:pPr>
        <w:spacing w:line="276" w:lineRule="auto"/>
        <w:ind w:firstLine="0"/>
        <w:rPr>
          <w:rFonts w:ascii="Times New Roman" w:eastAsia="Times New Roman" w:hAnsi="Times New Roman"/>
          <w:color w:val="000000" w:themeColor="text1"/>
          <w:sz w:val="24"/>
          <w:szCs w:val="24"/>
          <w:lang w:eastAsia="pl-PL" w:bidi="pl-PL"/>
        </w:rPr>
      </w:pPr>
      <w:r w:rsidRPr="00350E70">
        <w:rPr>
          <w:rFonts w:ascii="Times New Roman" w:eastAsia="Times New Roman" w:hAnsi="Times New Roman"/>
          <w:color w:val="000000" w:themeColor="text1"/>
          <w:sz w:val="24"/>
          <w:szCs w:val="24"/>
          <w:lang w:eastAsia="pl-PL" w:bidi="pl-PL"/>
        </w:rPr>
        <w:t xml:space="preserve">Warto wspomnieć, że w judykaturze zarysował się pogląd, zgodnie </w:t>
      </w:r>
      <w:r>
        <w:rPr>
          <w:rFonts w:ascii="Times New Roman" w:eastAsia="Times New Roman" w:hAnsi="Times New Roman"/>
          <w:color w:val="000000" w:themeColor="text1"/>
          <w:sz w:val="24"/>
          <w:szCs w:val="24"/>
          <w:lang w:eastAsia="pl-PL" w:bidi="pl-PL"/>
        </w:rPr>
        <w:t>z który</w:t>
      </w:r>
      <w:r w:rsidRPr="00350E70">
        <w:rPr>
          <w:rFonts w:ascii="Times New Roman" w:eastAsia="Times New Roman" w:hAnsi="Times New Roman"/>
          <w:color w:val="000000" w:themeColor="text1"/>
          <w:sz w:val="24"/>
          <w:szCs w:val="24"/>
          <w:lang w:eastAsia="pl-PL" w:bidi="pl-PL"/>
        </w:rPr>
        <w:t xml:space="preserve">m powyższa reguła nie znajdzie zastosowania do pracownic w </w:t>
      </w:r>
      <w:r>
        <w:rPr>
          <w:rFonts w:ascii="Times New Roman" w:eastAsia="Times New Roman" w:hAnsi="Times New Roman"/>
          <w:color w:val="000000" w:themeColor="text1"/>
          <w:sz w:val="24"/>
          <w:szCs w:val="24"/>
          <w:lang w:eastAsia="pl-PL" w:bidi="pl-PL"/>
        </w:rPr>
        <w:t>cią</w:t>
      </w:r>
      <w:r w:rsidRPr="00350E70">
        <w:rPr>
          <w:rFonts w:ascii="Times New Roman" w:eastAsia="Times New Roman" w:hAnsi="Times New Roman"/>
          <w:color w:val="000000" w:themeColor="text1"/>
          <w:sz w:val="24"/>
          <w:szCs w:val="24"/>
          <w:lang w:eastAsia="pl-PL" w:bidi="pl-PL"/>
        </w:rPr>
        <w:t>ży. Zgodnie z wyrokiem Sądu Najwyższego z 19 marca 2002 r.,</w:t>
      </w:r>
      <w:r>
        <w:rPr>
          <w:rFonts w:ascii="Times New Roman" w:eastAsia="Times New Roman" w:hAnsi="Times New Roman"/>
          <w:color w:val="000000" w:themeColor="text1"/>
          <w:sz w:val="24"/>
          <w:szCs w:val="24"/>
          <w:lang w:eastAsia="pl-PL" w:bidi="pl-PL"/>
        </w:rPr>
        <w:t xml:space="preserve"> I PKN</w:t>
      </w:r>
      <w:r w:rsidRPr="00350E70">
        <w:rPr>
          <w:rFonts w:ascii="Times New Roman" w:eastAsia="Times New Roman" w:hAnsi="Times New Roman"/>
          <w:color w:val="000000" w:themeColor="text1"/>
          <w:sz w:val="24"/>
          <w:szCs w:val="24"/>
          <w:lang w:eastAsia="pl-PL" w:bidi="pl-PL"/>
        </w:rPr>
        <w:t xml:space="preserve"> 156/01</w:t>
      </w:r>
      <w:r>
        <w:rPr>
          <w:rFonts w:ascii="Times New Roman" w:eastAsia="Times New Roman" w:hAnsi="Times New Roman"/>
          <w:color w:val="000000" w:themeColor="text1"/>
          <w:sz w:val="24"/>
          <w:szCs w:val="24"/>
          <w:lang w:eastAsia="pl-PL" w:bidi="pl-PL"/>
        </w:rPr>
        <w:t xml:space="preserve">, </w:t>
      </w:r>
      <w:r w:rsidRPr="00350E70">
        <w:rPr>
          <w:rFonts w:ascii="Times New Roman" w:eastAsia="Times New Roman" w:hAnsi="Times New Roman"/>
          <w:color w:val="000000" w:themeColor="text1"/>
          <w:sz w:val="24"/>
          <w:szCs w:val="24"/>
          <w:lang w:eastAsia="pl-PL" w:bidi="pl-PL"/>
        </w:rPr>
        <w:t>pracowni</w:t>
      </w:r>
      <w:r>
        <w:rPr>
          <w:rFonts w:ascii="Times New Roman" w:eastAsia="Times New Roman" w:hAnsi="Times New Roman"/>
          <w:color w:val="000000" w:themeColor="text1"/>
          <w:sz w:val="24"/>
          <w:szCs w:val="24"/>
          <w:lang w:eastAsia="pl-PL" w:bidi="pl-PL"/>
        </w:rPr>
        <w:t>ca</w:t>
      </w:r>
      <w:r w:rsidRPr="00350E70">
        <w:rPr>
          <w:rFonts w:ascii="Times New Roman" w:eastAsia="Times New Roman" w:hAnsi="Times New Roman"/>
          <w:color w:val="000000" w:themeColor="text1"/>
          <w:sz w:val="24"/>
          <w:szCs w:val="24"/>
          <w:lang w:eastAsia="pl-PL" w:bidi="pl-PL"/>
        </w:rPr>
        <w:t xml:space="preserve"> która - nie wiedząc, że jest w ciąży - złożyła oświadczenie woli zmierzające do rozwiązania umowy o pracę, może się uchylić od skutków tego oświadczenia niezależnie od tego, czy błąd został wywołany przez pracodawcę, czy wiedział on o błędzie lub mógł go z łatwością zauważyć</w:t>
      </w:r>
      <w:r>
        <w:rPr>
          <w:rFonts w:ascii="Times New Roman" w:eastAsia="Times New Roman" w:hAnsi="Times New Roman"/>
          <w:color w:val="000000" w:themeColor="text1"/>
          <w:sz w:val="24"/>
          <w:szCs w:val="24"/>
          <w:lang w:eastAsia="pl-PL" w:bidi="pl-PL"/>
        </w:rPr>
        <w:t>.</w:t>
      </w:r>
    </w:p>
    <w:p w14:paraId="552B0528" w14:textId="77777777" w:rsidR="00350E70" w:rsidRPr="00350E70" w:rsidRDefault="00350E70" w:rsidP="00350E70">
      <w:pPr>
        <w:spacing w:line="276" w:lineRule="auto"/>
        <w:ind w:firstLine="0"/>
        <w:rPr>
          <w:rFonts w:ascii="Times New Roman" w:eastAsia="Times New Roman" w:hAnsi="Times New Roman"/>
          <w:color w:val="000000" w:themeColor="text1"/>
          <w:sz w:val="24"/>
          <w:szCs w:val="24"/>
          <w:lang w:eastAsia="pl-PL" w:bidi="pl-PL"/>
        </w:rPr>
      </w:pPr>
    </w:p>
    <w:p w14:paraId="1A25E5B8" w14:textId="18E03A2B" w:rsidR="00350E70" w:rsidRDefault="00350E70" w:rsidP="00350E70">
      <w:pPr>
        <w:spacing w:line="276" w:lineRule="auto"/>
        <w:ind w:firstLine="0"/>
        <w:rPr>
          <w:rFonts w:ascii="Times New Roman" w:eastAsia="Times New Roman" w:hAnsi="Times New Roman"/>
          <w:color w:val="000000" w:themeColor="text1"/>
          <w:sz w:val="24"/>
          <w:szCs w:val="24"/>
          <w:lang w:eastAsia="pl-PL" w:bidi="pl-PL"/>
        </w:rPr>
      </w:pPr>
      <w:r w:rsidRPr="00350E70">
        <w:rPr>
          <w:rFonts w:ascii="Times New Roman" w:eastAsia="Times New Roman" w:hAnsi="Times New Roman"/>
          <w:color w:val="000000" w:themeColor="text1"/>
          <w:sz w:val="24"/>
          <w:szCs w:val="24"/>
          <w:lang w:eastAsia="pl-PL" w:bidi="pl-PL"/>
        </w:rPr>
        <w:t xml:space="preserve">Aby skutecznie uchylić się od skutków prawnych oświadczenia o rozwiązaniu umowy o pracę na mocy porozumienia, pracownik powinien złożyć pracodawcy oświadczenie w ciągu roku od wykrycia błędu, a w przypadku groźby - z upływem roku, gdy stan obawy ustał (art 88 § 2 k.c. w zw. z art. 300 </w:t>
      </w:r>
      <w:proofErr w:type="spellStart"/>
      <w:r w:rsidRPr="00350E70">
        <w:rPr>
          <w:rFonts w:ascii="Times New Roman" w:eastAsia="Times New Roman" w:hAnsi="Times New Roman"/>
          <w:color w:val="000000" w:themeColor="text1"/>
          <w:sz w:val="24"/>
          <w:szCs w:val="24"/>
          <w:lang w:eastAsia="pl-PL" w:bidi="pl-PL"/>
        </w:rPr>
        <w:t>k.p</w:t>
      </w:r>
      <w:proofErr w:type="spellEnd"/>
      <w:r w:rsidRPr="00350E70">
        <w:rPr>
          <w:rFonts w:ascii="Times New Roman" w:eastAsia="Times New Roman" w:hAnsi="Times New Roman"/>
          <w:color w:val="000000" w:themeColor="text1"/>
          <w:sz w:val="24"/>
          <w:szCs w:val="24"/>
          <w:lang w:eastAsia="pl-PL" w:bidi="pl-PL"/>
        </w:rPr>
        <w:t>.).</w:t>
      </w:r>
    </w:p>
    <w:p w14:paraId="6D24555E" w14:textId="77777777" w:rsidR="00350E70" w:rsidRPr="00350E70" w:rsidRDefault="00350E70" w:rsidP="00350E70">
      <w:pPr>
        <w:spacing w:line="276" w:lineRule="auto"/>
        <w:ind w:firstLine="0"/>
        <w:rPr>
          <w:rFonts w:ascii="Times New Roman" w:eastAsia="Times New Roman" w:hAnsi="Times New Roman"/>
          <w:color w:val="000000" w:themeColor="text1"/>
          <w:sz w:val="24"/>
          <w:szCs w:val="24"/>
          <w:lang w:eastAsia="pl-PL" w:bidi="pl-PL"/>
        </w:rPr>
      </w:pPr>
    </w:p>
    <w:p w14:paraId="3AEA8D0D" w14:textId="7A2AAE61" w:rsidR="00350E70" w:rsidRPr="00350E70" w:rsidRDefault="00350E70" w:rsidP="00350E70">
      <w:pPr>
        <w:spacing w:line="276" w:lineRule="auto"/>
        <w:ind w:firstLine="0"/>
        <w:rPr>
          <w:rFonts w:ascii="Times New Roman" w:eastAsia="Times New Roman" w:hAnsi="Times New Roman"/>
          <w:color w:val="000000" w:themeColor="text1"/>
          <w:sz w:val="24"/>
          <w:szCs w:val="24"/>
          <w:lang w:eastAsia="pl-PL" w:bidi="pl-PL"/>
        </w:rPr>
      </w:pPr>
      <w:r w:rsidRPr="00350E70">
        <w:rPr>
          <w:rFonts w:ascii="Times New Roman" w:eastAsia="Times New Roman" w:hAnsi="Times New Roman"/>
          <w:color w:val="000000" w:themeColor="text1"/>
          <w:sz w:val="24"/>
          <w:szCs w:val="24"/>
          <w:lang w:eastAsia="pl-PL" w:bidi="pl-PL"/>
        </w:rPr>
        <w:t xml:space="preserve">W przedstawionym stanie faktycznym pracownica powołuje się </w:t>
      </w:r>
      <w:r>
        <w:rPr>
          <w:rFonts w:ascii="Times New Roman" w:eastAsia="Times New Roman" w:hAnsi="Times New Roman"/>
          <w:color w:val="000000" w:themeColor="text1"/>
          <w:sz w:val="24"/>
          <w:szCs w:val="24"/>
          <w:lang w:eastAsia="pl-PL" w:bidi="pl-PL"/>
        </w:rPr>
        <w:t xml:space="preserve">na </w:t>
      </w:r>
      <w:r w:rsidRPr="00350E70">
        <w:rPr>
          <w:rFonts w:ascii="Times New Roman" w:eastAsia="Times New Roman" w:hAnsi="Times New Roman"/>
          <w:color w:val="000000" w:themeColor="text1"/>
          <w:sz w:val="24"/>
          <w:szCs w:val="24"/>
          <w:lang w:eastAsia="pl-PL" w:bidi="pl-PL"/>
        </w:rPr>
        <w:t>błąd w postaci braku świadomego i swobodnego podjęcia decyzji</w:t>
      </w:r>
      <w:r>
        <w:rPr>
          <w:rFonts w:ascii="Times New Roman" w:eastAsia="Times New Roman" w:hAnsi="Times New Roman"/>
          <w:color w:val="000000" w:themeColor="text1"/>
          <w:sz w:val="24"/>
          <w:szCs w:val="24"/>
          <w:lang w:eastAsia="pl-PL" w:bidi="pl-PL"/>
        </w:rPr>
        <w:t xml:space="preserve">. Jej </w:t>
      </w:r>
      <w:r w:rsidRPr="00350E70">
        <w:rPr>
          <w:rFonts w:ascii="Times New Roman" w:eastAsia="Times New Roman" w:hAnsi="Times New Roman"/>
          <w:color w:val="000000" w:themeColor="text1"/>
          <w:sz w:val="24"/>
          <w:szCs w:val="24"/>
          <w:lang w:eastAsia="pl-PL" w:bidi="pl-PL"/>
        </w:rPr>
        <w:t>argument</w:t>
      </w:r>
      <w:r>
        <w:rPr>
          <w:rFonts w:ascii="Times New Roman" w:eastAsia="Times New Roman" w:hAnsi="Times New Roman"/>
          <w:color w:val="000000" w:themeColor="text1"/>
          <w:sz w:val="24"/>
          <w:szCs w:val="24"/>
          <w:lang w:eastAsia="pl-PL" w:bidi="pl-PL"/>
        </w:rPr>
        <w:t>ów</w:t>
      </w:r>
      <w:r w:rsidRPr="00350E70">
        <w:rPr>
          <w:rFonts w:ascii="Times New Roman" w:eastAsia="Times New Roman" w:hAnsi="Times New Roman"/>
          <w:color w:val="000000" w:themeColor="text1"/>
          <w:sz w:val="24"/>
          <w:szCs w:val="24"/>
          <w:lang w:eastAsia="pl-PL" w:bidi="pl-PL"/>
        </w:rPr>
        <w:t xml:space="preserve"> nie sposób jednak uznać za słuszne.</w:t>
      </w:r>
    </w:p>
    <w:p w14:paraId="5331F0F5" w14:textId="77777777" w:rsidR="00350E70" w:rsidRPr="00350E70" w:rsidRDefault="00350E70" w:rsidP="00350E70">
      <w:pPr>
        <w:spacing w:line="276" w:lineRule="auto"/>
        <w:ind w:firstLine="0"/>
        <w:rPr>
          <w:rFonts w:ascii="Times New Roman" w:eastAsia="Times New Roman" w:hAnsi="Times New Roman"/>
          <w:color w:val="000000" w:themeColor="text1"/>
          <w:sz w:val="24"/>
          <w:szCs w:val="24"/>
          <w:lang w:eastAsia="pl-PL" w:bidi="pl-PL"/>
        </w:rPr>
      </w:pPr>
      <w:r w:rsidRPr="00350E70">
        <w:rPr>
          <w:rFonts w:ascii="Times New Roman" w:eastAsia="Times New Roman" w:hAnsi="Times New Roman"/>
          <w:color w:val="000000" w:themeColor="text1"/>
          <w:sz w:val="24"/>
          <w:szCs w:val="24"/>
          <w:lang w:eastAsia="pl-PL" w:bidi="pl-PL"/>
        </w:rPr>
        <w:t xml:space="preserve"> </w:t>
      </w:r>
    </w:p>
    <w:p w14:paraId="780B239C" w14:textId="1C5E1A25" w:rsidR="00350E70" w:rsidRDefault="00350E70" w:rsidP="00350E70">
      <w:pPr>
        <w:spacing w:line="276" w:lineRule="auto"/>
        <w:ind w:firstLine="0"/>
        <w:rPr>
          <w:rFonts w:ascii="Times New Roman" w:eastAsia="Times New Roman" w:hAnsi="Times New Roman"/>
          <w:color w:val="000000" w:themeColor="text1"/>
          <w:sz w:val="24"/>
          <w:szCs w:val="24"/>
          <w:lang w:eastAsia="pl-PL" w:bidi="pl-PL"/>
        </w:rPr>
      </w:pPr>
      <w:r>
        <w:rPr>
          <w:rFonts w:ascii="Times New Roman" w:eastAsia="Times New Roman" w:hAnsi="Times New Roman"/>
          <w:color w:val="000000" w:themeColor="text1"/>
          <w:sz w:val="24"/>
          <w:szCs w:val="24"/>
          <w:lang w:eastAsia="pl-PL" w:bidi="pl-PL"/>
        </w:rPr>
        <w:t>Przede wszystkim Patrycja S. zatrudniona była jako kasjerka. Stanowisko to</w:t>
      </w:r>
      <w:r w:rsidRPr="00350E70">
        <w:rPr>
          <w:rFonts w:ascii="Times New Roman" w:eastAsia="Times New Roman" w:hAnsi="Times New Roman"/>
          <w:color w:val="000000" w:themeColor="text1"/>
          <w:sz w:val="24"/>
          <w:szCs w:val="24"/>
          <w:lang w:eastAsia="pl-PL" w:bidi="pl-PL"/>
        </w:rPr>
        <w:t xml:space="preserve"> </w:t>
      </w:r>
      <w:r>
        <w:rPr>
          <w:rFonts w:ascii="Times New Roman" w:eastAsia="Times New Roman" w:hAnsi="Times New Roman"/>
          <w:color w:val="000000" w:themeColor="text1"/>
          <w:sz w:val="24"/>
          <w:szCs w:val="24"/>
          <w:lang w:eastAsia="pl-PL" w:bidi="pl-PL"/>
        </w:rPr>
        <w:t xml:space="preserve">jest </w:t>
      </w:r>
      <w:r w:rsidRPr="00350E70">
        <w:rPr>
          <w:rFonts w:ascii="Times New Roman" w:eastAsia="Times New Roman" w:hAnsi="Times New Roman"/>
          <w:color w:val="000000" w:themeColor="text1"/>
          <w:sz w:val="24"/>
          <w:szCs w:val="24"/>
          <w:lang w:eastAsia="pl-PL" w:bidi="pl-PL"/>
        </w:rPr>
        <w:t>związane z większą odpowiedzialnością materia</w:t>
      </w:r>
      <w:r>
        <w:rPr>
          <w:rFonts w:ascii="Times New Roman" w:eastAsia="Times New Roman" w:hAnsi="Times New Roman"/>
          <w:color w:val="000000" w:themeColor="text1"/>
          <w:sz w:val="24"/>
          <w:szCs w:val="24"/>
          <w:lang w:eastAsia="pl-PL" w:bidi="pl-PL"/>
        </w:rPr>
        <w:t>l</w:t>
      </w:r>
      <w:r w:rsidRPr="00350E70">
        <w:rPr>
          <w:rFonts w:ascii="Times New Roman" w:eastAsia="Times New Roman" w:hAnsi="Times New Roman"/>
          <w:color w:val="000000" w:themeColor="text1"/>
          <w:sz w:val="24"/>
          <w:szCs w:val="24"/>
          <w:lang w:eastAsia="pl-PL" w:bidi="pl-PL"/>
        </w:rPr>
        <w:t>ną</w:t>
      </w:r>
      <w:r>
        <w:rPr>
          <w:rFonts w:ascii="Times New Roman" w:eastAsia="Times New Roman" w:hAnsi="Times New Roman"/>
          <w:color w:val="000000" w:themeColor="text1"/>
          <w:sz w:val="24"/>
          <w:szCs w:val="24"/>
          <w:lang w:eastAsia="pl-PL" w:bidi="pl-PL"/>
        </w:rPr>
        <w:t>, z czego</w:t>
      </w:r>
      <w:r w:rsidRPr="00350E70">
        <w:rPr>
          <w:rFonts w:ascii="Times New Roman" w:eastAsia="Times New Roman" w:hAnsi="Times New Roman"/>
          <w:color w:val="000000" w:themeColor="text1"/>
          <w:sz w:val="24"/>
          <w:szCs w:val="24"/>
          <w:lang w:eastAsia="pl-PL" w:bidi="pl-PL"/>
        </w:rPr>
        <w:t xml:space="preserve"> pracownica powinna zdawać sobie sprawę. Patrycja S. dokona</w:t>
      </w:r>
      <w:r>
        <w:rPr>
          <w:rFonts w:ascii="Times New Roman" w:eastAsia="Times New Roman" w:hAnsi="Times New Roman"/>
          <w:color w:val="000000" w:themeColor="text1"/>
          <w:sz w:val="24"/>
          <w:szCs w:val="24"/>
          <w:lang w:eastAsia="pl-PL" w:bidi="pl-PL"/>
        </w:rPr>
        <w:t>ła</w:t>
      </w:r>
      <w:r w:rsidRPr="00350E70">
        <w:rPr>
          <w:rFonts w:ascii="Times New Roman" w:eastAsia="Times New Roman" w:hAnsi="Times New Roman"/>
          <w:color w:val="000000" w:themeColor="text1"/>
          <w:sz w:val="24"/>
          <w:szCs w:val="24"/>
          <w:lang w:eastAsia="pl-PL" w:bidi="pl-PL"/>
        </w:rPr>
        <w:t xml:space="preserve"> </w:t>
      </w:r>
      <w:r>
        <w:rPr>
          <w:rFonts w:ascii="Times New Roman" w:eastAsia="Times New Roman" w:hAnsi="Times New Roman"/>
          <w:color w:val="000000" w:themeColor="text1"/>
          <w:sz w:val="24"/>
          <w:szCs w:val="24"/>
          <w:lang w:eastAsia="pl-PL" w:bidi="pl-PL"/>
        </w:rPr>
        <w:t>samo</w:t>
      </w:r>
      <w:r w:rsidRPr="00350E70">
        <w:rPr>
          <w:rFonts w:ascii="Times New Roman" w:eastAsia="Times New Roman" w:hAnsi="Times New Roman"/>
          <w:color w:val="000000" w:themeColor="text1"/>
          <w:sz w:val="24"/>
          <w:szCs w:val="24"/>
          <w:lang w:eastAsia="pl-PL" w:bidi="pl-PL"/>
        </w:rPr>
        <w:t xml:space="preserve">oskarżenia o kradzież podczas rozmowy z dyrektorem poza </w:t>
      </w:r>
      <w:r w:rsidR="00AB113A">
        <w:rPr>
          <w:rFonts w:ascii="Times New Roman" w:eastAsia="Times New Roman" w:hAnsi="Times New Roman"/>
          <w:color w:val="000000" w:themeColor="text1"/>
          <w:sz w:val="24"/>
          <w:szCs w:val="24"/>
          <w:lang w:eastAsia="pl-PL" w:bidi="pl-PL"/>
        </w:rPr>
        <w:t xml:space="preserve">miejscem </w:t>
      </w:r>
      <w:r w:rsidRPr="00350E70">
        <w:rPr>
          <w:rFonts w:ascii="Times New Roman" w:eastAsia="Times New Roman" w:hAnsi="Times New Roman"/>
          <w:color w:val="000000" w:themeColor="text1"/>
          <w:sz w:val="24"/>
          <w:szCs w:val="24"/>
          <w:lang w:eastAsia="pl-PL" w:bidi="pl-PL"/>
        </w:rPr>
        <w:t>pracy, po czym podtrzymywała swoje twierdzenie następne</w:t>
      </w:r>
      <w:r w:rsidR="00AB113A">
        <w:rPr>
          <w:rFonts w:ascii="Times New Roman" w:eastAsia="Times New Roman" w:hAnsi="Times New Roman"/>
          <w:color w:val="000000" w:themeColor="text1"/>
          <w:sz w:val="24"/>
          <w:szCs w:val="24"/>
          <w:lang w:eastAsia="pl-PL" w:bidi="pl-PL"/>
        </w:rPr>
        <w:t>go dnia</w:t>
      </w:r>
      <w:r w:rsidRPr="00350E70">
        <w:rPr>
          <w:rFonts w:ascii="Times New Roman" w:eastAsia="Times New Roman" w:hAnsi="Times New Roman"/>
          <w:color w:val="000000" w:themeColor="text1"/>
          <w:sz w:val="24"/>
          <w:szCs w:val="24"/>
          <w:lang w:eastAsia="pl-PL" w:bidi="pl-PL"/>
        </w:rPr>
        <w:t xml:space="preserve"> w obecności innych osób. Taka konsekwencja w działaniu </w:t>
      </w:r>
      <w:r w:rsidR="00AB113A">
        <w:rPr>
          <w:rFonts w:ascii="Times New Roman" w:eastAsia="Times New Roman" w:hAnsi="Times New Roman"/>
          <w:color w:val="000000" w:themeColor="text1"/>
          <w:sz w:val="24"/>
          <w:szCs w:val="24"/>
          <w:lang w:eastAsia="pl-PL" w:bidi="pl-PL"/>
        </w:rPr>
        <w:t>pracownicy</w:t>
      </w:r>
      <w:r w:rsidRPr="00350E70">
        <w:rPr>
          <w:rFonts w:ascii="Times New Roman" w:eastAsia="Times New Roman" w:hAnsi="Times New Roman"/>
          <w:color w:val="000000" w:themeColor="text1"/>
          <w:sz w:val="24"/>
          <w:szCs w:val="24"/>
          <w:lang w:eastAsia="pl-PL" w:bidi="pl-PL"/>
        </w:rPr>
        <w:t xml:space="preserve"> nie wskazuje, aby działała pod wpływem groźby lub w ograniczających świadome lub swobodne podjęcie decyzji</w:t>
      </w:r>
      <w:r w:rsidR="00AB113A">
        <w:rPr>
          <w:rFonts w:ascii="Times New Roman" w:eastAsia="Times New Roman" w:hAnsi="Times New Roman"/>
          <w:color w:val="000000" w:themeColor="text1"/>
          <w:sz w:val="24"/>
          <w:szCs w:val="24"/>
          <w:lang w:eastAsia="pl-PL" w:bidi="pl-PL"/>
        </w:rPr>
        <w:t>.</w:t>
      </w:r>
    </w:p>
    <w:p w14:paraId="611DBEB4" w14:textId="4D29E13F" w:rsidR="00AB113A" w:rsidRDefault="00AB113A" w:rsidP="00350E70">
      <w:pPr>
        <w:spacing w:line="276" w:lineRule="auto"/>
        <w:ind w:firstLine="0"/>
        <w:rPr>
          <w:rFonts w:ascii="Times New Roman" w:eastAsia="Times New Roman" w:hAnsi="Times New Roman"/>
          <w:color w:val="000000" w:themeColor="text1"/>
          <w:sz w:val="24"/>
          <w:szCs w:val="24"/>
          <w:lang w:eastAsia="pl-PL" w:bidi="pl-PL"/>
        </w:rPr>
      </w:pPr>
    </w:p>
    <w:p w14:paraId="467E98B1" w14:textId="674C98EA" w:rsidR="00AB113A" w:rsidRDefault="00AB113A" w:rsidP="00AB113A">
      <w:pPr>
        <w:spacing w:line="276" w:lineRule="auto"/>
        <w:ind w:firstLine="0"/>
        <w:rPr>
          <w:rFonts w:ascii="Times New Roman" w:eastAsia="Times New Roman" w:hAnsi="Times New Roman"/>
          <w:b/>
          <w:bCs/>
          <w:color w:val="000000" w:themeColor="text1"/>
          <w:sz w:val="24"/>
          <w:szCs w:val="24"/>
          <w:lang w:eastAsia="pl-PL" w:bidi="pl-PL"/>
        </w:rPr>
      </w:pPr>
      <w:r w:rsidRPr="00AB113A">
        <w:rPr>
          <w:rFonts w:ascii="Times New Roman" w:eastAsia="Times New Roman" w:hAnsi="Times New Roman"/>
          <w:b/>
          <w:bCs/>
          <w:color w:val="000000" w:themeColor="text1"/>
          <w:sz w:val="24"/>
          <w:szCs w:val="24"/>
          <w:lang w:eastAsia="pl-PL" w:bidi="pl-PL"/>
        </w:rPr>
        <w:t xml:space="preserve">Skutki </w:t>
      </w:r>
      <w:r w:rsidRPr="00AB113A">
        <w:rPr>
          <w:rFonts w:ascii="Times New Roman" w:eastAsia="Times New Roman" w:hAnsi="Times New Roman"/>
          <w:b/>
          <w:bCs/>
          <w:color w:val="000000" w:themeColor="text1"/>
          <w:sz w:val="24"/>
          <w:szCs w:val="24"/>
          <w:lang w:eastAsia="pl-PL" w:bidi="pl-PL"/>
        </w:rPr>
        <w:t>zawarcia porozumienia</w:t>
      </w:r>
    </w:p>
    <w:p w14:paraId="00934A1D" w14:textId="77777777" w:rsidR="00AB113A" w:rsidRPr="00AB113A" w:rsidRDefault="00AB113A" w:rsidP="00AB113A">
      <w:pPr>
        <w:spacing w:line="276" w:lineRule="auto"/>
        <w:ind w:firstLine="0"/>
        <w:rPr>
          <w:rFonts w:ascii="Times New Roman" w:eastAsia="Times New Roman" w:hAnsi="Times New Roman"/>
          <w:b/>
          <w:bCs/>
          <w:color w:val="000000" w:themeColor="text1"/>
          <w:sz w:val="24"/>
          <w:szCs w:val="24"/>
          <w:lang w:eastAsia="pl-PL" w:bidi="pl-PL"/>
        </w:rPr>
      </w:pPr>
    </w:p>
    <w:p w14:paraId="01B4A6D4" w14:textId="6AE4B05D" w:rsidR="00AB113A" w:rsidRDefault="00AB113A" w:rsidP="00AB113A">
      <w:pPr>
        <w:spacing w:line="276" w:lineRule="auto"/>
        <w:ind w:firstLine="0"/>
        <w:rPr>
          <w:rFonts w:ascii="Times New Roman" w:eastAsia="Times New Roman" w:hAnsi="Times New Roman"/>
          <w:color w:val="000000" w:themeColor="text1"/>
          <w:sz w:val="24"/>
          <w:szCs w:val="24"/>
          <w:lang w:eastAsia="pl-PL" w:bidi="pl-PL"/>
        </w:rPr>
      </w:pPr>
      <w:r>
        <w:rPr>
          <w:rFonts w:ascii="Times New Roman" w:eastAsia="Times New Roman" w:hAnsi="Times New Roman"/>
          <w:color w:val="000000" w:themeColor="text1"/>
          <w:sz w:val="24"/>
          <w:szCs w:val="24"/>
          <w:lang w:eastAsia="pl-PL" w:bidi="pl-PL"/>
        </w:rPr>
        <w:t>Zawar</w:t>
      </w:r>
      <w:r w:rsidRPr="00AB113A">
        <w:rPr>
          <w:rFonts w:ascii="Times New Roman" w:eastAsia="Times New Roman" w:hAnsi="Times New Roman"/>
          <w:color w:val="000000" w:themeColor="text1"/>
          <w:sz w:val="24"/>
          <w:szCs w:val="24"/>
          <w:lang w:eastAsia="pl-PL" w:bidi="pl-PL"/>
        </w:rPr>
        <w:t>cie porozumienia o rozwiązaniu stosunku pracy niweczy skut</w:t>
      </w:r>
      <w:r>
        <w:rPr>
          <w:rFonts w:ascii="Times New Roman" w:eastAsia="Times New Roman" w:hAnsi="Times New Roman"/>
          <w:color w:val="000000" w:themeColor="text1"/>
          <w:sz w:val="24"/>
          <w:szCs w:val="24"/>
          <w:lang w:eastAsia="pl-PL" w:bidi="pl-PL"/>
        </w:rPr>
        <w:t>ki prawne podjętych wcze</w:t>
      </w:r>
      <w:r w:rsidRPr="00AB113A">
        <w:rPr>
          <w:rFonts w:ascii="Times New Roman" w:eastAsia="Times New Roman" w:hAnsi="Times New Roman"/>
          <w:color w:val="000000" w:themeColor="text1"/>
          <w:sz w:val="24"/>
          <w:szCs w:val="24"/>
          <w:lang w:eastAsia="pl-PL" w:bidi="pl-PL"/>
        </w:rPr>
        <w:t xml:space="preserve">śniej jednostronnych czynności prawnych oraz rozwiązuje stosunek pracy. Wyrażenie </w:t>
      </w:r>
      <w:r>
        <w:rPr>
          <w:rFonts w:ascii="Times New Roman" w:eastAsia="Times New Roman" w:hAnsi="Times New Roman"/>
          <w:color w:val="000000" w:themeColor="text1"/>
          <w:sz w:val="24"/>
          <w:szCs w:val="24"/>
          <w:lang w:eastAsia="pl-PL" w:bidi="pl-PL"/>
        </w:rPr>
        <w:lastRenderedPageBreak/>
        <w:t>zgody na</w:t>
      </w:r>
      <w:r w:rsidRPr="00AB113A">
        <w:rPr>
          <w:rFonts w:ascii="Times New Roman" w:eastAsia="Times New Roman" w:hAnsi="Times New Roman"/>
          <w:color w:val="000000" w:themeColor="text1"/>
          <w:sz w:val="24"/>
          <w:szCs w:val="24"/>
          <w:lang w:eastAsia="pl-PL" w:bidi="pl-PL"/>
        </w:rPr>
        <w:t xml:space="preserve"> rozwiązanie umowy o pracę za porozumieniem stron przez </w:t>
      </w:r>
      <w:r>
        <w:rPr>
          <w:rFonts w:ascii="Times New Roman" w:eastAsia="Times New Roman" w:hAnsi="Times New Roman"/>
          <w:color w:val="000000" w:themeColor="text1"/>
          <w:sz w:val="24"/>
          <w:szCs w:val="24"/>
          <w:lang w:eastAsia="pl-PL" w:bidi="pl-PL"/>
        </w:rPr>
        <w:t>pracoda</w:t>
      </w:r>
      <w:r w:rsidRPr="00AB113A">
        <w:rPr>
          <w:rFonts w:ascii="Times New Roman" w:eastAsia="Times New Roman" w:hAnsi="Times New Roman"/>
          <w:color w:val="000000" w:themeColor="text1"/>
          <w:sz w:val="24"/>
          <w:szCs w:val="24"/>
          <w:lang w:eastAsia="pl-PL" w:bidi="pl-PL"/>
        </w:rPr>
        <w:t xml:space="preserve">wcę, który wcześniej złożył pracownikowi oświadczenie o </w:t>
      </w:r>
      <w:r>
        <w:rPr>
          <w:rFonts w:ascii="Times New Roman" w:eastAsia="Times New Roman" w:hAnsi="Times New Roman"/>
          <w:color w:val="000000" w:themeColor="text1"/>
          <w:sz w:val="24"/>
          <w:szCs w:val="24"/>
          <w:lang w:eastAsia="pl-PL" w:bidi="pl-PL"/>
        </w:rPr>
        <w:t>rozwiązaniu umowy o pracę</w:t>
      </w:r>
      <w:r w:rsidRPr="00AB113A">
        <w:rPr>
          <w:rFonts w:ascii="Times New Roman" w:eastAsia="Times New Roman" w:hAnsi="Times New Roman"/>
          <w:color w:val="000000" w:themeColor="text1"/>
          <w:sz w:val="24"/>
          <w:szCs w:val="24"/>
          <w:lang w:eastAsia="pl-PL" w:bidi="pl-PL"/>
        </w:rPr>
        <w:t xml:space="preserve"> bez wypowiedzenia, oznacza, że cofnął on w sposób doro</w:t>
      </w:r>
      <w:r>
        <w:rPr>
          <w:rFonts w:ascii="Times New Roman" w:eastAsia="Times New Roman" w:hAnsi="Times New Roman"/>
          <w:color w:val="000000" w:themeColor="text1"/>
          <w:sz w:val="24"/>
          <w:szCs w:val="24"/>
          <w:lang w:eastAsia="pl-PL" w:bidi="pl-PL"/>
        </w:rPr>
        <w:t>zum</w:t>
      </w:r>
      <w:r w:rsidRPr="00AB113A">
        <w:rPr>
          <w:rFonts w:ascii="Times New Roman" w:eastAsia="Times New Roman" w:hAnsi="Times New Roman"/>
          <w:color w:val="000000" w:themeColor="text1"/>
          <w:sz w:val="24"/>
          <w:szCs w:val="24"/>
          <w:lang w:eastAsia="pl-PL" w:bidi="pl-PL"/>
        </w:rPr>
        <w:t>iany wcześniejsze oświadczenie.</w:t>
      </w:r>
    </w:p>
    <w:p w14:paraId="624ED6B2" w14:textId="77777777" w:rsidR="00AB113A" w:rsidRPr="00AB113A" w:rsidRDefault="00AB113A" w:rsidP="00AB113A">
      <w:pPr>
        <w:spacing w:line="276" w:lineRule="auto"/>
        <w:ind w:firstLine="0"/>
        <w:rPr>
          <w:rFonts w:ascii="Times New Roman" w:eastAsia="Times New Roman" w:hAnsi="Times New Roman"/>
          <w:color w:val="000000" w:themeColor="text1"/>
          <w:sz w:val="24"/>
          <w:szCs w:val="24"/>
          <w:lang w:eastAsia="pl-PL" w:bidi="pl-PL"/>
        </w:rPr>
      </w:pPr>
    </w:p>
    <w:p w14:paraId="0A70D568" w14:textId="17E57263" w:rsidR="00AB113A" w:rsidRDefault="00AB113A" w:rsidP="00AB113A">
      <w:pPr>
        <w:spacing w:line="276" w:lineRule="auto"/>
        <w:ind w:firstLine="0"/>
        <w:rPr>
          <w:rFonts w:ascii="Times New Roman" w:eastAsia="Times New Roman" w:hAnsi="Times New Roman"/>
          <w:color w:val="000000" w:themeColor="text1"/>
          <w:sz w:val="24"/>
          <w:szCs w:val="24"/>
          <w:lang w:eastAsia="pl-PL" w:bidi="pl-PL"/>
        </w:rPr>
      </w:pPr>
      <w:r>
        <w:rPr>
          <w:rFonts w:ascii="Times New Roman" w:eastAsia="Times New Roman" w:hAnsi="Times New Roman"/>
          <w:color w:val="000000" w:themeColor="text1"/>
          <w:sz w:val="24"/>
          <w:szCs w:val="24"/>
          <w:lang w:eastAsia="pl-PL" w:bidi="pl-PL"/>
        </w:rPr>
        <w:t>Na po</w:t>
      </w:r>
      <w:r w:rsidRPr="00AB113A">
        <w:rPr>
          <w:rFonts w:ascii="Times New Roman" w:eastAsia="Times New Roman" w:hAnsi="Times New Roman"/>
          <w:color w:val="000000" w:themeColor="text1"/>
          <w:sz w:val="24"/>
          <w:szCs w:val="24"/>
          <w:lang w:eastAsia="pl-PL" w:bidi="pl-PL"/>
        </w:rPr>
        <w:t xml:space="preserve">dstawie porozumienia strony mogą rozwiązać każdy stosunek </w:t>
      </w:r>
      <w:r>
        <w:rPr>
          <w:rFonts w:ascii="Times New Roman" w:eastAsia="Times New Roman" w:hAnsi="Times New Roman"/>
          <w:color w:val="000000" w:themeColor="text1"/>
          <w:sz w:val="24"/>
          <w:szCs w:val="24"/>
          <w:lang w:eastAsia="pl-PL" w:bidi="pl-PL"/>
        </w:rPr>
        <w:t xml:space="preserve">pracy, </w:t>
      </w:r>
      <w:r w:rsidRPr="00AB113A">
        <w:rPr>
          <w:rFonts w:ascii="Times New Roman" w:eastAsia="Times New Roman" w:hAnsi="Times New Roman"/>
          <w:color w:val="000000" w:themeColor="text1"/>
          <w:sz w:val="24"/>
          <w:szCs w:val="24"/>
          <w:lang w:eastAsia="pl-PL" w:bidi="pl-PL"/>
        </w:rPr>
        <w:t xml:space="preserve">niezależnie od postawy jego nawiązania. Porozumienie takie </w:t>
      </w:r>
      <w:r>
        <w:rPr>
          <w:rFonts w:ascii="Times New Roman" w:eastAsia="Times New Roman" w:hAnsi="Times New Roman"/>
          <w:color w:val="000000" w:themeColor="text1"/>
          <w:sz w:val="24"/>
          <w:szCs w:val="24"/>
          <w:lang w:eastAsia="pl-PL" w:bidi="pl-PL"/>
        </w:rPr>
        <w:t>może</w:t>
      </w:r>
      <w:r w:rsidRPr="00AB113A">
        <w:rPr>
          <w:rFonts w:ascii="Times New Roman" w:eastAsia="Times New Roman" w:hAnsi="Times New Roman"/>
          <w:color w:val="000000" w:themeColor="text1"/>
          <w:sz w:val="24"/>
          <w:szCs w:val="24"/>
          <w:lang w:eastAsia="pl-PL" w:bidi="pl-PL"/>
        </w:rPr>
        <w:t xml:space="preserve"> być również zawarte w każdej fazie stosunku pracy, np. w czasie urlopu wypoczynkowego.</w:t>
      </w:r>
    </w:p>
    <w:p w14:paraId="5861FC48" w14:textId="77777777" w:rsidR="00AB113A" w:rsidRPr="00AB113A" w:rsidRDefault="00AB113A" w:rsidP="00AB113A">
      <w:pPr>
        <w:spacing w:line="276" w:lineRule="auto"/>
        <w:ind w:firstLine="0"/>
        <w:rPr>
          <w:rFonts w:ascii="Times New Roman" w:eastAsia="Times New Roman" w:hAnsi="Times New Roman"/>
          <w:color w:val="000000" w:themeColor="text1"/>
          <w:sz w:val="24"/>
          <w:szCs w:val="24"/>
          <w:lang w:eastAsia="pl-PL" w:bidi="pl-PL"/>
        </w:rPr>
      </w:pPr>
    </w:p>
    <w:p w14:paraId="11BE2DF4" w14:textId="7E01CA7D" w:rsidR="00350E70" w:rsidRDefault="00AB113A" w:rsidP="00AB113A">
      <w:pPr>
        <w:spacing w:line="276" w:lineRule="auto"/>
        <w:ind w:firstLine="0"/>
        <w:rPr>
          <w:rFonts w:ascii="Times New Roman" w:eastAsia="Times New Roman" w:hAnsi="Times New Roman"/>
          <w:color w:val="000000" w:themeColor="text1"/>
          <w:sz w:val="24"/>
          <w:szCs w:val="24"/>
          <w:lang w:eastAsia="pl-PL" w:bidi="pl-PL"/>
        </w:rPr>
      </w:pPr>
      <w:r>
        <w:rPr>
          <w:rFonts w:ascii="Times New Roman" w:eastAsia="Times New Roman" w:hAnsi="Times New Roman"/>
          <w:color w:val="000000" w:themeColor="text1"/>
          <w:sz w:val="24"/>
          <w:szCs w:val="24"/>
          <w:lang w:eastAsia="pl-PL" w:bidi="pl-PL"/>
        </w:rPr>
        <w:t>U</w:t>
      </w:r>
      <w:r w:rsidRPr="00AB113A">
        <w:rPr>
          <w:rFonts w:ascii="Times New Roman" w:eastAsia="Times New Roman" w:hAnsi="Times New Roman"/>
          <w:color w:val="000000" w:themeColor="text1"/>
          <w:sz w:val="24"/>
          <w:szCs w:val="24"/>
          <w:lang w:eastAsia="pl-PL" w:bidi="pl-PL"/>
        </w:rPr>
        <w:t xml:space="preserve">stawa nie przewiduje ograniczeń co do możliwości rozwiązywania stosunku pracy w omawianym trybie z pracownikami szczególnie chronionymi. Przykładowo: pracownica, z którą rozwiązano umowę o pracę na mocy porozumienia stron, nie może skutecznie powoływać się na ochronę wynikającą z art. 177 § 3 </w:t>
      </w:r>
      <w:proofErr w:type="spellStart"/>
      <w:r w:rsidRPr="00AB113A">
        <w:rPr>
          <w:rFonts w:ascii="Times New Roman" w:eastAsia="Times New Roman" w:hAnsi="Times New Roman"/>
          <w:color w:val="000000" w:themeColor="text1"/>
          <w:sz w:val="24"/>
          <w:szCs w:val="24"/>
          <w:lang w:eastAsia="pl-PL" w:bidi="pl-PL"/>
        </w:rPr>
        <w:t>k.p</w:t>
      </w:r>
      <w:proofErr w:type="spellEnd"/>
      <w:r w:rsidRPr="00AB113A">
        <w:rPr>
          <w:rFonts w:ascii="Times New Roman" w:eastAsia="Times New Roman" w:hAnsi="Times New Roman"/>
          <w:color w:val="000000" w:themeColor="text1"/>
          <w:sz w:val="24"/>
          <w:szCs w:val="24"/>
          <w:lang w:eastAsia="pl-PL" w:bidi="pl-PL"/>
        </w:rPr>
        <w:t>., jeżeli jej oświadczenie woli nie było dotknięte wadą. Porozumienie rozwiązujące nie podlega również kontroli ze strony organów związkowych lub zawodowych. Pracownicy zawierający porozumienie o rozwiązaniu umowy o pracę świadomie rezygnują z przysługującej im ochrony trwałości stosunku pracy.</w:t>
      </w:r>
    </w:p>
    <w:p w14:paraId="3728BC16" w14:textId="77777777" w:rsidR="00350E70" w:rsidRPr="009C5270" w:rsidRDefault="00350E70" w:rsidP="009C5270">
      <w:pPr>
        <w:spacing w:line="276" w:lineRule="auto"/>
        <w:rPr>
          <w:rFonts w:ascii="Times New Roman" w:eastAsia="Times New Roman" w:hAnsi="Times New Roman"/>
          <w:color w:val="000000" w:themeColor="text1"/>
          <w:sz w:val="24"/>
          <w:szCs w:val="24"/>
          <w:lang w:eastAsia="pl-PL" w:bidi="pl-PL"/>
        </w:rPr>
      </w:pPr>
    </w:p>
    <w:p w14:paraId="0592F357" w14:textId="5D2CC1B0" w:rsidR="009C5270" w:rsidRPr="009C5270" w:rsidRDefault="009C5270" w:rsidP="009C5270">
      <w:pPr>
        <w:spacing w:line="276" w:lineRule="auto"/>
        <w:rPr>
          <w:rFonts w:ascii="Times New Roman" w:eastAsia="Times New Roman" w:hAnsi="Times New Roman"/>
          <w:b/>
          <w:bCs/>
          <w:color w:val="000000" w:themeColor="text1"/>
          <w:sz w:val="24"/>
          <w:szCs w:val="24"/>
          <w:lang w:eastAsia="pl-PL" w:bidi="pl-PL"/>
        </w:rPr>
      </w:pPr>
      <w:r w:rsidRPr="009C5270">
        <w:rPr>
          <w:rFonts w:ascii="Times New Roman" w:eastAsia="Times New Roman" w:hAnsi="Times New Roman"/>
          <w:b/>
          <w:bCs/>
          <w:color w:val="000000" w:themeColor="text1"/>
          <w:sz w:val="24"/>
          <w:szCs w:val="24"/>
          <w:lang w:eastAsia="pl-PL" w:bidi="pl-PL"/>
        </w:rPr>
        <w:t>Kazus nr 4 - Rozwiązanie umowy o pracę za wypowiedzeniem</w:t>
      </w:r>
    </w:p>
    <w:p w14:paraId="352CDA93" w14:textId="77777777" w:rsidR="009C5270" w:rsidRPr="009C5270" w:rsidRDefault="009C5270" w:rsidP="009C5270">
      <w:pPr>
        <w:spacing w:line="276" w:lineRule="auto"/>
        <w:rPr>
          <w:rFonts w:ascii="Times New Roman" w:eastAsia="Times New Roman" w:hAnsi="Times New Roman"/>
          <w:color w:val="000000" w:themeColor="text1"/>
          <w:sz w:val="24"/>
          <w:szCs w:val="24"/>
          <w:lang w:eastAsia="pl-PL" w:bidi="pl-PL"/>
        </w:rPr>
      </w:pPr>
    </w:p>
    <w:p w14:paraId="718E1457" w14:textId="2A047756" w:rsidR="009C5270" w:rsidRPr="009C5270" w:rsidRDefault="009C5270" w:rsidP="009C5270">
      <w:pPr>
        <w:spacing w:line="276" w:lineRule="auto"/>
        <w:ind w:firstLine="708"/>
        <w:rPr>
          <w:rFonts w:ascii="Times New Roman" w:eastAsia="Times New Roman" w:hAnsi="Times New Roman"/>
          <w:color w:val="000000" w:themeColor="text1"/>
          <w:sz w:val="24"/>
          <w:szCs w:val="24"/>
          <w:lang w:eastAsia="pl-PL" w:bidi="pl-PL"/>
        </w:rPr>
      </w:pPr>
      <w:r w:rsidRPr="009C5270">
        <w:rPr>
          <w:rFonts w:ascii="Times New Roman" w:eastAsia="Times New Roman" w:hAnsi="Times New Roman"/>
          <w:color w:val="000000" w:themeColor="text1"/>
          <w:sz w:val="24"/>
          <w:szCs w:val="24"/>
          <w:lang w:eastAsia="pl-PL" w:bidi="pl-PL"/>
        </w:rPr>
        <w:t xml:space="preserve">Barnaba G. była zatrudniony w Q. Sp. z </w:t>
      </w:r>
      <w:r>
        <w:rPr>
          <w:rFonts w:ascii="Times New Roman" w:eastAsia="Times New Roman" w:hAnsi="Times New Roman"/>
          <w:color w:val="000000" w:themeColor="text1"/>
          <w:sz w:val="24"/>
          <w:szCs w:val="24"/>
          <w:lang w:eastAsia="pl-PL" w:bidi="pl-PL"/>
        </w:rPr>
        <w:t>o</w:t>
      </w:r>
      <w:r w:rsidRPr="009C5270">
        <w:rPr>
          <w:rFonts w:ascii="Times New Roman" w:eastAsia="Times New Roman" w:hAnsi="Times New Roman"/>
          <w:color w:val="000000" w:themeColor="text1"/>
          <w:sz w:val="24"/>
          <w:szCs w:val="24"/>
          <w:lang w:eastAsia="pl-PL" w:bidi="pl-PL"/>
        </w:rPr>
        <w:t>.</w:t>
      </w:r>
      <w:r>
        <w:rPr>
          <w:rFonts w:ascii="Times New Roman" w:eastAsia="Times New Roman" w:hAnsi="Times New Roman"/>
          <w:color w:val="000000" w:themeColor="text1"/>
          <w:sz w:val="24"/>
          <w:szCs w:val="24"/>
          <w:lang w:eastAsia="pl-PL" w:bidi="pl-PL"/>
        </w:rPr>
        <w:t>o</w:t>
      </w:r>
      <w:r w:rsidRPr="009C5270">
        <w:rPr>
          <w:rFonts w:ascii="Times New Roman" w:eastAsia="Times New Roman" w:hAnsi="Times New Roman"/>
          <w:color w:val="000000" w:themeColor="text1"/>
          <w:sz w:val="24"/>
          <w:szCs w:val="24"/>
          <w:lang w:eastAsia="pl-PL" w:bidi="pl-PL"/>
        </w:rPr>
        <w:t>. na podstawie umowy o pracę na czas nieokreślony od 7 lipca 1991 r. na stanowisku specjalisty ds. logistyki. Od początku zatrudnienia między pracownikiem a przełożonymi trwał konflikt. Barnaba G. był znany wśród kierownictwa jako osoba konfliktowa. Do współpracowników, w szczególności kobiet, zwykł zwracać się w sposób niegrzeczny i wulgarny.</w:t>
      </w:r>
    </w:p>
    <w:p w14:paraId="72AF2F3C" w14:textId="77777777" w:rsidR="009C5270" w:rsidRPr="009C5270" w:rsidRDefault="009C5270" w:rsidP="009C5270">
      <w:pPr>
        <w:spacing w:line="276" w:lineRule="auto"/>
        <w:rPr>
          <w:rFonts w:ascii="Times New Roman" w:eastAsia="Times New Roman" w:hAnsi="Times New Roman"/>
          <w:color w:val="000000" w:themeColor="text1"/>
          <w:sz w:val="24"/>
          <w:szCs w:val="24"/>
          <w:lang w:eastAsia="pl-PL" w:bidi="pl-PL"/>
        </w:rPr>
      </w:pPr>
    </w:p>
    <w:p w14:paraId="45B404B6" w14:textId="77777777" w:rsidR="009C5270" w:rsidRPr="009C5270" w:rsidRDefault="009C5270" w:rsidP="009C5270">
      <w:pPr>
        <w:spacing w:line="276" w:lineRule="auto"/>
        <w:rPr>
          <w:rFonts w:ascii="Times New Roman" w:eastAsia="Times New Roman" w:hAnsi="Times New Roman"/>
          <w:color w:val="000000" w:themeColor="text1"/>
          <w:sz w:val="24"/>
          <w:szCs w:val="24"/>
          <w:lang w:eastAsia="pl-PL" w:bidi="pl-PL"/>
        </w:rPr>
      </w:pPr>
      <w:r w:rsidRPr="009C5270">
        <w:rPr>
          <w:rFonts w:ascii="Times New Roman" w:eastAsia="Times New Roman" w:hAnsi="Times New Roman"/>
          <w:color w:val="000000" w:themeColor="text1"/>
          <w:sz w:val="24"/>
          <w:szCs w:val="24"/>
          <w:lang w:eastAsia="pl-PL" w:bidi="pl-PL"/>
        </w:rPr>
        <w:t xml:space="preserve">7 lutego 2019 r. zarząd Q. Sp. z o.o., na skutek coraz liczniejszych skarg oraz nieskuteczności zastosowanych wcześniej kar porządkowych, podjął decyzję o zakończeniu współpracy z niezdyscyplinowanym pracownikiem. W związku z długotrwałym stażem pracy Barnaby G. zdecydowano o rozwiązaniu stosunku pracy Barnaby G. za wypowiedzeniem. Tego samego dnia o zamiarach pracodawcy poinformowano jedyną działającą w zakładzie pracy organizację związkową. Do 13 lutego nie uzyskano odpowiedzi. </w:t>
      </w:r>
    </w:p>
    <w:p w14:paraId="262593F5" w14:textId="77777777" w:rsidR="009C5270" w:rsidRPr="009C5270" w:rsidRDefault="009C5270" w:rsidP="009C5270">
      <w:pPr>
        <w:spacing w:line="276" w:lineRule="auto"/>
        <w:rPr>
          <w:rFonts w:ascii="Times New Roman" w:eastAsia="Times New Roman" w:hAnsi="Times New Roman"/>
          <w:color w:val="000000" w:themeColor="text1"/>
          <w:sz w:val="24"/>
          <w:szCs w:val="24"/>
          <w:lang w:eastAsia="pl-PL" w:bidi="pl-PL"/>
        </w:rPr>
      </w:pPr>
    </w:p>
    <w:p w14:paraId="0AA9EFAE" w14:textId="77777777" w:rsidR="009C5270" w:rsidRPr="009C5270" w:rsidRDefault="009C5270" w:rsidP="009C5270">
      <w:pPr>
        <w:spacing w:line="276" w:lineRule="auto"/>
        <w:rPr>
          <w:rFonts w:ascii="Times New Roman" w:eastAsia="Times New Roman" w:hAnsi="Times New Roman"/>
          <w:color w:val="000000" w:themeColor="text1"/>
          <w:sz w:val="24"/>
          <w:szCs w:val="24"/>
          <w:lang w:eastAsia="pl-PL" w:bidi="pl-PL"/>
        </w:rPr>
      </w:pPr>
      <w:r w:rsidRPr="009C5270">
        <w:rPr>
          <w:rFonts w:ascii="Times New Roman" w:eastAsia="Times New Roman" w:hAnsi="Times New Roman"/>
          <w:color w:val="000000" w:themeColor="text1"/>
          <w:sz w:val="24"/>
          <w:szCs w:val="24"/>
          <w:lang w:eastAsia="pl-PL" w:bidi="pl-PL"/>
        </w:rPr>
        <w:t xml:space="preserve">15 lutego Barnaba G. otrzymał pismo informujące go o przyczynach rozwiązania z nim umowy o pracę (naruszenie zasad współżycia społecznego oraz niemożność porozumienia się i współpracy), 20 lutego zaś Q sp. z o.o. przesłała pracownikowi listem poleconym oryginał pisma o wypowiedzeniu umowy pod adres domowy. </w:t>
      </w:r>
    </w:p>
    <w:p w14:paraId="345C993D" w14:textId="77777777" w:rsidR="009C5270" w:rsidRPr="009C5270" w:rsidRDefault="009C5270" w:rsidP="009C5270">
      <w:pPr>
        <w:spacing w:line="276" w:lineRule="auto"/>
        <w:rPr>
          <w:rFonts w:ascii="Times New Roman" w:eastAsia="Times New Roman" w:hAnsi="Times New Roman"/>
          <w:color w:val="000000" w:themeColor="text1"/>
          <w:sz w:val="24"/>
          <w:szCs w:val="24"/>
          <w:lang w:eastAsia="pl-PL" w:bidi="pl-PL"/>
        </w:rPr>
      </w:pPr>
    </w:p>
    <w:p w14:paraId="5F6F8762" w14:textId="77777777" w:rsidR="009C5270" w:rsidRPr="009C5270" w:rsidRDefault="009C5270" w:rsidP="009C5270">
      <w:pPr>
        <w:spacing w:line="276" w:lineRule="auto"/>
        <w:rPr>
          <w:rFonts w:ascii="Times New Roman" w:eastAsia="Times New Roman" w:hAnsi="Times New Roman"/>
          <w:color w:val="000000" w:themeColor="text1"/>
          <w:sz w:val="24"/>
          <w:szCs w:val="24"/>
          <w:lang w:eastAsia="pl-PL" w:bidi="pl-PL"/>
        </w:rPr>
      </w:pPr>
      <w:r w:rsidRPr="009C5270">
        <w:rPr>
          <w:rFonts w:ascii="Times New Roman" w:eastAsia="Times New Roman" w:hAnsi="Times New Roman"/>
          <w:color w:val="000000" w:themeColor="text1"/>
          <w:sz w:val="24"/>
          <w:szCs w:val="24"/>
          <w:lang w:eastAsia="pl-PL" w:bidi="pl-PL"/>
        </w:rPr>
        <w:t xml:space="preserve">W dniu 23 lutego listonosz nie zastał Barnaby G. pod wskazanym adresem, wobec czego pozostawił przesyłkę na poczcie i zostawił adresatowi awizo. 1 marca pracownik odebrał z poczty pismo spółki o wypowiedzeniu umowy o pracę ze skutkiem na 20 maja. </w:t>
      </w:r>
    </w:p>
    <w:p w14:paraId="54A9ACB7" w14:textId="77777777" w:rsidR="009C5270" w:rsidRPr="009C5270" w:rsidRDefault="009C5270" w:rsidP="009C5270">
      <w:pPr>
        <w:spacing w:line="276" w:lineRule="auto"/>
        <w:rPr>
          <w:rFonts w:ascii="Times New Roman" w:eastAsia="Times New Roman" w:hAnsi="Times New Roman"/>
          <w:color w:val="000000" w:themeColor="text1"/>
          <w:sz w:val="24"/>
          <w:szCs w:val="24"/>
          <w:lang w:eastAsia="pl-PL" w:bidi="pl-PL"/>
        </w:rPr>
      </w:pPr>
    </w:p>
    <w:p w14:paraId="0C53DAD3" w14:textId="77777777" w:rsidR="009C5270" w:rsidRPr="009C5270" w:rsidRDefault="009C5270" w:rsidP="009C5270">
      <w:pPr>
        <w:spacing w:line="276" w:lineRule="auto"/>
        <w:rPr>
          <w:rFonts w:ascii="Times New Roman" w:eastAsia="Times New Roman" w:hAnsi="Times New Roman"/>
          <w:color w:val="000000" w:themeColor="text1"/>
          <w:sz w:val="24"/>
          <w:szCs w:val="24"/>
          <w:lang w:eastAsia="pl-PL" w:bidi="pl-PL"/>
        </w:rPr>
      </w:pPr>
      <w:r w:rsidRPr="009C5270">
        <w:rPr>
          <w:rFonts w:ascii="Times New Roman" w:eastAsia="Times New Roman" w:hAnsi="Times New Roman"/>
          <w:color w:val="000000" w:themeColor="text1"/>
          <w:sz w:val="24"/>
          <w:szCs w:val="24"/>
          <w:lang w:eastAsia="pl-PL" w:bidi="pl-PL"/>
        </w:rPr>
        <w:t xml:space="preserve">Barnaba G. odwołał się od wypowiedzenia do sądu pracy. W odwołaniu zarzucił pracodawcy naruszenie art. 30 </w:t>
      </w:r>
      <w:proofErr w:type="spellStart"/>
      <w:r w:rsidRPr="009C5270">
        <w:rPr>
          <w:rFonts w:ascii="Times New Roman" w:eastAsia="Times New Roman" w:hAnsi="Times New Roman"/>
          <w:color w:val="000000" w:themeColor="text1"/>
          <w:sz w:val="24"/>
          <w:szCs w:val="24"/>
          <w:lang w:eastAsia="pl-PL" w:bidi="pl-PL"/>
        </w:rPr>
        <w:t>k.p</w:t>
      </w:r>
      <w:proofErr w:type="spellEnd"/>
      <w:r w:rsidRPr="009C5270">
        <w:rPr>
          <w:rFonts w:ascii="Times New Roman" w:eastAsia="Times New Roman" w:hAnsi="Times New Roman"/>
          <w:color w:val="000000" w:themeColor="text1"/>
          <w:sz w:val="24"/>
          <w:szCs w:val="24"/>
          <w:lang w:eastAsia="pl-PL" w:bidi="pl-PL"/>
        </w:rPr>
        <w:t xml:space="preserve">. (brak podania przyczyny uzasadniającej rozwiązanie stosunku pracy w piśmie zawierającym wypowiedzenie), art. 38 </w:t>
      </w:r>
      <w:proofErr w:type="spellStart"/>
      <w:r w:rsidRPr="009C5270">
        <w:rPr>
          <w:rFonts w:ascii="Times New Roman" w:eastAsia="Times New Roman" w:hAnsi="Times New Roman"/>
          <w:color w:val="000000" w:themeColor="text1"/>
          <w:sz w:val="24"/>
          <w:szCs w:val="24"/>
          <w:lang w:eastAsia="pl-PL" w:bidi="pl-PL"/>
        </w:rPr>
        <w:t>k.p</w:t>
      </w:r>
      <w:proofErr w:type="spellEnd"/>
      <w:r w:rsidRPr="009C5270">
        <w:rPr>
          <w:rFonts w:ascii="Times New Roman" w:eastAsia="Times New Roman" w:hAnsi="Times New Roman"/>
          <w:color w:val="000000" w:themeColor="text1"/>
          <w:sz w:val="24"/>
          <w:szCs w:val="24"/>
          <w:lang w:eastAsia="pl-PL" w:bidi="pl-PL"/>
        </w:rPr>
        <w:t xml:space="preserve">. (brak zgody zakładowej organizacji związkowej na rozwiązanie stosunku pracy) oraz art. 45 </w:t>
      </w:r>
      <w:proofErr w:type="spellStart"/>
      <w:r w:rsidRPr="009C5270">
        <w:rPr>
          <w:rFonts w:ascii="Times New Roman" w:eastAsia="Times New Roman" w:hAnsi="Times New Roman"/>
          <w:color w:val="000000" w:themeColor="text1"/>
          <w:sz w:val="24"/>
          <w:szCs w:val="24"/>
          <w:lang w:eastAsia="pl-PL" w:bidi="pl-PL"/>
        </w:rPr>
        <w:t>k.p</w:t>
      </w:r>
      <w:proofErr w:type="spellEnd"/>
      <w:r w:rsidRPr="009C5270">
        <w:rPr>
          <w:rFonts w:ascii="Times New Roman" w:eastAsia="Times New Roman" w:hAnsi="Times New Roman"/>
          <w:color w:val="000000" w:themeColor="text1"/>
          <w:sz w:val="24"/>
          <w:szCs w:val="24"/>
          <w:lang w:eastAsia="pl-PL" w:bidi="pl-PL"/>
        </w:rPr>
        <w:t xml:space="preserve">. Skoro bowiem </w:t>
      </w:r>
      <w:r w:rsidRPr="009C5270">
        <w:rPr>
          <w:rFonts w:ascii="Times New Roman" w:eastAsia="Times New Roman" w:hAnsi="Times New Roman"/>
          <w:color w:val="000000" w:themeColor="text1"/>
          <w:sz w:val="24"/>
          <w:szCs w:val="24"/>
          <w:lang w:eastAsia="pl-PL" w:bidi="pl-PL"/>
        </w:rPr>
        <w:lastRenderedPageBreak/>
        <w:t>kierownictwo tolerowało jego sposób bycia przez wiele lat, to oznaczało to według Barnaby G. domniemaną zgodę na jego zachowanie Dodatkowo pracownik podkreślił, że nie zgadza się na rozwiązanie z nim stosunku pracy ani za wypowiedzeniem, ani w jakimkolwiek innym trybie, co, jak uważa, jest warunkiem koniecznym skutecznego złożenia oświadczenia woli o wypowiedzeniu umowy o pracę.</w:t>
      </w:r>
    </w:p>
    <w:p w14:paraId="4B2DEB81" w14:textId="77777777" w:rsidR="009C5270" w:rsidRPr="009C5270" w:rsidRDefault="009C5270" w:rsidP="009C5270">
      <w:pPr>
        <w:spacing w:line="276" w:lineRule="auto"/>
        <w:ind w:firstLine="0"/>
        <w:rPr>
          <w:rFonts w:ascii="Times New Roman" w:eastAsia="Times New Roman" w:hAnsi="Times New Roman"/>
          <w:color w:val="000000" w:themeColor="text1"/>
          <w:sz w:val="24"/>
          <w:szCs w:val="24"/>
          <w:lang w:eastAsia="pl-PL" w:bidi="pl-PL"/>
        </w:rPr>
      </w:pPr>
    </w:p>
    <w:p w14:paraId="3BB08982" w14:textId="0862DCD0" w:rsidR="009C5270" w:rsidRPr="009C5270" w:rsidRDefault="009C5270" w:rsidP="009C5270">
      <w:pPr>
        <w:spacing w:line="276" w:lineRule="auto"/>
        <w:rPr>
          <w:rFonts w:ascii="Times New Roman" w:eastAsia="Times New Roman" w:hAnsi="Times New Roman"/>
          <w:color w:val="000000" w:themeColor="text1"/>
          <w:sz w:val="24"/>
          <w:szCs w:val="24"/>
          <w:lang w:eastAsia="pl-PL" w:bidi="pl-PL"/>
        </w:rPr>
      </w:pPr>
      <w:r w:rsidRPr="009C5270">
        <w:rPr>
          <w:rFonts w:ascii="Times New Roman" w:eastAsia="Times New Roman" w:hAnsi="Times New Roman"/>
          <w:color w:val="000000" w:themeColor="text1"/>
          <w:sz w:val="24"/>
          <w:szCs w:val="24"/>
          <w:lang w:eastAsia="pl-PL" w:bidi="pl-PL"/>
        </w:rPr>
        <w:t>1.</w:t>
      </w:r>
      <w:r w:rsidRPr="009C5270">
        <w:rPr>
          <w:rFonts w:ascii="Times New Roman" w:eastAsia="Times New Roman" w:hAnsi="Times New Roman"/>
          <w:color w:val="000000" w:themeColor="text1"/>
          <w:sz w:val="24"/>
          <w:szCs w:val="24"/>
          <w:lang w:eastAsia="pl-PL" w:bidi="pl-PL"/>
        </w:rPr>
        <w:tab/>
        <w:t>Czy argumentacja Barnaby G. jest zasadna?</w:t>
      </w:r>
      <w:r w:rsidRPr="009C5270">
        <w:rPr>
          <w:rFonts w:ascii="Times New Roman" w:eastAsia="Times New Roman" w:hAnsi="Times New Roman"/>
          <w:color w:val="000000" w:themeColor="text1"/>
          <w:sz w:val="24"/>
          <w:szCs w:val="24"/>
          <w:lang w:eastAsia="pl-PL" w:bidi="pl-PL"/>
        </w:rPr>
        <w:tab/>
      </w:r>
    </w:p>
    <w:p w14:paraId="7E980B4D" w14:textId="77777777" w:rsidR="009C5270" w:rsidRPr="009C5270" w:rsidRDefault="009C5270" w:rsidP="009C5270">
      <w:pPr>
        <w:spacing w:line="276" w:lineRule="auto"/>
        <w:ind w:left="1417" w:hanging="708"/>
        <w:rPr>
          <w:rFonts w:ascii="Times New Roman" w:eastAsia="Times New Roman" w:hAnsi="Times New Roman"/>
          <w:color w:val="000000" w:themeColor="text1"/>
          <w:sz w:val="24"/>
          <w:szCs w:val="24"/>
          <w:lang w:eastAsia="pl-PL" w:bidi="pl-PL"/>
        </w:rPr>
      </w:pPr>
      <w:r w:rsidRPr="009C5270">
        <w:rPr>
          <w:rFonts w:ascii="Times New Roman" w:eastAsia="Times New Roman" w:hAnsi="Times New Roman"/>
          <w:color w:val="000000" w:themeColor="text1"/>
          <w:sz w:val="24"/>
          <w:szCs w:val="24"/>
          <w:lang w:eastAsia="pl-PL" w:bidi="pl-PL"/>
        </w:rPr>
        <w:t>2.</w:t>
      </w:r>
      <w:r w:rsidRPr="009C5270">
        <w:rPr>
          <w:rFonts w:ascii="Times New Roman" w:eastAsia="Times New Roman" w:hAnsi="Times New Roman"/>
          <w:color w:val="000000" w:themeColor="text1"/>
          <w:sz w:val="24"/>
          <w:szCs w:val="24"/>
          <w:lang w:eastAsia="pl-PL" w:bidi="pl-PL"/>
        </w:rPr>
        <w:tab/>
        <w:t>Jakie elementy powinno zawierać oświadczenie woli o wypowiedzeniu umowy o pracę, aby zostało uznane za skuteczne?</w:t>
      </w:r>
    </w:p>
    <w:p w14:paraId="29F68954" w14:textId="77777777" w:rsidR="009C5270" w:rsidRPr="009C5270" w:rsidRDefault="009C5270" w:rsidP="009C5270">
      <w:pPr>
        <w:spacing w:line="276" w:lineRule="auto"/>
        <w:ind w:left="1416" w:hanging="707"/>
        <w:rPr>
          <w:rFonts w:ascii="Times New Roman" w:eastAsia="Times New Roman" w:hAnsi="Times New Roman"/>
          <w:color w:val="000000" w:themeColor="text1"/>
          <w:sz w:val="24"/>
          <w:szCs w:val="24"/>
          <w:lang w:eastAsia="pl-PL" w:bidi="pl-PL"/>
        </w:rPr>
      </w:pPr>
      <w:r w:rsidRPr="009C5270">
        <w:rPr>
          <w:rFonts w:ascii="Times New Roman" w:eastAsia="Times New Roman" w:hAnsi="Times New Roman"/>
          <w:color w:val="000000" w:themeColor="text1"/>
          <w:sz w:val="24"/>
          <w:szCs w:val="24"/>
          <w:lang w:eastAsia="pl-PL" w:bidi="pl-PL"/>
        </w:rPr>
        <w:t>3.</w:t>
      </w:r>
      <w:r w:rsidRPr="009C5270">
        <w:rPr>
          <w:rFonts w:ascii="Times New Roman" w:eastAsia="Times New Roman" w:hAnsi="Times New Roman"/>
          <w:color w:val="000000" w:themeColor="text1"/>
          <w:sz w:val="24"/>
          <w:szCs w:val="24"/>
          <w:lang w:eastAsia="pl-PL" w:bidi="pl-PL"/>
        </w:rPr>
        <w:tab/>
        <w:t>W jaki sposób ustawodawca uregulował instytucję powszechnej ochrony trwałości stosunku pracy?</w:t>
      </w:r>
      <w:r w:rsidRPr="009C5270">
        <w:rPr>
          <w:rFonts w:ascii="Times New Roman" w:eastAsia="Times New Roman" w:hAnsi="Times New Roman"/>
          <w:color w:val="000000" w:themeColor="text1"/>
          <w:sz w:val="24"/>
          <w:szCs w:val="24"/>
          <w:lang w:eastAsia="pl-PL" w:bidi="pl-PL"/>
        </w:rPr>
        <w:tab/>
      </w:r>
    </w:p>
    <w:p w14:paraId="71FF14D5" w14:textId="1912EF8B" w:rsidR="009C5270" w:rsidRDefault="009C5270" w:rsidP="009C5270">
      <w:pPr>
        <w:spacing w:line="276" w:lineRule="auto"/>
        <w:rPr>
          <w:rFonts w:ascii="Times New Roman" w:eastAsia="Times New Roman" w:hAnsi="Times New Roman"/>
          <w:color w:val="000000" w:themeColor="text1"/>
          <w:sz w:val="24"/>
          <w:szCs w:val="24"/>
          <w:lang w:eastAsia="pl-PL" w:bidi="pl-PL"/>
        </w:rPr>
      </w:pPr>
      <w:r w:rsidRPr="009C5270">
        <w:rPr>
          <w:rFonts w:ascii="Times New Roman" w:eastAsia="Times New Roman" w:hAnsi="Times New Roman"/>
          <w:color w:val="000000" w:themeColor="text1"/>
          <w:sz w:val="24"/>
          <w:szCs w:val="24"/>
          <w:lang w:eastAsia="pl-PL" w:bidi="pl-PL"/>
        </w:rPr>
        <w:t>4.</w:t>
      </w:r>
      <w:r w:rsidRPr="009C5270">
        <w:rPr>
          <w:rFonts w:ascii="Times New Roman" w:eastAsia="Times New Roman" w:hAnsi="Times New Roman"/>
          <w:color w:val="000000" w:themeColor="text1"/>
          <w:sz w:val="24"/>
          <w:szCs w:val="24"/>
          <w:lang w:eastAsia="pl-PL" w:bidi="pl-PL"/>
        </w:rPr>
        <w:tab/>
        <w:t>Czy termin wypowiedzenia został przez pracodawcę prawidłowo oznaczony?</w:t>
      </w:r>
    </w:p>
    <w:p w14:paraId="7968CF60" w14:textId="44E88A8A" w:rsidR="00115DF3" w:rsidRDefault="00115DF3" w:rsidP="00115DF3">
      <w:pPr>
        <w:spacing w:line="276" w:lineRule="auto"/>
        <w:ind w:firstLine="0"/>
        <w:rPr>
          <w:rFonts w:ascii="Times New Roman" w:eastAsia="Times New Roman" w:hAnsi="Times New Roman"/>
          <w:color w:val="000000" w:themeColor="text1"/>
          <w:sz w:val="24"/>
          <w:szCs w:val="24"/>
          <w:lang w:eastAsia="pl-PL" w:bidi="pl-PL"/>
        </w:rPr>
      </w:pPr>
    </w:p>
    <w:p w14:paraId="2817A2EE" w14:textId="184A6702" w:rsidR="00115DF3" w:rsidRPr="007C2571" w:rsidRDefault="00115DF3" w:rsidP="00115DF3">
      <w:pPr>
        <w:spacing w:line="276" w:lineRule="auto"/>
        <w:ind w:firstLine="0"/>
        <w:rPr>
          <w:rFonts w:ascii="Times New Roman" w:eastAsia="Times New Roman" w:hAnsi="Times New Roman"/>
          <w:b/>
          <w:bCs/>
          <w:color w:val="000000" w:themeColor="text1"/>
          <w:sz w:val="24"/>
          <w:szCs w:val="24"/>
          <w:u w:val="single"/>
          <w:lang w:eastAsia="pl-PL" w:bidi="pl-PL"/>
        </w:rPr>
      </w:pPr>
      <w:r w:rsidRPr="007C2571">
        <w:rPr>
          <w:rFonts w:ascii="Times New Roman" w:eastAsia="Times New Roman" w:hAnsi="Times New Roman"/>
          <w:b/>
          <w:bCs/>
          <w:color w:val="000000" w:themeColor="text1"/>
          <w:sz w:val="24"/>
          <w:szCs w:val="24"/>
          <w:u w:val="single"/>
          <w:lang w:eastAsia="pl-PL" w:bidi="pl-PL"/>
        </w:rPr>
        <w:t>Odpowiedź:</w:t>
      </w:r>
    </w:p>
    <w:p w14:paraId="795E6E6C" w14:textId="36BF1601" w:rsidR="00115DF3" w:rsidRDefault="00115DF3" w:rsidP="00115DF3">
      <w:pPr>
        <w:spacing w:line="276" w:lineRule="auto"/>
        <w:ind w:firstLine="0"/>
        <w:rPr>
          <w:rFonts w:ascii="Times New Roman" w:eastAsia="Times New Roman" w:hAnsi="Times New Roman"/>
          <w:color w:val="000000" w:themeColor="text1"/>
          <w:sz w:val="24"/>
          <w:szCs w:val="24"/>
          <w:lang w:eastAsia="pl-PL" w:bidi="pl-PL"/>
        </w:rPr>
      </w:pPr>
    </w:p>
    <w:p w14:paraId="3346116E" w14:textId="1F8F9729" w:rsidR="00115DF3" w:rsidRPr="007C2571" w:rsidRDefault="00115DF3" w:rsidP="00115DF3">
      <w:pPr>
        <w:spacing w:line="276" w:lineRule="auto"/>
        <w:ind w:firstLine="0"/>
        <w:rPr>
          <w:rFonts w:ascii="Times New Roman" w:eastAsia="Times New Roman" w:hAnsi="Times New Roman"/>
          <w:b/>
          <w:bCs/>
          <w:color w:val="000000" w:themeColor="text1"/>
          <w:sz w:val="24"/>
          <w:szCs w:val="24"/>
          <w:lang w:eastAsia="pl-PL" w:bidi="pl-PL"/>
        </w:rPr>
      </w:pPr>
      <w:r w:rsidRPr="007C2571">
        <w:rPr>
          <w:rFonts w:ascii="Times New Roman" w:eastAsia="Times New Roman" w:hAnsi="Times New Roman"/>
          <w:b/>
          <w:bCs/>
          <w:color w:val="000000" w:themeColor="text1"/>
          <w:sz w:val="24"/>
          <w:szCs w:val="24"/>
          <w:lang w:eastAsia="pl-PL" w:bidi="pl-PL"/>
        </w:rPr>
        <w:t>Konstrukcja prawna wypowiedzenia umowy o pra</w:t>
      </w:r>
      <w:r w:rsidRPr="007C2571">
        <w:rPr>
          <w:rFonts w:ascii="Times New Roman" w:eastAsia="Times New Roman" w:hAnsi="Times New Roman"/>
          <w:b/>
          <w:bCs/>
          <w:color w:val="000000" w:themeColor="text1"/>
          <w:sz w:val="24"/>
          <w:szCs w:val="24"/>
          <w:lang w:eastAsia="pl-PL" w:bidi="pl-PL"/>
        </w:rPr>
        <w:t xml:space="preserve">cę </w:t>
      </w:r>
    </w:p>
    <w:p w14:paraId="62A6C700" w14:textId="77777777" w:rsidR="00115DF3" w:rsidRPr="00115DF3" w:rsidRDefault="00115DF3" w:rsidP="00115DF3">
      <w:pPr>
        <w:spacing w:line="276" w:lineRule="auto"/>
        <w:ind w:firstLine="0"/>
        <w:rPr>
          <w:rFonts w:ascii="Times New Roman" w:eastAsia="Times New Roman" w:hAnsi="Times New Roman"/>
          <w:color w:val="000000" w:themeColor="text1"/>
          <w:sz w:val="24"/>
          <w:szCs w:val="24"/>
          <w:lang w:eastAsia="pl-PL" w:bidi="pl-PL"/>
        </w:rPr>
      </w:pPr>
    </w:p>
    <w:p w14:paraId="2A937B7B" w14:textId="16E1C9CB" w:rsidR="00115DF3" w:rsidRDefault="00115DF3" w:rsidP="00115DF3">
      <w:pPr>
        <w:spacing w:line="276" w:lineRule="auto"/>
        <w:ind w:firstLine="0"/>
        <w:rPr>
          <w:rFonts w:ascii="Times New Roman" w:eastAsia="Times New Roman" w:hAnsi="Times New Roman"/>
          <w:color w:val="000000" w:themeColor="text1"/>
          <w:sz w:val="24"/>
          <w:szCs w:val="24"/>
          <w:lang w:eastAsia="pl-PL" w:bidi="pl-PL"/>
        </w:rPr>
      </w:pPr>
      <w:r w:rsidRPr="00115DF3">
        <w:rPr>
          <w:rFonts w:ascii="Times New Roman" w:eastAsia="Times New Roman" w:hAnsi="Times New Roman"/>
          <w:color w:val="000000" w:themeColor="text1"/>
          <w:sz w:val="24"/>
          <w:szCs w:val="24"/>
          <w:lang w:eastAsia="pl-PL" w:bidi="pl-PL"/>
        </w:rPr>
        <w:t xml:space="preserve">Wypowiedzenie umowy o pracę jest czynnością </w:t>
      </w:r>
      <w:r>
        <w:rPr>
          <w:rFonts w:ascii="Times New Roman" w:eastAsia="Times New Roman" w:hAnsi="Times New Roman"/>
          <w:color w:val="000000" w:themeColor="text1"/>
          <w:sz w:val="24"/>
          <w:szCs w:val="24"/>
          <w:lang w:eastAsia="pl-PL" w:bidi="pl-PL"/>
        </w:rPr>
        <w:t>jedno</w:t>
      </w:r>
      <w:r w:rsidRPr="00115DF3">
        <w:rPr>
          <w:rFonts w:ascii="Times New Roman" w:eastAsia="Times New Roman" w:hAnsi="Times New Roman"/>
          <w:color w:val="000000" w:themeColor="text1"/>
          <w:sz w:val="24"/>
          <w:szCs w:val="24"/>
          <w:lang w:eastAsia="pl-PL" w:bidi="pl-PL"/>
        </w:rPr>
        <w:t xml:space="preserve">stronną, rozwiązującą umowę o pracę po upływie </w:t>
      </w:r>
      <w:r>
        <w:rPr>
          <w:rFonts w:ascii="Times New Roman" w:eastAsia="Times New Roman" w:hAnsi="Times New Roman"/>
          <w:color w:val="000000" w:themeColor="text1"/>
          <w:sz w:val="24"/>
          <w:szCs w:val="24"/>
          <w:lang w:eastAsia="pl-PL" w:bidi="pl-PL"/>
        </w:rPr>
        <w:t>okresu wypo</w:t>
      </w:r>
      <w:r w:rsidRPr="00115DF3">
        <w:rPr>
          <w:rFonts w:ascii="Times New Roman" w:eastAsia="Times New Roman" w:hAnsi="Times New Roman"/>
          <w:color w:val="000000" w:themeColor="text1"/>
          <w:sz w:val="24"/>
          <w:szCs w:val="24"/>
          <w:lang w:eastAsia="pl-PL" w:bidi="pl-PL"/>
        </w:rPr>
        <w:t xml:space="preserve">wiedzenia w terminie określonym przez Kodeks </w:t>
      </w:r>
      <w:r>
        <w:rPr>
          <w:rFonts w:ascii="Times New Roman" w:eastAsia="Times New Roman" w:hAnsi="Times New Roman"/>
          <w:color w:val="000000" w:themeColor="text1"/>
          <w:sz w:val="24"/>
          <w:szCs w:val="24"/>
          <w:lang w:eastAsia="pl-PL" w:bidi="pl-PL"/>
        </w:rPr>
        <w:t xml:space="preserve">pracy jako termin </w:t>
      </w:r>
      <w:r w:rsidRPr="00115DF3">
        <w:rPr>
          <w:rFonts w:ascii="Times New Roman" w:eastAsia="Times New Roman" w:hAnsi="Times New Roman"/>
          <w:color w:val="000000" w:themeColor="text1"/>
          <w:sz w:val="24"/>
          <w:szCs w:val="24"/>
          <w:lang w:eastAsia="pl-PL" w:bidi="pl-PL"/>
        </w:rPr>
        <w:t>wypowiedzenia.</w:t>
      </w:r>
      <w:r w:rsidRPr="00115DF3">
        <w:rPr>
          <w:rFonts w:ascii="Times New Roman" w:eastAsia="Times New Roman" w:hAnsi="Times New Roman"/>
          <w:color w:val="000000" w:themeColor="text1"/>
          <w:sz w:val="24"/>
          <w:szCs w:val="24"/>
          <w:lang w:eastAsia="pl-PL" w:bidi="pl-PL"/>
        </w:rPr>
        <w:tab/>
      </w:r>
    </w:p>
    <w:p w14:paraId="6F072C03" w14:textId="77777777" w:rsidR="00115DF3" w:rsidRPr="00115DF3" w:rsidRDefault="00115DF3" w:rsidP="00115DF3">
      <w:pPr>
        <w:spacing w:line="276" w:lineRule="auto"/>
        <w:ind w:firstLine="0"/>
        <w:rPr>
          <w:rFonts w:ascii="Times New Roman" w:eastAsia="Times New Roman" w:hAnsi="Times New Roman"/>
          <w:color w:val="000000" w:themeColor="text1"/>
          <w:sz w:val="24"/>
          <w:szCs w:val="24"/>
          <w:lang w:eastAsia="pl-PL" w:bidi="pl-PL"/>
        </w:rPr>
      </w:pPr>
    </w:p>
    <w:p w14:paraId="447C0F0A" w14:textId="332D334D" w:rsidR="00115DF3" w:rsidRPr="007C2571" w:rsidRDefault="00115DF3" w:rsidP="00115DF3">
      <w:pPr>
        <w:spacing w:line="276" w:lineRule="auto"/>
        <w:ind w:firstLine="0"/>
        <w:rPr>
          <w:rFonts w:ascii="Times New Roman" w:eastAsia="Times New Roman" w:hAnsi="Times New Roman"/>
          <w:b/>
          <w:bCs/>
          <w:color w:val="000000" w:themeColor="text1"/>
          <w:sz w:val="24"/>
          <w:szCs w:val="24"/>
          <w:lang w:eastAsia="pl-PL" w:bidi="pl-PL"/>
        </w:rPr>
      </w:pPr>
      <w:r w:rsidRPr="007C2571">
        <w:rPr>
          <w:rFonts w:ascii="Times New Roman" w:eastAsia="Times New Roman" w:hAnsi="Times New Roman"/>
          <w:b/>
          <w:bCs/>
          <w:color w:val="000000" w:themeColor="text1"/>
          <w:sz w:val="24"/>
          <w:szCs w:val="24"/>
          <w:lang w:eastAsia="pl-PL" w:bidi="pl-PL"/>
        </w:rPr>
        <w:t>Skuteczność wypowiedzenia umowy o pracę</w:t>
      </w:r>
    </w:p>
    <w:p w14:paraId="6815E4D1" w14:textId="77777777" w:rsidR="00115DF3" w:rsidRPr="00115DF3" w:rsidRDefault="00115DF3" w:rsidP="00115DF3">
      <w:pPr>
        <w:spacing w:line="276" w:lineRule="auto"/>
        <w:ind w:firstLine="0"/>
        <w:rPr>
          <w:rFonts w:ascii="Times New Roman" w:eastAsia="Times New Roman" w:hAnsi="Times New Roman"/>
          <w:color w:val="000000" w:themeColor="text1"/>
          <w:sz w:val="24"/>
          <w:szCs w:val="24"/>
          <w:lang w:eastAsia="pl-PL" w:bidi="pl-PL"/>
        </w:rPr>
      </w:pPr>
    </w:p>
    <w:p w14:paraId="6659D071" w14:textId="5CA533A1" w:rsidR="00115DF3" w:rsidRPr="00115DF3" w:rsidRDefault="00115DF3" w:rsidP="00115DF3">
      <w:pPr>
        <w:spacing w:line="276" w:lineRule="auto"/>
        <w:ind w:firstLine="0"/>
        <w:rPr>
          <w:rFonts w:ascii="Times New Roman" w:eastAsia="Times New Roman" w:hAnsi="Times New Roman"/>
          <w:color w:val="000000" w:themeColor="text1"/>
          <w:sz w:val="24"/>
          <w:szCs w:val="24"/>
          <w:lang w:eastAsia="pl-PL" w:bidi="pl-PL"/>
        </w:rPr>
      </w:pPr>
      <w:r w:rsidRPr="00115DF3">
        <w:rPr>
          <w:rFonts w:ascii="Times New Roman" w:eastAsia="Times New Roman" w:hAnsi="Times New Roman"/>
          <w:color w:val="000000" w:themeColor="text1"/>
          <w:sz w:val="24"/>
          <w:szCs w:val="24"/>
          <w:lang w:eastAsia="pl-PL" w:bidi="pl-PL"/>
        </w:rPr>
        <w:t>Jak już wspomniano, wypowiedzenie umowy o pracę jest czynnością prawną jednostronną. W związku z tym zgoda drugiej strony na złożone jej oświadczenie woli lub jej brak nie ma znaczenia prawnego</w:t>
      </w:r>
      <w:r>
        <w:rPr>
          <w:rFonts w:ascii="Times New Roman" w:eastAsia="Times New Roman" w:hAnsi="Times New Roman"/>
          <w:color w:val="000000" w:themeColor="text1"/>
          <w:sz w:val="24"/>
          <w:szCs w:val="24"/>
          <w:lang w:eastAsia="pl-PL" w:bidi="pl-PL"/>
        </w:rPr>
        <w:t>.</w:t>
      </w:r>
      <w:r w:rsidRPr="00115DF3">
        <w:rPr>
          <w:rFonts w:ascii="Times New Roman" w:eastAsia="Times New Roman" w:hAnsi="Times New Roman"/>
          <w:color w:val="000000" w:themeColor="text1"/>
          <w:sz w:val="24"/>
          <w:szCs w:val="24"/>
          <w:lang w:eastAsia="pl-PL" w:bidi="pl-PL"/>
        </w:rPr>
        <w:t xml:space="preserve"> Argumentacja Barnaby G. w powyższym zakresie jest więc nietrafna. </w:t>
      </w:r>
      <w:r>
        <w:rPr>
          <w:rFonts w:ascii="Times New Roman" w:eastAsia="Times New Roman" w:hAnsi="Times New Roman"/>
          <w:color w:val="000000" w:themeColor="text1"/>
          <w:sz w:val="24"/>
          <w:szCs w:val="24"/>
          <w:lang w:eastAsia="pl-PL" w:bidi="pl-PL"/>
        </w:rPr>
        <w:t>D</w:t>
      </w:r>
      <w:r w:rsidRPr="00115DF3">
        <w:rPr>
          <w:rFonts w:ascii="Times New Roman" w:eastAsia="Times New Roman" w:hAnsi="Times New Roman"/>
          <w:color w:val="000000" w:themeColor="text1"/>
          <w:sz w:val="24"/>
          <w:szCs w:val="24"/>
          <w:lang w:eastAsia="pl-PL" w:bidi="pl-PL"/>
        </w:rPr>
        <w:t xml:space="preserve">la skuteczności oświadczenia woli o wypowiedzeniu konieczne jest bowiem, aby zostało ono doręczone adresatowi w taki sposób, aby ten mógł zapoznać się z jego treścią (art. 61 k.c. w zw. z art. 300 </w:t>
      </w:r>
      <w:proofErr w:type="spellStart"/>
      <w:r w:rsidRPr="00115DF3">
        <w:rPr>
          <w:rFonts w:ascii="Times New Roman" w:eastAsia="Times New Roman" w:hAnsi="Times New Roman"/>
          <w:color w:val="000000" w:themeColor="text1"/>
          <w:sz w:val="24"/>
          <w:szCs w:val="24"/>
          <w:lang w:eastAsia="pl-PL" w:bidi="pl-PL"/>
        </w:rPr>
        <w:t>k.p</w:t>
      </w:r>
      <w:proofErr w:type="spellEnd"/>
      <w:r w:rsidRPr="00115DF3">
        <w:rPr>
          <w:rFonts w:ascii="Times New Roman" w:eastAsia="Times New Roman" w:hAnsi="Times New Roman"/>
          <w:color w:val="000000" w:themeColor="text1"/>
          <w:sz w:val="24"/>
          <w:szCs w:val="24"/>
          <w:lang w:eastAsia="pl-PL" w:bidi="pl-PL"/>
        </w:rPr>
        <w:t>.). Ważne i skuteczne jest wypowiedzenie opatrzone adnotacją „pracownik odmówił odbioru</w:t>
      </w:r>
      <w:r>
        <w:rPr>
          <w:rFonts w:ascii="Times New Roman" w:eastAsia="Times New Roman" w:hAnsi="Times New Roman"/>
          <w:color w:val="000000" w:themeColor="text1"/>
          <w:sz w:val="24"/>
          <w:szCs w:val="24"/>
          <w:lang w:eastAsia="pl-PL" w:bidi="pl-PL"/>
        </w:rPr>
        <w:t>”.</w:t>
      </w:r>
      <w:r w:rsidRPr="00115DF3">
        <w:rPr>
          <w:rFonts w:ascii="Times New Roman" w:eastAsia="Times New Roman" w:hAnsi="Times New Roman"/>
          <w:color w:val="000000" w:themeColor="text1"/>
          <w:sz w:val="24"/>
          <w:szCs w:val="24"/>
          <w:lang w:eastAsia="pl-PL" w:bidi="pl-PL"/>
        </w:rPr>
        <w:t xml:space="preserve"> Jak uznał Sąd Najwyższy, doręczenie pracownikowi za pomocą </w:t>
      </w:r>
      <w:r>
        <w:rPr>
          <w:rFonts w:ascii="Times New Roman" w:eastAsia="Times New Roman" w:hAnsi="Times New Roman"/>
          <w:color w:val="000000" w:themeColor="text1"/>
          <w:sz w:val="24"/>
          <w:szCs w:val="24"/>
          <w:lang w:eastAsia="pl-PL" w:bidi="pl-PL"/>
        </w:rPr>
        <w:t xml:space="preserve">faksu </w:t>
      </w:r>
      <w:r w:rsidRPr="00115DF3">
        <w:rPr>
          <w:rFonts w:ascii="Times New Roman" w:eastAsia="Times New Roman" w:hAnsi="Times New Roman"/>
          <w:color w:val="000000" w:themeColor="text1"/>
          <w:sz w:val="24"/>
          <w:szCs w:val="24"/>
          <w:lang w:eastAsia="pl-PL" w:bidi="pl-PL"/>
        </w:rPr>
        <w:t xml:space="preserve">pisma pracodawcy wypowiadającego umowę o pracę jest skuteczne, </w:t>
      </w:r>
      <w:r>
        <w:rPr>
          <w:rFonts w:ascii="Times New Roman" w:eastAsia="Times New Roman" w:hAnsi="Times New Roman"/>
          <w:color w:val="000000" w:themeColor="text1"/>
          <w:sz w:val="24"/>
          <w:szCs w:val="24"/>
          <w:lang w:eastAsia="pl-PL" w:bidi="pl-PL"/>
        </w:rPr>
        <w:t xml:space="preserve">lecz </w:t>
      </w:r>
      <w:r w:rsidRPr="00115DF3">
        <w:rPr>
          <w:rFonts w:ascii="Times New Roman" w:eastAsia="Times New Roman" w:hAnsi="Times New Roman"/>
          <w:color w:val="000000" w:themeColor="text1"/>
          <w:sz w:val="24"/>
          <w:szCs w:val="24"/>
          <w:lang w:eastAsia="pl-PL" w:bidi="pl-PL"/>
        </w:rPr>
        <w:t>wadliwe (uchwała SN z 2 października 2003 r., III PZP17/02</w:t>
      </w:r>
      <w:r>
        <w:rPr>
          <w:rFonts w:ascii="Times New Roman" w:eastAsia="Times New Roman" w:hAnsi="Times New Roman"/>
          <w:color w:val="000000" w:themeColor="text1"/>
          <w:sz w:val="24"/>
          <w:szCs w:val="24"/>
          <w:lang w:eastAsia="pl-PL" w:bidi="pl-PL"/>
        </w:rPr>
        <w:t>).</w:t>
      </w:r>
    </w:p>
    <w:p w14:paraId="397B5D19" w14:textId="77777777" w:rsidR="00115DF3" w:rsidRDefault="00115DF3" w:rsidP="00115DF3">
      <w:pPr>
        <w:spacing w:line="276" w:lineRule="auto"/>
        <w:ind w:firstLine="0"/>
        <w:rPr>
          <w:rFonts w:ascii="Times New Roman" w:eastAsia="Times New Roman" w:hAnsi="Times New Roman"/>
          <w:color w:val="000000" w:themeColor="text1"/>
          <w:sz w:val="24"/>
          <w:szCs w:val="24"/>
          <w:lang w:eastAsia="pl-PL" w:bidi="pl-PL"/>
        </w:rPr>
      </w:pPr>
    </w:p>
    <w:p w14:paraId="1D261742" w14:textId="7D2B1C1D" w:rsidR="00115DF3" w:rsidRPr="00115DF3" w:rsidRDefault="00115DF3" w:rsidP="00115DF3">
      <w:pPr>
        <w:spacing w:line="276" w:lineRule="auto"/>
        <w:ind w:firstLine="0"/>
        <w:rPr>
          <w:rFonts w:ascii="Times New Roman" w:eastAsia="Times New Roman" w:hAnsi="Times New Roman"/>
          <w:color w:val="000000" w:themeColor="text1"/>
          <w:sz w:val="24"/>
          <w:szCs w:val="24"/>
          <w:lang w:eastAsia="pl-PL" w:bidi="pl-PL"/>
        </w:rPr>
      </w:pPr>
      <w:r w:rsidRPr="00115DF3">
        <w:rPr>
          <w:rFonts w:ascii="Times New Roman" w:eastAsia="Times New Roman" w:hAnsi="Times New Roman"/>
          <w:color w:val="000000" w:themeColor="text1"/>
          <w:sz w:val="24"/>
          <w:szCs w:val="24"/>
          <w:lang w:eastAsia="pl-PL" w:bidi="pl-PL"/>
        </w:rPr>
        <w:t xml:space="preserve">Zgodnie z regulacją ustawową wypowiedzenie umowy o </w:t>
      </w:r>
      <w:r>
        <w:rPr>
          <w:rFonts w:ascii="Times New Roman" w:eastAsia="Times New Roman" w:hAnsi="Times New Roman"/>
          <w:color w:val="000000" w:themeColor="text1"/>
          <w:sz w:val="24"/>
          <w:szCs w:val="24"/>
          <w:lang w:eastAsia="pl-PL" w:bidi="pl-PL"/>
        </w:rPr>
        <w:t>pracę powin</w:t>
      </w:r>
      <w:r w:rsidRPr="00115DF3">
        <w:rPr>
          <w:rFonts w:ascii="Times New Roman" w:eastAsia="Times New Roman" w:hAnsi="Times New Roman"/>
          <w:color w:val="000000" w:themeColor="text1"/>
          <w:sz w:val="24"/>
          <w:szCs w:val="24"/>
          <w:lang w:eastAsia="pl-PL" w:bidi="pl-PL"/>
        </w:rPr>
        <w:t xml:space="preserve">no zostać złożone w formie pisemnej (art. 30 § 3 </w:t>
      </w:r>
      <w:proofErr w:type="spellStart"/>
      <w:r w:rsidRPr="00115DF3">
        <w:rPr>
          <w:rFonts w:ascii="Times New Roman" w:eastAsia="Times New Roman" w:hAnsi="Times New Roman"/>
          <w:color w:val="000000" w:themeColor="text1"/>
          <w:sz w:val="24"/>
          <w:szCs w:val="24"/>
          <w:lang w:eastAsia="pl-PL" w:bidi="pl-PL"/>
        </w:rPr>
        <w:t>k.p</w:t>
      </w:r>
      <w:proofErr w:type="spellEnd"/>
      <w:r w:rsidRPr="00115DF3">
        <w:rPr>
          <w:rFonts w:ascii="Times New Roman" w:eastAsia="Times New Roman" w:hAnsi="Times New Roman"/>
          <w:color w:val="000000" w:themeColor="text1"/>
          <w:sz w:val="24"/>
          <w:szCs w:val="24"/>
          <w:lang w:eastAsia="pl-PL" w:bidi="pl-PL"/>
        </w:rPr>
        <w:t xml:space="preserve"> )</w:t>
      </w:r>
      <w:r>
        <w:rPr>
          <w:rFonts w:ascii="Times New Roman" w:eastAsia="Times New Roman" w:hAnsi="Times New Roman"/>
          <w:color w:val="000000" w:themeColor="text1"/>
          <w:sz w:val="24"/>
          <w:szCs w:val="24"/>
          <w:lang w:eastAsia="pl-PL" w:bidi="pl-PL"/>
        </w:rPr>
        <w:t xml:space="preserve">. Niezachowanie wymagane formy uważane jest za wadę formalną i skutkuje po stronie pracownika, powstaniem uprawnienia do odwołania się od wypowiedzenia dokonanego bez zachowania rygoru formy pisemnej. </w:t>
      </w:r>
    </w:p>
    <w:p w14:paraId="4941B399" w14:textId="10492B63" w:rsidR="007C2571" w:rsidRPr="007C2571" w:rsidRDefault="00115DF3" w:rsidP="007C2571">
      <w:pPr>
        <w:spacing w:line="276" w:lineRule="auto"/>
        <w:ind w:firstLine="0"/>
        <w:rPr>
          <w:rFonts w:ascii="Times New Roman" w:eastAsia="Times New Roman" w:hAnsi="Times New Roman"/>
          <w:color w:val="000000" w:themeColor="text1"/>
          <w:sz w:val="24"/>
          <w:szCs w:val="24"/>
          <w:lang w:eastAsia="pl-PL" w:bidi="pl-PL"/>
        </w:rPr>
      </w:pPr>
      <w:r>
        <w:rPr>
          <w:rFonts w:ascii="Times New Roman" w:eastAsia="Times New Roman" w:hAnsi="Times New Roman"/>
          <w:color w:val="000000" w:themeColor="text1"/>
          <w:sz w:val="24"/>
          <w:szCs w:val="24"/>
          <w:lang w:eastAsia="pl-PL" w:bidi="pl-PL"/>
        </w:rPr>
        <w:t xml:space="preserve">Złożenie przez pracodawcę oświadczenia woli o wypowiedzeniu umowy o pracę bez zachowania wymaganej formy może zostać potraktowane </w:t>
      </w:r>
      <w:r w:rsidRPr="00115DF3">
        <w:rPr>
          <w:rFonts w:ascii="Times New Roman" w:eastAsia="Times New Roman" w:hAnsi="Times New Roman"/>
          <w:color w:val="000000" w:themeColor="text1"/>
          <w:sz w:val="24"/>
          <w:szCs w:val="24"/>
          <w:lang w:eastAsia="pl-PL" w:bidi="pl-PL"/>
        </w:rPr>
        <w:t xml:space="preserve">jako rażące naruszenie przepisów o rozwiązywaniu umów </w:t>
      </w:r>
      <w:r>
        <w:rPr>
          <w:rFonts w:ascii="Times New Roman" w:eastAsia="Times New Roman" w:hAnsi="Times New Roman"/>
          <w:color w:val="000000" w:themeColor="text1"/>
          <w:sz w:val="24"/>
          <w:szCs w:val="24"/>
          <w:lang w:eastAsia="pl-PL" w:bidi="pl-PL"/>
        </w:rPr>
        <w:t xml:space="preserve">o pracę, co </w:t>
      </w:r>
      <w:r w:rsidRPr="00115DF3">
        <w:rPr>
          <w:rFonts w:ascii="Times New Roman" w:eastAsia="Times New Roman" w:hAnsi="Times New Roman"/>
          <w:color w:val="000000" w:themeColor="text1"/>
          <w:sz w:val="24"/>
          <w:szCs w:val="24"/>
          <w:lang w:eastAsia="pl-PL" w:bidi="pl-PL"/>
        </w:rPr>
        <w:t>stanowić będzie wykroczenie przeciwko prawom pracowni</w:t>
      </w:r>
      <w:r>
        <w:rPr>
          <w:rFonts w:ascii="Times New Roman" w:eastAsia="Times New Roman" w:hAnsi="Times New Roman"/>
          <w:color w:val="000000" w:themeColor="text1"/>
          <w:sz w:val="24"/>
          <w:szCs w:val="24"/>
          <w:lang w:eastAsia="pl-PL" w:bidi="pl-PL"/>
        </w:rPr>
        <w:t xml:space="preserve">ka. </w:t>
      </w:r>
      <w:r w:rsidR="007C2571" w:rsidRPr="007C2571">
        <w:rPr>
          <w:rFonts w:ascii="Times New Roman" w:eastAsia="Times New Roman" w:hAnsi="Times New Roman"/>
          <w:color w:val="000000" w:themeColor="text1"/>
          <w:sz w:val="24"/>
          <w:szCs w:val="24"/>
          <w:lang w:eastAsia="pl-PL" w:bidi="pl-PL"/>
        </w:rPr>
        <w:t>W związku z argumentacją przedstawioną przez Barna</w:t>
      </w:r>
      <w:r w:rsidR="007C2571">
        <w:rPr>
          <w:rFonts w:ascii="Times New Roman" w:eastAsia="Times New Roman" w:hAnsi="Times New Roman"/>
          <w:color w:val="000000" w:themeColor="text1"/>
          <w:sz w:val="24"/>
          <w:szCs w:val="24"/>
          <w:lang w:eastAsia="pl-PL" w:bidi="pl-PL"/>
        </w:rPr>
        <w:t>bę</w:t>
      </w:r>
      <w:r w:rsidR="007C2571" w:rsidRPr="007C2571">
        <w:rPr>
          <w:rFonts w:ascii="Times New Roman" w:eastAsia="Times New Roman" w:hAnsi="Times New Roman"/>
          <w:color w:val="000000" w:themeColor="text1"/>
          <w:sz w:val="24"/>
          <w:szCs w:val="24"/>
          <w:lang w:eastAsia="pl-PL" w:bidi="pl-PL"/>
        </w:rPr>
        <w:t xml:space="preserve"> (brak zgody na rozwiązanie stosunku pracy z podanej przez </w:t>
      </w:r>
      <w:r w:rsidR="007C2571">
        <w:rPr>
          <w:rFonts w:ascii="Times New Roman" w:eastAsia="Times New Roman" w:hAnsi="Times New Roman"/>
          <w:color w:val="000000" w:themeColor="text1"/>
          <w:sz w:val="24"/>
          <w:szCs w:val="24"/>
          <w:lang w:eastAsia="pl-PL" w:bidi="pl-PL"/>
        </w:rPr>
        <w:t>pracodawcę</w:t>
      </w:r>
      <w:r w:rsidR="007C2571" w:rsidRPr="007C2571">
        <w:rPr>
          <w:rFonts w:ascii="Times New Roman" w:eastAsia="Times New Roman" w:hAnsi="Times New Roman"/>
          <w:color w:val="000000" w:themeColor="text1"/>
          <w:sz w:val="24"/>
          <w:szCs w:val="24"/>
          <w:lang w:eastAsia="pl-PL" w:bidi="pl-PL"/>
        </w:rPr>
        <w:t xml:space="preserve"> przyczyny) fakt zapoznania </w:t>
      </w:r>
      <w:r w:rsidR="007C2571">
        <w:rPr>
          <w:rFonts w:ascii="Times New Roman" w:eastAsia="Times New Roman" w:hAnsi="Times New Roman"/>
          <w:color w:val="000000" w:themeColor="text1"/>
          <w:sz w:val="24"/>
          <w:szCs w:val="24"/>
          <w:lang w:eastAsia="pl-PL" w:bidi="pl-PL"/>
        </w:rPr>
        <w:t xml:space="preserve">się </w:t>
      </w:r>
      <w:r w:rsidR="007C2571" w:rsidRPr="007C2571">
        <w:rPr>
          <w:rFonts w:ascii="Times New Roman" w:eastAsia="Times New Roman" w:hAnsi="Times New Roman"/>
          <w:color w:val="000000" w:themeColor="text1"/>
          <w:sz w:val="24"/>
          <w:szCs w:val="24"/>
          <w:lang w:eastAsia="pl-PL" w:bidi="pl-PL"/>
        </w:rPr>
        <w:t>pracownika z treścią pism</w:t>
      </w:r>
      <w:r w:rsidR="007C2571">
        <w:rPr>
          <w:rFonts w:ascii="Times New Roman" w:eastAsia="Times New Roman" w:hAnsi="Times New Roman"/>
          <w:color w:val="000000" w:themeColor="text1"/>
          <w:sz w:val="24"/>
          <w:szCs w:val="24"/>
          <w:lang w:eastAsia="pl-PL" w:bidi="pl-PL"/>
        </w:rPr>
        <w:t xml:space="preserve"> zawie</w:t>
      </w:r>
      <w:r w:rsidR="007C2571" w:rsidRPr="007C2571">
        <w:rPr>
          <w:rFonts w:ascii="Times New Roman" w:eastAsia="Times New Roman" w:hAnsi="Times New Roman"/>
          <w:color w:val="000000" w:themeColor="text1"/>
          <w:sz w:val="24"/>
          <w:szCs w:val="24"/>
          <w:lang w:eastAsia="pl-PL" w:bidi="pl-PL"/>
        </w:rPr>
        <w:t>rających wypowiedzenie umowy o pra</w:t>
      </w:r>
      <w:r w:rsidR="007C2571">
        <w:rPr>
          <w:rFonts w:ascii="Times New Roman" w:eastAsia="Times New Roman" w:hAnsi="Times New Roman"/>
          <w:color w:val="000000" w:themeColor="text1"/>
          <w:sz w:val="24"/>
          <w:szCs w:val="24"/>
          <w:lang w:eastAsia="pl-PL" w:bidi="pl-PL"/>
        </w:rPr>
        <w:t>c</w:t>
      </w:r>
      <w:r w:rsidR="007C2571" w:rsidRPr="007C2571">
        <w:rPr>
          <w:rFonts w:ascii="Times New Roman" w:eastAsia="Times New Roman" w:hAnsi="Times New Roman"/>
          <w:color w:val="000000" w:themeColor="text1"/>
          <w:sz w:val="24"/>
          <w:szCs w:val="24"/>
          <w:lang w:eastAsia="pl-PL" w:bidi="pl-PL"/>
        </w:rPr>
        <w:t>ę nie budzi wątpliwości.</w:t>
      </w:r>
    </w:p>
    <w:p w14:paraId="7D7EED61" w14:textId="2AF87F20" w:rsidR="007C2571" w:rsidRDefault="007C2571" w:rsidP="007C2571">
      <w:pPr>
        <w:spacing w:line="276" w:lineRule="auto"/>
        <w:ind w:firstLine="0"/>
        <w:rPr>
          <w:rFonts w:ascii="Times New Roman" w:eastAsia="Times New Roman" w:hAnsi="Times New Roman"/>
          <w:color w:val="000000" w:themeColor="text1"/>
          <w:sz w:val="24"/>
          <w:szCs w:val="24"/>
          <w:lang w:eastAsia="pl-PL" w:bidi="pl-PL"/>
        </w:rPr>
      </w:pPr>
      <w:r>
        <w:rPr>
          <w:rFonts w:ascii="Times New Roman" w:eastAsia="Times New Roman" w:hAnsi="Times New Roman"/>
          <w:color w:val="000000" w:themeColor="text1"/>
          <w:sz w:val="24"/>
          <w:szCs w:val="24"/>
          <w:lang w:eastAsia="pl-PL" w:bidi="pl-PL"/>
        </w:rPr>
        <w:lastRenderedPageBreak/>
        <w:t>Jak</w:t>
      </w:r>
      <w:r w:rsidRPr="007C2571">
        <w:rPr>
          <w:rFonts w:ascii="Times New Roman" w:eastAsia="Times New Roman" w:hAnsi="Times New Roman"/>
          <w:color w:val="000000" w:themeColor="text1"/>
          <w:sz w:val="24"/>
          <w:szCs w:val="24"/>
          <w:lang w:eastAsia="pl-PL" w:bidi="pl-PL"/>
        </w:rPr>
        <w:t xml:space="preserve"> </w:t>
      </w:r>
      <w:r>
        <w:rPr>
          <w:rFonts w:ascii="Times New Roman" w:eastAsia="Times New Roman" w:hAnsi="Times New Roman"/>
          <w:color w:val="000000" w:themeColor="text1"/>
          <w:sz w:val="24"/>
          <w:szCs w:val="24"/>
          <w:lang w:eastAsia="pl-PL" w:bidi="pl-PL"/>
        </w:rPr>
        <w:t>ws</w:t>
      </w:r>
      <w:r w:rsidRPr="007C2571">
        <w:rPr>
          <w:rFonts w:ascii="Times New Roman" w:eastAsia="Times New Roman" w:hAnsi="Times New Roman"/>
          <w:color w:val="000000" w:themeColor="text1"/>
          <w:sz w:val="24"/>
          <w:szCs w:val="24"/>
          <w:lang w:eastAsia="pl-PL" w:bidi="pl-PL"/>
        </w:rPr>
        <w:t>pomniano, wypowiedzenie umowy zawartej na czas nieokreś</w:t>
      </w:r>
      <w:r>
        <w:rPr>
          <w:rFonts w:ascii="Times New Roman" w:eastAsia="Times New Roman" w:hAnsi="Times New Roman"/>
          <w:color w:val="000000" w:themeColor="text1"/>
          <w:sz w:val="24"/>
          <w:szCs w:val="24"/>
          <w:lang w:eastAsia="pl-PL" w:bidi="pl-PL"/>
        </w:rPr>
        <w:t>lony j</w:t>
      </w:r>
      <w:r w:rsidRPr="007C2571">
        <w:rPr>
          <w:rFonts w:ascii="Times New Roman" w:eastAsia="Times New Roman" w:hAnsi="Times New Roman"/>
          <w:color w:val="000000" w:themeColor="text1"/>
          <w:sz w:val="24"/>
          <w:szCs w:val="24"/>
          <w:lang w:eastAsia="pl-PL" w:bidi="pl-PL"/>
        </w:rPr>
        <w:t>est czynnością prawną kauzalną</w:t>
      </w:r>
      <w:r>
        <w:rPr>
          <w:rFonts w:ascii="Times New Roman" w:eastAsia="Times New Roman" w:hAnsi="Times New Roman"/>
          <w:color w:val="000000" w:themeColor="text1"/>
          <w:sz w:val="24"/>
          <w:szCs w:val="24"/>
          <w:lang w:eastAsia="pl-PL" w:bidi="pl-PL"/>
        </w:rPr>
        <w:t>.</w:t>
      </w:r>
      <w:r w:rsidRPr="007C2571">
        <w:rPr>
          <w:rFonts w:ascii="Times New Roman" w:eastAsia="Times New Roman" w:hAnsi="Times New Roman"/>
          <w:color w:val="000000" w:themeColor="text1"/>
          <w:sz w:val="24"/>
          <w:szCs w:val="24"/>
          <w:lang w:eastAsia="pl-PL" w:bidi="pl-PL"/>
        </w:rPr>
        <w:t xml:space="preserve"> Oprócz zachowania wymaga</w:t>
      </w:r>
      <w:r>
        <w:rPr>
          <w:rFonts w:ascii="Times New Roman" w:eastAsia="Times New Roman" w:hAnsi="Times New Roman"/>
          <w:color w:val="000000" w:themeColor="text1"/>
          <w:sz w:val="24"/>
          <w:szCs w:val="24"/>
          <w:lang w:eastAsia="pl-PL" w:bidi="pl-PL"/>
        </w:rPr>
        <w:t>nej</w:t>
      </w:r>
      <w:r w:rsidRPr="007C2571">
        <w:rPr>
          <w:rFonts w:ascii="Times New Roman" w:eastAsia="Times New Roman" w:hAnsi="Times New Roman"/>
          <w:color w:val="000000" w:themeColor="text1"/>
          <w:sz w:val="24"/>
          <w:szCs w:val="24"/>
          <w:lang w:eastAsia="pl-PL" w:bidi="pl-PL"/>
        </w:rPr>
        <w:t xml:space="preserve"> przepisami prawa formy pracodawca zobowiązany jest podać przy</w:t>
      </w:r>
      <w:r>
        <w:rPr>
          <w:rFonts w:ascii="Times New Roman" w:eastAsia="Times New Roman" w:hAnsi="Times New Roman"/>
          <w:color w:val="000000" w:themeColor="text1"/>
          <w:sz w:val="24"/>
          <w:szCs w:val="24"/>
          <w:lang w:eastAsia="pl-PL" w:bidi="pl-PL"/>
        </w:rPr>
        <w:t xml:space="preserve">czynę </w:t>
      </w:r>
      <w:r w:rsidRPr="007C2571">
        <w:rPr>
          <w:rFonts w:ascii="Times New Roman" w:eastAsia="Times New Roman" w:hAnsi="Times New Roman"/>
          <w:color w:val="000000" w:themeColor="text1"/>
          <w:sz w:val="24"/>
          <w:szCs w:val="24"/>
          <w:lang w:eastAsia="pl-PL" w:bidi="pl-PL"/>
        </w:rPr>
        <w:t xml:space="preserve">wypowiedzenia umowy o pracę. Obowiązek </w:t>
      </w:r>
      <w:r>
        <w:rPr>
          <w:rFonts w:ascii="Times New Roman" w:eastAsia="Times New Roman" w:hAnsi="Times New Roman"/>
          <w:color w:val="000000" w:themeColor="text1"/>
          <w:sz w:val="24"/>
          <w:szCs w:val="24"/>
          <w:lang w:eastAsia="pl-PL" w:bidi="pl-PL"/>
        </w:rPr>
        <w:t>uzasa</w:t>
      </w:r>
      <w:r w:rsidRPr="007C2571">
        <w:rPr>
          <w:rFonts w:ascii="Times New Roman" w:eastAsia="Times New Roman" w:hAnsi="Times New Roman"/>
          <w:color w:val="000000" w:themeColor="text1"/>
          <w:sz w:val="24"/>
          <w:szCs w:val="24"/>
          <w:lang w:eastAsia="pl-PL" w:bidi="pl-PL"/>
        </w:rPr>
        <w:t xml:space="preserve">dnienia wypowiedzenia ma dwa aspekty - formalny (obowiązek </w:t>
      </w:r>
      <w:r>
        <w:rPr>
          <w:rFonts w:ascii="Times New Roman" w:eastAsia="Times New Roman" w:hAnsi="Times New Roman"/>
          <w:color w:val="000000" w:themeColor="text1"/>
          <w:sz w:val="24"/>
          <w:szCs w:val="24"/>
          <w:lang w:eastAsia="pl-PL" w:bidi="pl-PL"/>
        </w:rPr>
        <w:t>podania</w:t>
      </w:r>
      <w:r w:rsidRPr="007C2571">
        <w:rPr>
          <w:rFonts w:ascii="Times New Roman" w:eastAsia="Times New Roman" w:hAnsi="Times New Roman"/>
          <w:color w:val="000000" w:themeColor="text1"/>
          <w:sz w:val="24"/>
          <w:szCs w:val="24"/>
          <w:lang w:eastAsia="pl-PL" w:bidi="pl-PL"/>
        </w:rPr>
        <w:t xml:space="preserve"> przyczy</w:t>
      </w:r>
      <w:r>
        <w:rPr>
          <w:rFonts w:ascii="Times New Roman" w:eastAsia="Times New Roman" w:hAnsi="Times New Roman"/>
          <w:color w:val="000000" w:themeColor="text1"/>
          <w:sz w:val="24"/>
          <w:szCs w:val="24"/>
          <w:lang w:eastAsia="pl-PL" w:bidi="pl-PL"/>
        </w:rPr>
        <w:t>ny) i</w:t>
      </w:r>
      <w:r w:rsidRPr="007C2571">
        <w:rPr>
          <w:rFonts w:ascii="Times New Roman" w:eastAsia="Times New Roman" w:hAnsi="Times New Roman"/>
          <w:color w:val="000000" w:themeColor="text1"/>
          <w:sz w:val="24"/>
          <w:szCs w:val="24"/>
          <w:lang w:eastAsia="pl-PL" w:bidi="pl-PL"/>
        </w:rPr>
        <w:t xml:space="preserve"> materialny (prawdziwość przyczyny). Narusz</w:t>
      </w:r>
      <w:r>
        <w:rPr>
          <w:rFonts w:ascii="Times New Roman" w:eastAsia="Times New Roman" w:hAnsi="Times New Roman"/>
          <w:color w:val="000000" w:themeColor="text1"/>
          <w:sz w:val="24"/>
          <w:szCs w:val="24"/>
          <w:lang w:eastAsia="pl-PL" w:bidi="pl-PL"/>
        </w:rPr>
        <w:t>enie art.</w:t>
      </w:r>
      <w:r w:rsidRPr="007C2571">
        <w:rPr>
          <w:rFonts w:ascii="Times New Roman" w:eastAsia="Times New Roman" w:hAnsi="Times New Roman"/>
          <w:color w:val="000000" w:themeColor="text1"/>
          <w:sz w:val="24"/>
          <w:szCs w:val="24"/>
          <w:lang w:eastAsia="pl-PL" w:bidi="pl-PL"/>
        </w:rPr>
        <w:t xml:space="preserve"> 30 § 4 </w:t>
      </w:r>
      <w:proofErr w:type="spellStart"/>
      <w:r w:rsidRPr="007C2571">
        <w:rPr>
          <w:rFonts w:ascii="Times New Roman" w:eastAsia="Times New Roman" w:hAnsi="Times New Roman"/>
          <w:color w:val="000000" w:themeColor="text1"/>
          <w:sz w:val="24"/>
          <w:szCs w:val="24"/>
          <w:lang w:eastAsia="pl-PL" w:bidi="pl-PL"/>
        </w:rPr>
        <w:t>k.p</w:t>
      </w:r>
      <w:proofErr w:type="spellEnd"/>
      <w:r w:rsidRPr="007C2571">
        <w:rPr>
          <w:rFonts w:ascii="Times New Roman" w:eastAsia="Times New Roman" w:hAnsi="Times New Roman"/>
          <w:color w:val="000000" w:themeColor="text1"/>
          <w:sz w:val="24"/>
          <w:szCs w:val="24"/>
          <w:lang w:eastAsia="pl-PL" w:bidi="pl-PL"/>
        </w:rPr>
        <w:t>. następuje bowiem, gdy pracodawca nie wskazu</w:t>
      </w:r>
      <w:r>
        <w:rPr>
          <w:rFonts w:ascii="Times New Roman" w:eastAsia="Times New Roman" w:hAnsi="Times New Roman"/>
          <w:color w:val="000000" w:themeColor="text1"/>
          <w:sz w:val="24"/>
          <w:szCs w:val="24"/>
          <w:lang w:eastAsia="pl-PL" w:bidi="pl-PL"/>
        </w:rPr>
        <w:t>je</w:t>
      </w:r>
      <w:r w:rsidRPr="007C2571">
        <w:rPr>
          <w:rFonts w:ascii="Times New Roman" w:eastAsia="Times New Roman" w:hAnsi="Times New Roman"/>
          <w:color w:val="000000" w:themeColor="text1"/>
          <w:sz w:val="24"/>
          <w:szCs w:val="24"/>
          <w:lang w:eastAsia="pl-PL" w:bidi="pl-PL"/>
        </w:rPr>
        <w:t xml:space="preserve"> w oświadczeniu woli przyczyny wypowiedzenia lub gdy wskazana </w:t>
      </w:r>
      <w:r>
        <w:rPr>
          <w:rFonts w:ascii="Times New Roman" w:eastAsia="Times New Roman" w:hAnsi="Times New Roman"/>
          <w:color w:val="000000" w:themeColor="text1"/>
          <w:sz w:val="24"/>
          <w:szCs w:val="24"/>
          <w:lang w:eastAsia="pl-PL" w:bidi="pl-PL"/>
        </w:rPr>
        <w:t>przez</w:t>
      </w:r>
      <w:r w:rsidRPr="007C2571">
        <w:rPr>
          <w:rFonts w:ascii="Times New Roman" w:eastAsia="Times New Roman" w:hAnsi="Times New Roman"/>
          <w:color w:val="000000" w:themeColor="text1"/>
          <w:sz w:val="24"/>
          <w:szCs w:val="24"/>
          <w:lang w:eastAsia="pl-PL" w:bidi="pl-PL"/>
        </w:rPr>
        <w:t xml:space="preserve"> niego przyczyna jest niezrozumiała dla pracownika, budzi jego </w:t>
      </w:r>
      <w:r>
        <w:rPr>
          <w:rFonts w:ascii="Times New Roman" w:eastAsia="Times New Roman" w:hAnsi="Times New Roman"/>
          <w:color w:val="000000" w:themeColor="text1"/>
          <w:sz w:val="24"/>
          <w:szCs w:val="24"/>
          <w:lang w:eastAsia="pl-PL" w:bidi="pl-PL"/>
        </w:rPr>
        <w:t>wąt</w:t>
      </w:r>
      <w:r w:rsidRPr="007C2571">
        <w:rPr>
          <w:rFonts w:ascii="Times New Roman" w:eastAsia="Times New Roman" w:hAnsi="Times New Roman"/>
          <w:color w:val="000000" w:themeColor="text1"/>
          <w:sz w:val="24"/>
          <w:szCs w:val="24"/>
          <w:lang w:eastAsia="pl-PL" w:bidi="pl-PL"/>
        </w:rPr>
        <w:t xml:space="preserve">pliwości lub jest niedostatecznie konkretna (wyrok SN z 10 maja </w:t>
      </w:r>
      <w:r>
        <w:rPr>
          <w:rFonts w:ascii="Times New Roman" w:eastAsia="Times New Roman" w:hAnsi="Times New Roman"/>
          <w:color w:val="000000" w:themeColor="text1"/>
          <w:sz w:val="24"/>
          <w:szCs w:val="24"/>
          <w:lang w:eastAsia="pl-PL" w:bidi="pl-PL"/>
        </w:rPr>
        <w:t xml:space="preserve">2000 r., </w:t>
      </w:r>
      <w:r w:rsidRPr="007C2571">
        <w:rPr>
          <w:rFonts w:ascii="Times New Roman" w:eastAsia="Times New Roman" w:hAnsi="Times New Roman"/>
          <w:color w:val="000000" w:themeColor="text1"/>
          <w:sz w:val="24"/>
          <w:szCs w:val="24"/>
          <w:lang w:eastAsia="pl-PL" w:bidi="pl-PL"/>
        </w:rPr>
        <w:t>I PKN 641/99</w:t>
      </w:r>
      <w:r>
        <w:rPr>
          <w:rFonts w:ascii="Times New Roman" w:eastAsia="Times New Roman" w:hAnsi="Times New Roman"/>
          <w:color w:val="000000" w:themeColor="text1"/>
          <w:sz w:val="24"/>
          <w:szCs w:val="24"/>
          <w:lang w:eastAsia="pl-PL" w:bidi="pl-PL"/>
        </w:rPr>
        <w:t xml:space="preserve">). </w:t>
      </w:r>
      <w:r w:rsidRPr="007C2571">
        <w:rPr>
          <w:rFonts w:ascii="Times New Roman" w:eastAsia="Times New Roman" w:hAnsi="Times New Roman"/>
          <w:color w:val="000000" w:themeColor="text1"/>
          <w:sz w:val="24"/>
          <w:szCs w:val="24"/>
          <w:lang w:eastAsia="pl-PL" w:bidi="pl-PL"/>
        </w:rPr>
        <w:t>Dopuszczalne jest podanie pracownikowi przyczyny w od</w:t>
      </w:r>
      <w:r>
        <w:rPr>
          <w:rFonts w:ascii="Times New Roman" w:eastAsia="Times New Roman" w:hAnsi="Times New Roman"/>
          <w:color w:val="000000" w:themeColor="text1"/>
          <w:sz w:val="24"/>
          <w:szCs w:val="24"/>
          <w:lang w:eastAsia="pl-PL" w:bidi="pl-PL"/>
        </w:rPr>
        <w:t xml:space="preserve">rębnym </w:t>
      </w:r>
      <w:r w:rsidRPr="007C2571">
        <w:rPr>
          <w:rFonts w:ascii="Times New Roman" w:eastAsia="Times New Roman" w:hAnsi="Times New Roman"/>
          <w:color w:val="000000" w:themeColor="text1"/>
          <w:sz w:val="24"/>
          <w:szCs w:val="24"/>
          <w:lang w:eastAsia="pl-PL" w:bidi="pl-PL"/>
        </w:rPr>
        <w:t>piśmie doręczonym pracownikowi wcześniej lub równocz</w:t>
      </w:r>
      <w:r>
        <w:rPr>
          <w:rFonts w:ascii="Times New Roman" w:eastAsia="Times New Roman" w:hAnsi="Times New Roman"/>
          <w:color w:val="000000" w:themeColor="text1"/>
          <w:sz w:val="24"/>
          <w:szCs w:val="24"/>
          <w:lang w:eastAsia="pl-PL" w:bidi="pl-PL"/>
        </w:rPr>
        <w:t xml:space="preserve">eśnie z </w:t>
      </w:r>
      <w:r w:rsidRPr="007C2571">
        <w:rPr>
          <w:rFonts w:ascii="Times New Roman" w:eastAsia="Times New Roman" w:hAnsi="Times New Roman"/>
          <w:color w:val="000000" w:themeColor="text1"/>
          <w:sz w:val="24"/>
          <w:szCs w:val="24"/>
          <w:lang w:eastAsia="pl-PL" w:bidi="pl-PL"/>
        </w:rPr>
        <w:t xml:space="preserve">pismem zawierającym wypowiedzenie. Niedopuszczalne jest </w:t>
      </w:r>
      <w:r>
        <w:rPr>
          <w:rFonts w:ascii="Times New Roman" w:eastAsia="Times New Roman" w:hAnsi="Times New Roman"/>
          <w:color w:val="000000" w:themeColor="text1"/>
          <w:sz w:val="24"/>
          <w:szCs w:val="24"/>
          <w:lang w:eastAsia="pl-PL" w:bidi="pl-PL"/>
        </w:rPr>
        <w:t>odstą</w:t>
      </w:r>
      <w:r w:rsidRPr="007C2571">
        <w:rPr>
          <w:rFonts w:ascii="Times New Roman" w:eastAsia="Times New Roman" w:hAnsi="Times New Roman"/>
          <w:color w:val="000000" w:themeColor="text1"/>
          <w:sz w:val="24"/>
          <w:szCs w:val="24"/>
          <w:lang w:eastAsia="pl-PL" w:bidi="pl-PL"/>
        </w:rPr>
        <w:t xml:space="preserve">pienie przez pracodawcę od powiadomienia pracownika o przyczynie </w:t>
      </w:r>
      <w:r>
        <w:rPr>
          <w:rFonts w:ascii="Times New Roman" w:eastAsia="Times New Roman" w:hAnsi="Times New Roman"/>
          <w:color w:val="000000" w:themeColor="text1"/>
          <w:sz w:val="24"/>
          <w:szCs w:val="24"/>
          <w:lang w:eastAsia="pl-PL" w:bidi="pl-PL"/>
        </w:rPr>
        <w:t>d</w:t>
      </w:r>
      <w:r w:rsidRPr="007C2571">
        <w:rPr>
          <w:rFonts w:ascii="Times New Roman" w:eastAsia="Times New Roman" w:hAnsi="Times New Roman"/>
          <w:color w:val="000000" w:themeColor="text1"/>
          <w:sz w:val="24"/>
          <w:szCs w:val="24"/>
          <w:lang w:eastAsia="pl-PL" w:bidi="pl-PL"/>
        </w:rPr>
        <w:t xml:space="preserve">okonania wypowiedzenia umowy o pracę. Podanie przez pracodawcę nieprawdziwej przyczyny wypowiedzenia stanowi naruszenie art. 45 </w:t>
      </w:r>
      <w:proofErr w:type="spellStart"/>
      <w:r w:rsidRPr="007C2571">
        <w:rPr>
          <w:rFonts w:ascii="Times New Roman" w:eastAsia="Times New Roman" w:hAnsi="Times New Roman"/>
          <w:color w:val="000000" w:themeColor="text1"/>
          <w:sz w:val="24"/>
          <w:szCs w:val="24"/>
          <w:lang w:eastAsia="pl-PL" w:bidi="pl-PL"/>
        </w:rPr>
        <w:t>k.p</w:t>
      </w:r>
      <w:proofErr w:type="spellEnd"/>
      <w:r w:rsidRPr="007C2571">
        <w:rPr>
          <w:rFonts w:ascii="Times New Roman" w:eastAsia="Times New Roman" w:hAnsi="Times New Roman"/>
          <w:color w:val="000000" w:themeColor="text1"/>
          <w:sz w:val="24"/>
          <w:szCs w:val="24"/>
          <w:lang w:eastAsia="pl-PL" w:bidi="pl-PL"/>
        </w:rPr>
        <w:t>. Podana przyczyna powinna w sposób dostateczn</w:t>
      </w:r>
      <w:r>
        <w:rPr>
          <w:rFonts w:ascii="Times New Roman" w:eastAsia="Times New Roman" w:hAnsi="Times New Roman"/>
          <w:color w:val="000000" w:themeColor="text1"/>
          <w:sz w:val="24"/>
          <w:szCs w:val="24"/>
          <w:lang w:eastAsia="pl-PL" w:bidi="pl-PL"/>
        </w:rPr>
        <w:t>y</w:t>
      </w:r>
      <w:r w:rsidRPr="007C2571">
        <w:rPr>
          <w:rFonts w:ascii="Times New Roman" w:eastAsia="Times New Roman" w:hAnsi="Times New Roman"/>
          <w:color w:val="000000" w:themeColor="text1"/>
          <w:sz w:val="24"/>
          <w:szCs w:val="24"/>
          <w:lang w:eastAsia="pl-PL" w:bidi="pl-PL"/>
        </w:rPr>
        <w:t xml:space="preserve"> uzasadniać rozstanie się z pracownikiem.</w:t>
      </w:r>
    </w:p>
    <w:p w14:paraId="1A31BC54" w14:textId="0112A3DB" w:rsidR="007C2571" w:rsidRDefault="007C2571" w:rsidP="007C2571">
      <w:pPr>
        <w:spacing w:line="276" w:lineRule="auto"/>
        <w:ind w:firstLine="0"/>
        <w:rPr>
          <w:rFonts w:ascii="Times New Roman" w:eastAsia="Times New Roman" w:hAnsi="Times New Roman"/>
          <w:color w:val="000000" w:themeColor="text1"/>
          <w:sz w:val="24"/>
          <w:szCs w:val="24"/>
          <w:lang w:eastAsia="pl-PL" w:bidi="pl-PL"/>
        </w:rPr>
      </w:pPr>
    </w:p>
    <w:p w14:paraId="4324CB05" w14:textId="687136A6" w:rsidR="007C2571" w:rsidRPr="00115DF3" w:rsidRDefault="007C2571" w:rsidP="007C2571">
      <w:pPr>
        <w:spacing w:line="276" w:lineRule="auto"/>
        <w:ind w:firstLine="0"/>
        <w:rPr>
          <w:rFonts w:ascii="Times New Roman" w:eastAsia="Times New Roman" w:hAnsi="Times New Roman"/>
          <w:color w:val="000000" w:themeColor="text1"/>
          <w:sz w:val="24"/>
          <w:szCs w:val="24"/>
          <w:lang w:eastAsia="pl-PL" w:bidi="pl-PL"/>
        </w:rPr>
      </w:pPr>
      <w:r>
        <w:rPr>
          <w:rFonts w:ascii="Times New Roman" w:eastAsia="Times New Roman" w:hAnsi="Times New Roman"/>
          <w:color w:val="000000" w:themeColor="text1"/>
          <w:sz w:val="24"/>
          <w:szCs w:val="24"/>
          <w:lang w:eastAsia="pl-PL" w:bidi="pl-PL"/>
        </w:rPr>
        <w:t>W p</w:t>
      </w:r>
      <w:r w:rsidRPr="007C2571">
        <w:rPr>
          <w:rFonts w:ascii="Times New Roman" w:eastAsia="Times New Roman" w:hAnsi="Times New Roman"/>
          <w:color w:val="000000" w:themeColor="text1"/>
          <w:sz w:val="24"/>
          <w:szCs w:val="24"/>
          <w:lang w:eastAsia="pl-PL" w:bidi="pl-PL"/>
        </w:rPr>
        <w:t xml:space="preserve">odanym stanie faktycznym przyczyna </w:t>
      </w:r>
      <w:r>
        <w:rPr>
          <w:rFonts w:ascii="Times New Roman" w:eastAsia="Times New Roman" w:hAnsi="Times New Roman"/>
          <w:color w:val="000000" w:themeColor="text1"/>
          <w:sz w:val="24"/>
          <w:szCs w:val="24"/>
          <w:lang w:eastAsia="pl-PL" w:bidi="pl-PL"/>
        </w:rPr>
        <w:t>wskaz</w:t>
      </w:r>
      <w:r w:rsidRPr="007C2571">
        <w:rPr>
          <w:rFonts w:ascii="Times New Roman" w:eastAsia="Times New Roman" w:hAnsi="Times New Roman"/>
          <w:color w:val="000000" w:themeColor="text1"/>
          <w:sz w:val="24"/>
          <w:szCs w:val="24"/>
          <w:lang w:eastAsia="pl-PL" w:bidi="pl-PL"/>
        </w:rPr>
        <w:t xml:space="preserve">ana przez pracodawcę jest prawdziwa i konkretna. Pracownik swoim zachowaniem </w:t>
      </w:r>
      <w:r>
        <w:rPr>
          <w:rFonts w:ascii="Times New Roman" w:eastAsia="Times New Roman" w:hAnsi="Times New Roman"/>
          <w:color w:val="000000" w:themeColor="text1"/>
          <w:sz w:val="24"/>
          <w:szCs w:val="24"/>
          <w:lang w:eastAsia="pl-PL" w:bidi="pl-PL"/>
        </w:rPr>
        <w:t>zakłóca</w:t>
      </w:r>
      <w:r w:rsidRPr="007C2571">
        <w:rPr>
          <w:rFonts w:ascii="Times New Roman" w:eastAsia="Times New Roman" w:hAnsi="Times New Roman"/>
          <w:color w:val="000000" w:themeColor="text1"/>
          <w:sz w:val="24"/>
          <w:szCs w:val="24"/>
          <w:lang w:eastAsia="pl-PL" w:bidi="pl-PL"/>
        </w:rPr>
        <w:t xml:space="preserve"> tok pracy (o czym świadczą skargi ze strony współpracowników) </w:t>
      </w:r>
      <w:r>
        <w:rPr>
          <w:rFonts w:ascii="Times New Roman" w:eastAsia="Times New Roman" w:hAnsi="Times New Roman"/>
          <w:color w:val="000000" w:themeColor="text1"/>
          <w:sz w:val="24"/>
          <w:szCs w:val="24"/>
          <w:lang w:eastAsia="pl-PL" w:bidi="pl-PL"/>
        </w:rPr>
        <w:t xml:space="preserve">i </w:t>
      </w:r>
      <w:r w:rsidRPr="007C2571">
        <w:rPr>
          <w:rFonts w:ascii="Times New Roman" w:eastAsia="Times New Roman" w:hAnsi="Times New Roman"/>
          <w:color w:val="000000" w:themeColor="text1"/>
          <w:sz w:val="24"/>
          <w:szCs w:val="24"/>
          <w:lang w:eastAsia="pl-PL" w:bidi="pl-PL"/>
        </w:rPr>
        <w:t xml:space="preserve">narusza zasady współżycia społecznego. Argumenty podane przez Barnabę G, w odwołaniu nie mogą być uznane za trafne. Jak bowiem </w:t>
      </w:r>
      <w:r>
        <w:rPr>
          <w:rFonts w:ascii="Times New Roman" w:eastAsia="Times New Roman" w:hAnsi="Times New Roman"/>
          <w:color w:val="000000" w:themeColor="text1"/>
          <w:sz w:val="24"/>
          <w:szCs w:val="24"/>
          <w:lang w:eastAsia="pl-PL" w:bidi="pl-PL"/>
        </w:rPr>
        <w:t>wskazuje</w:t>
      </w:r>
      <w:r w:rsidRPr="007C2571">
        <w:rPr>
          <w:rFonts w:ascii="Times New Roman" w:eastAsia="Times New Roman" w:hAnsi="Times New Roman"/>
          <w:color w:val="000000" w:themeColor="text1"/>
          <w:sz w:val="24"/>
          <w:szCs w:val="24"/>
          <w:lang w:eastAsia="pl-PL" w:bidi="pl-PL"/>
        </w:rPr>
        <w:t xml:space="preserve"> zachowanie pracodawcy (wcześniejsze stosowanie kar po</w:t>
      </w:r>
      <w:r>
        <w:rPr>
          <w:rFonts w:ascii="Times New Roman" w:eastAsia="Times New Roman" w:hAnsi="Times New Roman"/>
          <w:color w:val="000000" w:themeColor="text1"/>
          <w:sz w:val="24"/>
          <w:szCs w:val="24"/>
          <w:lang w:eastAsia="pl-PL" w:bidi="pl-PL"/>
        </w:rPr>
        <w:t>rzą</w:t>
      </w:r>
      <w:r w:rsidRPr="007C2571">
        <w:rPr>
          <w:rFonts w:ascii="Times New Roman" w:eastAsia="Times New Roman" w:hAnsi="Times New Roman"/>
          <w:color w:val="000000" w:themeColor="text1"/>
          <w:sz w:val="24"/>
          <w:szCs w:val="24"/>
          <w:lang w:eastAsia="pl-PL" w:bidi="pl-PL"/>
        </w:rPr>
        <w:t>dkowych), nie akceptuje on sposobu zachowania pracownika.</w:t>
      </w:r>
    </w:p>
    <w:p w14:paraId="4B25E286" w14:textId="77777777" w:rsidR="00115DF3" w:rsidRPr="00115DF3" w:rsidRDefault="00115DF3" w:rsidP="00115DF3">
      <w:pPr>
        <w:spacing w:line="276" w:lineRule="auto"/>
        <w:ind w:firstLine="0"/>
        <w:rPr>
          <w:rFonts w:ascii="Times New Roman" w:eastAsia="Times New Roman" w:hAnsi="Times New Roman"/>
          <w:color w:val="000000" w:themeColor="text1"/>
          <w:sz w:val="24"/>
          <w:szCs w:val="24"/>
          <w:lang w:eastAsia="pl-PL" w:bidi="pl-PL"/>
        </w:rPr>
      </w:pPr>
    </w:p>
    <w:p w14:paraId="6BB64B90" w14:textId="5F3147D9" w:rsidR="007C2571" w:rsidRPr="007C2571" w:rsidRDefault="007C2571" w:rsidP="007C2571">
      <w:pPr>
        <w:spacing w:line="276" w:lineRule="auto"/>
        <w:ind w:firstLine="0"/>
        <w:rPr>
          <w:rFonts w:ascii="Times New Roman" w:eastAsia="Times New Roman" w:hAnsi="Times New Roman"/>
          <w:b/>
          <w:bCs/>
          <w:color w:val="000000" w:themeColor="text1"/>
          <w:sz w:val="24"/>
          <w:szCs w:val="24"/>
          <w:lang w:eastAsia="pl-PL" w:bidi="pl-PL"/>
        </w:rPr>
      </w:pPr>
      <w:r w:rsidRPr="007C2571">
        <w:rPr>
          <w:rFonts w:ascii="Times New Roman" w:eastAsia="Times New Roman" w:hAnsi="Times New Roman"/>
          <w:b/>
          <w:bCs/>
          <w:color w:val="000000" w:themeColor="text1"/>
          <w:sz w:val="24"/>
          <w:szCs w:val="24"/>
          <w:lang w:eastAsia="pl-PL" w:bidi="pl-PL"/>
        </w:rPr>
        <w:t>Obo</w:t>
      </w:r>
      <w:r w:rsidRPr="007C2571">
        <w:rPr>
          <w:rFonts w:ascii="Times New Roman" w:eastAsia="Times New Roman" w:hAnsi="Times New Roman"/>
          <w:b/>
          <w:bCs/>
          <w:color w:val="000000" w:themeColor="text1"/>
          <w:sz w:val="24"/>
          <w:szCs w:val="24"/>
          <w:lang w:eastAsia="pl-PL" w:bidi="pl-PL"/>
        </w:rPr>
        <w:t>wiązek konsultacji zamiaru wypowiedzenia</w:t>
      </w:r>
    </w:p>
    <w:p w14:paraId="009E4BEB" w14:textId="77777777" w:rsidR="007C2571" w:rsidRPr="007C2571" w:rsidRDefault="007C2571" w:rsidP="007C2571">
      <w:pPr>
        <w:spacing w:line="276" w:lineRule="auto"/>
        <w:ind w:firstLine="0"/>
        <w:rPr>
          <w:rFonts w:ascii="Times New Roman" w:eastAsia="Times New Roman" w:hAnsi="Times New Roman"/>
          <w:color w:val="000000" w:themeColor="text1"/>
          <w:sz w:val="24"/>
          <w:szCs w:val="24"/>
          <w:lang w:eastAsia="pl-PL" w:bidi="pl-PL"/>
        </w:rPr>
      </w:pPr>
    </w:p>
    <w:p w14:paraId="1C054566" w14:textId="02B02783" w:rsidR="00D16E9A" w:rsidRDefault="007C2571" w:rsidP="00D16E9A">
      <w:pPr>
        <w:spacing w:line="276" w:lineRule="auto"/>
        <w:ind w:firstLine="0"/>
        <w:rPr>
          <w:rFonts w:ascii="Times New Roman" w:eastAsia="Times New Roman" w:hAnsi="Times New Roman"/>
          <w:color w:val="000000" w:themeColor="text1"/>
          <w:sz w:val="24"/>
          <w:szCs w:val="24"/>
          <w:lang w:eastAsia="pl-PL" w:bidi="pl-PL"/>
        </w:rPr>
      </w:pPr>
      <w:r>
        <w:rPr>
          <w:rFonts w:ascii="Times New Roman" w:eastAsia="Times New Roman" w:hAnsi="Times New Roman"/>
          <w:color w:val="000000" w:themeColor="text1"/>
          <w:sz w:val="24"/>
          <w:szCs w:val="24"/>
          <w:lang w:eastAsia="pl-PL" w:bidi="pl-PL"/>
        </w:rPr>
        <w:t>Istotny element</w:t>
      </w:r>
      <w:r w:rsidRPr="007C2571">
        <w:rPr>
          <w:rFonts w:ascii="Times New Roman" w:eastAsia="Times New Roman" w:hAnsi="Times New Roman"/>
          <w:color w:val="000000" w:themeColor="text1"/>
          <w:sz w:val="24"/>
          <w:szCs w:val="24"/>
          <w:lang w:eastAsia="pl-PL" w:bidi="pl-PL"/>
        </w:rPr>
        <w:t xml:space="preserve"> kodeksowego prawa pracy stanowi instytucja tzw. </w:t>
      </w:r>
      <w:r>
        <w:rPr>
          <w:rFonts w:ascii="Times New Roman" w:eastAsia="Times New Roman" w:hAnsi="Times New Roman"/>
          <w:color w:val="000000" w:themeColor="text1"/>
          <w:sz w:val="24"/>
          <w:szCs w:val="24"/>
          <w:lang w:eastAsia="pl-PL" w:bidi="pl-PL"/>
        </w:rPr>
        <w:t>powszechnej</w:t>
      </w:r>
      <w:r w:rsidRPr="007C2571">
        <w:rPr>
          <w:rFonts w:ascii="Times New Roman" w:eastAsia="Times New Roman" w:hAnsi="Times New Roman"/>
          <w:color w:val="000000" w:themeColor="text1"/>
          <w:sz w:val="24"/>
          <w:szCs w:val="24"/>
          <w:lang w:eastAsia="pl-PL" w:bidi="pl-PL"/>
        </w:rPr>
        <w:t xml:space="preserve"> </w:t>
      </w:r>
      <w:r>
        <w:rPr>
          <w:rFonts w:ascii="Times New Roman" w:eastAsia="Times New Roman" w:hAnsi="Times New Roman"/>
          <w:color w:val="000000" w:themeColor="text1"/>
          <w:sz w:val="24"/>
          <w:szCs w:val="24"/>
          <w:lang w:eastAsia="pl-PL" w:bidi="pl-PL"/>
        </w:rPr>
        <w:t>och</w:t>
      </w:r>
      <w:r w:rsidRPr="007C2571">
        <w:rPr>
          <w:rFonts w:ascii="Times New Roman" w:eastAsia="Times New Roman" w:hAnsi="Times New Roman"/>
          <w:color w:val="000000" w:themeColor="text1"/>
          <w:sz w:val="24"/>
          <w:szCs w:val="24"/>
          <w:lang w:eastAsia="pl-PL" w:bidi="pl-PL"/>
        </w:rPr>
        <w:t>rony trwałości stosunku pracy</w:t>
      </w:r>
      <w:r>
        <w:rPr>
          <w:rFonts w:ascii="Times New Roman" w:eastAsia="Times New Roman" w:hAnsi="Times New Roman"/>
          <w:color w:val="000000" w:themeColor="text1"/>
          <w:sz w:val="24"/>
          <w:szCs w:val="24"/>
          <w:lang w:eastAsia="pl-PL" w:bidi="pl-PL"/>
        </w:rPr>
        <w:t>.</w:t>
      </w:r>
      <w:r w:rsidRPr="007C2571">
        <w:rPr>
          <w:rFonts w:ascii="Times New Roman" w:eastAsia="Times New Roman" w:hAnsi="Times New Roman"/>
          <w:color w:val="000000" w:themeColor="text1"/>
          <w:sz w:val="24"/>
          <w:szCs w:val="24"/>
          <w:lang w:eastAsia="pl-PL" w:bidi="pl-PL"/>
        </w:rPr>
        <w:t xml:space="preserve"> Pracodaw</w:t>
      </w:r>
      <w:r>
        <w:rPr>
          <w:rFonts w:ascii="Times New Roman" w:eastAsia="Times New Roman" w:hAnsi="Times New Roman"/>
          <w:color w:val="000000" w:themeColor="text1"/>
          <w:sz w:val="24"/>
          <w:szCs w:val="24"/>
          <w:lang w:eastAsia="pl-PL" w:bidi="pl-PL"/>
        </w:rPr>
        <w:t xml:space="preserve">ca jest przez ustawodawcę </w:t>
      </w:r>
      <w:r w:rsidRPr="007C2571">
        <w:rPr>
          <w:rFonts w:ascii="Times New Roman" w:eastAsia="Times New Roman" w:hAnsi="Times New Roman"/>
          <w:color w:val="000000" w:themeColor="text1"/>
          <w:sz w:val="24"/>
          <w:szCs w:val="24"/>
          <w:lang w:eastAsia="pl-PL" w:bidi="pl-PL"/>
        </w:rPr>
        <w:t>ograniczony w prawie do wypowiedzenia sto</w:t>
      </w:r>
      <w:r>
        <w:rPr>
          <w:rFonts w:ascii="Times New Roman" w:eastAsia="Times New Roman" w:hAnsi="Times New Roman"/>
          <w:color w:val="000000" w:themeColor="text1"/>
          <w:sz w:val="24"/>
          <w:szCs w:val="24"/>
          <w:lang w:eastAsia="pl-PL" w:bidi="pl-PL"/>
        </w:rPr>
        <w:t xml:space="preserve">sunku pracy nawiązanego na czas </w:t>
      </w:r>
      <w:r w:rsidRPr="007C2571">
        <w:rPr>
          <w:rFonts w:ascii="Times New Roman" w:eastAsia="Times New Roman" w:hAnsi="Times New Roman"/>
          <w:color w:val="000000" w:themeColor="text1"/>
          <w:sz w:val="24"/>
          <w:szCs w:val="24"/>
          <w:lang w:eastAsia="pl-PL" w:bidi="pl-PL"/>
        </w:rPr>
        <w:t>nieokreślony w związku z potrzebą</w:t>
      </w:r>
      <w:r>
        <w:rPr>
          <w:rFonts w:ascii="Times New Roman" w:eastAsia="Times New Roman" w:hAnsi="Times New Roman"/>
          <w:color w:val="000000" w:themeColor="text1"/>
          <w:sz w:val="24"/>
          <w:szCs w:val="24"/>
          <w:lang w:eastAsia="pl-PL" w:bidi="pl-PL"/>
        </w:rPr>
        <w:t xml:space="preserve"> ochrony p</w:t>
      </w:r>
      <w:r w:rsidRPr="007C2571">
        <w:rPr>
          <w:rFonts w:ascii="Times New Roman" w:eastAsia="Times New Roman" w:hAnsi="Times New Roman"/>
          <w:color w:val="000000" w:themeColor="text1"/>
          <w:sz w:val="24"/>
          <w:szCs w:val="24"/>
          <w:lang w:eastAsia="pl-PL" w:bidi="pl-PL"/>
        </w:rPr>
        <w:t>racownika przed nagłą utratą możliwości zarobkowania</w:t>
      </w:r>
      <w:r w:rsidR="00D16E9A">
        <w:rPr>
          <w:rFonts w:ascii="Times New Roman" w:eastAsia="Times New Roman" w:hAnsi="Times New Roman"/>
          <w:color w:val="000000" w:themeColor="text1"/>
          <w:sz w:val="24"/>
          <w:szCs w:val="24"/>
          <w:lang w:eastAsia="pl-PL" w:bidi="pl-PL"/>
        </w:rPr>
        <w:t xml:space="preserve">. Powszechna ochrona przez wypowiedzeniem umowy o pracę zawartej na czas nieokreślony realizuje się przez podwójną kontrolę wypowiedzenia takiej umowy sprawowaną przez związki zawodowe i fakultatywną kontrolę </w:t>
      </w:r>
      <w:r w:rsidR="00D16E9A" w:rsidRPr="00D16E9A">
        <w:rPr>
          <w:rFonts w:ascii="Times New Roman" w:eastAsia="Times New Roman" w:hAnsi="Times New Roman"/>
          <w:color w:val="000000" w:themeColor="text1"/>
          <w:sz w:val="24"/>
          <w:szCs w:val="24"/>
          <w:lang w:eastAsia="pl-PL" w:bidi="pl-PL"/>
        </w:rPr>
        <w:t>zasadności wypowiedzenia przez sąd pracy.</w:t>
      </w:r>
      <w:r w:rsidR="00D16E9A" w:rsidRPr="00D16E9A">
        <w:rPr>
          <w:rFonts w:ascii="Times New Roman" w:eastAsia="Times New Roman" w:hAnsi="Times New Roman"/>
          <w:color w:val="000000" w:themeColor="text1"/>
          <w:sz w:val="24"/>
          <w:szCs w:val="24"/>
          <w:lang w:eastAsia="pl-PL" w:bidi="pl-PL"/>
        </w:rPr>
        <w:tab/>
      </w:r>
    </w:p>
    <w:p w14:paraId="3AE88071" w14:textId="77777777" w:rsidR="00D16E9A" w:rsidRPr="00D16E9A" w:rsidRDefault="00D16E9A" w:rsidP="00D16E9A">
      <w:pPr>
        <w:spacing w:line="276" w:lineRule="auto"/>
        <w:ind w:firstLine="0"/>
        <w:rPr>
          <w:rFonts w:ascii="Times New Roman" w:eastAsia="Times New Roman" w:hAnsi="Times New Roman"/>
          <w:color w:val="000000" w:themeColor="text1"/>
          <w:sz w:val="24"/>
          <w:szCs w:val="24"/>
          <w:lang w:eastAsia="pl-PL" w:bidi="pl-PL"/>
        </w:rPr>
      </w:pPr>
    </w:p>
    <w:p w14:paraId="7EE6DC9D" w14:textId="78C986A2" w:rsidR="00D16E9A" w:rsidRDefault="00D16E9A" w:rsidP="00D16E9A">
      <w:pPr>
        <w:spacing w:line="276" w:lineRule="auto"/>
        <w:ind w:firstLine="0"/>
        <w:rPr>
          <w:rFonts w:ascii="Times New Roman" w:eastAsia="Times New Roman" w:hAnsi="Times New Roman"/>
          <w:color w:val="000000" w:themeColor="text1"/>
          <w:sz w:val="24"/>
          <w:szCs w:val="24"/>
          <w:lang w:eastAsia="pl-PL" w:bidi="pl-PL"/>
        </w:rPr>
      </w:pPr>
      <w:r w:rsidRPr="00D16E9A">
        <w:rPr>
          <w:rFonts w:ascii="Times New Roman" w:eastAsia="Times New Roman" w:hAnsi="Times New Roman"/>
          <w:color w:val="000000" w:themeColor="text1"/>
          <w:sz w:val="24"/>
          <w:szCs w:val="24"/>
          <w:lang w:eastAsia="pl-PL" w:bidi="pl-PL"/>
        </w:rPr>
        <w:t>Kontrola sprawowana przez związki zawodowe m</w:t>
      </w:r>
      <w:r>
        <w:rPr>
          <w:rFonts w:ascii="Times New Roman" w:eastAsia="Times New Roman" w:hAnsi="Times New Roman"/>
          <w:color w:val="000000" w:themeColor="text1"/>
          <w:sz w:val="24"/>
          <w:szCs w:val="24"/>
          <w:lang w:eastAsia="pl-PL" w:bidi="pl-PL"/>
        </w:rPr>
        <w:t>a charakter</w:t>
      </w:r>
      <w:r w:rsidRPr="00D16E9A">
        <w:rPr>
          <w:rFonts w:ascii="Times New Roman" w:eastAsia="Times New Roman" w:hAnsi="Times New Roman"/>
          <w:color w:val="000000" w:themeColor="text1"/>
          <w:sz w:val="24"/>
          <w:szCs w:val="24"/>
          <w:lang w:eastAsia="pl-PL" w:bidi="pl-PL"/>
        </w:rPr>
        <w:t xml:space="preserve"> </w:t>
      </w:r>
      <w:r w:rsidR="00EB3BD4">
        <w:rPr>
          <w:rFonts w:ascii="Times New Roman" w:eastAsia="Times New Roman" w:hAnsi="Times New Roman"/>
          <w:color w:val="000000" w:themeColor="text1"/>
          <w:sz w:val="24"/>
          <w:szCs w:val="24"/>
          <w:lang w:eastAsia="pl-PL" w:bidi="pl-PL"/>
        </w:rPr>
        <w:t>ob</w:t>
      </w:r>
      <w:r w:rsidRPr="00D16E9A">
        <w:rPr>
          <w:rFonts w:ascii="Times New Roman" w:eastAsia="Times New Roman" w:hAnsi="Times New Roman"/>
          <w:color w:val="000000" w:themeColor="text1"/>
          <w:sz w:val="24"/>
          <w:szCs w:val="24"/>
          <w:lang w:eastAsia="pl-PL" w:bidi="pl-PL"/>
        </w:rPr>
        <w:t>ligatoryjny i uprzedni (uchwała SN z 19 maja 197</w:t>
      </w:r>
      <w:r>
        <w:rPr>
          <w:rFonts w:ascii="Times New Roman" w:eastAsia="Times New Roman" w:hAnsi="Times New Roman"/>
          <w:color w:val="000000" w:themeColor="text1"/>
          <w:sz w:val="24"/>
          <w:szCs w:val="24"/>
          <w:lang w:eastAsia="pl-PL" w:bidi="pl-PL"/>
        </w:rPr>
        <w:t xml:space="preserve">8 r., V PZP </w:t>
      </w:r>
      <w:r w:rsidR="00EB3BD4">
        <w:rPr>
          <w:rFonts w:ascii="Times New Roman" w:eastAsia="Times New Roman" w:hAnsi="Times New Roman"/>
          <w:color w:val="000000" w:themeColor="text1"/>
          <w:sz w:val="24"/>
          <w:szCs w:val="24"/>
          <w:lang w:eastAsia="pl-PL" w:bidi="pl-PL"/>
        </w:rPr>
        <w:t xml:space="preserve">6/77). Regulacja art. 38 </w:t>
      </w:r>
      <w:r w:rsidRPr="00D16E9A">
        <w:rPr>
          <w:rFonts w:ascii="Times New Roman" w:eastAsia="Times New Roman" w:hAnsi="Times New Roman"/>
          <w:color w:val="000000" w:themeColor="text1"/>
          <w:sz w:val="24"/>
          <w:szCs w:val="24"/>
          <w:lang w:eastAsia="pl-PL" w:bidi="pl-PL"/>
        </w:rPr>
        <w:t xml:space="preserve">§ 1 </w:t>
      </w:r>
      <w:proofErr w:type="spellStart"/>
      <w:r w:rsidRPr="00D16E9A">
        <w:rPr>
          <w:rFonts w:ascii="Times New Roman" w:eastAsia="Times New Roman" w:hAnsi="Times New Roman"/>
          <w:color w:val="000000" w:themeColor="text1"/>
          <w:sz w:val="24"/>
          <w:szCs w:val="24"/>
          <w:lang w:eastAsia="pl-PL" w:bidi="pl-PL"/>
        </w:rPr>
        <w:t>k.p</w:t>
      </w:r>
      <w:proofErr w:type="spellEnd"/>
      <w:r w:rsidRPr="00D16E9A">
        <w:rPr>
          <w:rFonts w:ascii="Times New Roman" w:eastAsia="Times New Roman" w:hAnsi="Times New Roman"/>
          <w:color w:val="000000" w:themeColor="text1"/>
          <w:sz w:val="24"/>
          <w:szCs w:val="24"/>
          <w:lang w:eastAsia="pl-PL" w:bidi="pl-PL"/>
        </w:rPr>
        <w:t>. nakłada na pracodawcę obowiązek powiado</w:t>
      </w:r>
      <w:r w:rsidR="00EB3BD4">
        <w:rPr>
          <w:rFonts w:ascii="Times New Roman" w:eastAsia="Times New Roman" w:hAnsi="Times New Roman"/>
          <w:color w:val="000000" w:themeColor="text1"/>
          <w:sz w:val="24"/>
          <w:szCs w:val="24"/>
          <w:lang w:eastAsia="pl-PL" w:bidi="pl-PL"/>
        </w:rPr>
        <w:t>mienia o powyższym</w:t>
      </w:r>
      <w:r w:rsidRPr="00D16E9A">
        <w:rPr>
          <w:rFonts w:ascii="Times New Roman" w:eastAsia="Times New Roman" w:hAnsi="Times New Roman"/>
          <w:color w:val="000000" w:themeColor="text1"/>
          <w:sz w:val="24"/>
          <w:szCs w:val="24"/>
          <w:lang w:eastAsia="pl-PL" w:bidi="pl-PL"/>
        </w:rPr>
        <w:t xml:space="preserve"> zamiarze zakładowej organizacji związkowe</w:t>
      </w:r>
      <w:r w:rsidR="00EB3BD4">
        <w:rPr>
          <w:rFonts w:ascii="Times New Roman" w:eastAsia="Times New Roman" w:hAnsi="Times New Roman"/>
          <w:color w:val="000000" w:themeColor="text1"/>
          <w:sz w:val="24"/>
          <w:szCs w:val="24"/>
          <w:lang w:eastAsia="pl-PL" w:bidi="pl-PL"/>
        </w:rPr>
        <w:t>j, reprezentującej</w:t>
      </w:r>
      <w:r w:rsidRPr="00D16E9A">
        <w:rPr>
          <w:rFonts w:ascii="Times New Roman" w:eastAsia="Times New Roman" w:hAnsi="Times New Roman"/>
          <w:color w:val="000000" w:themeColor="text1"/>
          <w:sz w:val="24"/>
          <w:szCs w:val="24"/>
          <w:lang w:eastAsia="pl-PL" w:bidi="pl-PL"/>
        </w:rPr>
        <w:t xml:space="preserve"> pracownika. Zawiadomienie powinno być dokona</w:t>
      </w:r>
      <w:r w:rsidR="00EB3BD4">
        <w:rPr>
          <w:rFonts w:ascii="Times New Roman" w:eastAsia="Times New Roman" w:hAnsi="Times New Roman"/>
          <w:color w:val="000000" w:themeColor="text1"/>
          <w:sz w:val="24"/>
          <w:szCs w:val="24"/>
          <w:lang w:eastAsia="pl-PL" w:bidi="pl-PL"/>
        </w:rPr>
        <w:t>ne na piśmie z po</w:t>
      </w:r>
      <w:r w:rsidRPr="00D16E9A">
        <w:rPr>
          <w:rFonts w:ascii="Times New Roman" w:eastAsia="Times New Roman" w:hAnsi="Times New Roman"/>
          <w:color w:val="000000" w:themeColor="text1"/>
          <w:sz w:val="24"/>
          <w:szCs w:val="24"/>
          <w:lang w:eastAsia="pl-PL" w:bidi="pl-PL"/>
        </w:rPr>
        <w:t>daniem przyczyny uzasadniającej wypowiedzenie</w:t>
      </w:r>
      <w:r w:rsidR="00EB3BD4">
        <w:rPr>
          <w:rFonts w:ascii="Times New Roman" w:eastAsia="Times New Roman" w:hAnsi="Times New Roman"/>
          <w:color w:val="000000" w:themeColor="text1"/>
          <w:sz w:val="24"/>
          <w:szCs w:val="24"/>
          <w:lang w:eastAsia="pl-PL" w:bidi="pl-PL"/>
        </w:rPr>
        <w:t xml:space="preserve"> umowy o pracę.</w:t>
      </w:r>
    </w:p>
    <w:p w14:paraId="663EFA99" w14:textId="77777777" w:rsidR="00EB3BD4" w:rsidRPr="00D16E9A" w:rsidRDefault="00EB3BD4" w:rsidP="00D16E9A">
      <w:pPr>
        <w:spacing w:line="276" w:lineRule="auto"/>
        <w:ind w:firstLine="0"/>
        <w:rPr>
          <w:rFonts w:ascii="Times New Roman" w:eastAsia="Times New Roman" w:hAnsi="Times New Roman"/>
          <w:color w:val="000000" w:themeColor="text1"/>
          <w:sz w:val="24"/>
          <w:szCs w:val="24"/>
          <w:lang w:eastAsia="pl-PL" w:bidi="pl-PL"/>
        </w:rPr>
      </w:pPr>
    </w:p>
    <w:p w14:paraId="79AA6286" w14:textId="7CC9B6F1" w:rsidR="00D16E9A" w:rsidRDefault="00D16E9A" w:rsidP="00D16E9A">
      <w:pPr>
        <w:spacing w:line="276" w:lineRule="auto"/>
        <w:ind w:firstLine="0"/>
        <w:rPr>
          <w:rFonts w:ascii="Times New Roman" w:eastAsia="Times New Roman" w:hAnsi="Times New Roman"/>
          <w:color w:val="000000" w:themeColor="text1"/>
          <w:sz w:val="24"/>
          <w:szCs w:val="24"/>
          <w:lang w:eastAsia="pl-PL" w:bidi="pl-PL"/>
        </w:rPr>
      </w:pPr>
      <w:r w:rsidRPr="00D16E9A">
        <w:rPr>
          <w:rFonts w:ascii="Times New Roman" w:eastAsia="Times New Roman" w:hAnsi="Times New Roman"/>
          <w:color w:val="000000" w:themeColor="text1"/>
          <w:sz w:val="24"/>
          <w:szCs w:val="24"/>
          <w:lang w:eastAsia="pl-PL" w:bidi="pl-PL"/>
        </w:rPr>
        <w:t xml:space="preserve">Ustawodawca nałożył na pracodawcę obowiązek zwrócenia się do </w:t>
      </w:r>
      <w:r w:rsidR="00EB3BD4">
        <w:rPr>
          <w:rFonts w:ascii="Times New Roman" w:eastAsia="Times New Roman" w:hAnsi="Times New Roman"/>
          <w:color w:val="000000" w:themeColor="text1"/>
          <w:sz w:val="24"/>
          <w:szCs w:val="24"/>
          <w:lang w:eastAsia="pl-PL" w:bidi="pl-PL"/>
        </w:rPr>
        <w:t>za</w:t>
      </w:r>
      <w:r w:rsidRPr="00D16E9A">
        <w:rPr>
          <w:rFonts w:ascii="Times New Roman" w:eastAsia="Times New Roman" w:hAnsi="Times New Roman"/>
          <w:color w:val="000000" w:themeColor="text1"/>
          <w:sz w:val="24"/>
          <w:szCs w:val="24"/>
          <w:lang w:eastAsia="pl-PL" w:bidi="pl-PL"/>
        </w:rPr>
        <w:t>kładowej organizacji związkowej (jeśli jest ich więcej niż jedna</w:t>
      </w:r>
      <w:r w:rsidR="00EB3BD4">
        <w:rPr>
          <w:rFonts w:ascii="Times New Roman" w:eastAsia="Times New Roman" w:hAnsi="Times New Roman"/>
          <w:color w:val="000000" w:themeColor="text1"/>
          <w:sz w:val="24"/>
          <w:szCs w:val="24"/>
          <w:lang w:eastAsia="pl-PL" w:bidi="pl-PL"/>
        </w:rPr>
        <w:t xml:space="preserve">, </w:t>
      </w:r>
      <w:r w:rsidRPr="00D16E9A">
        <w:rPr>
          <w:rFonts w:ascii="Times New Roman" w:eastAsia="Times New Roman" w:hAnsi="Times New Roman"/>
          <w:color w:val="000000" w:themeColor="text1"/>
          <w:sz w:val="24"/>
          <w:szCs w:val="24"/>
          <w:lang w:eastAsia="pl-PL" w:bidi="pl-PL"/>
        </w:rPr>
        <w:t>to</w:t>
      </w:r>
      <w:r w:rsidR="00EB3BD4">
        <w:rPr>
          <w:rFonts w:ascii="Times New Roman" w:eastAsia="Times New Roman" w:hAnsi="Times New Roman"/>
          <w:color w:val="000000" w:themeColor="text1"/>
          <w:sz w:val="24"/>
          <w:szCs w:val="24"/>
          <w:lang w:eastAsia="pl-PL" w:bidi="pl-PL"/>
        </w:rPr>
        <w:t xml:space="preserve"> do</w:t>
      </w:r>
      <w:r w:rsidRPr="00D16E9A">
        <w:rPr>
          <w:rFonts w:ascii="Times New Roman" w:eastAsia="Times New Roman" w:hAnsi="Times New Roman"/>
          <w:color w:val="000000" w:themeColor="text1"/>
          <w:sz w:val="24"/>
          <w:szCs w:val="24"/>
          <w:lang w:eastAsia="pl-PL" w:bidi="pl-PL"/>
        </w:rPr>
        <w:t xml:space="preserve"> każdej z nich) o informację o pracownikach korzystających z ochr</w:t>
      </w:r>
      <w:r w:rsidR="00EB3BD4">
        <w:rPr>
          <w:rFonts w:ascii="Times New Roman" w:eastAsia="Times New Roman" w:hAnsi="Times New Roman"/>
          <w:color w:val="000000" w:themeColor="text1"/>
          <w:sz w:val="24"/>
          <w:szCs w:val="24"/>
          <w:lang w:eastAsia="pl-PL" w:bidi="pl-PL"/>
        </w:rPr>
        <w:t>o</w:t>
      </w:r>
      <w:r w:rsidRPr="00D16E9A">
        <w:rPr>
          <w:rFonts w:ascii="Times New Roman" w:eastAsia="Times New Roman" w:hAnsi="Times New Roman"/>
          <w:color w:val="000000" w:themeColor="text1"/>
          <w:sz w:val="24"/>
          <w:szCs w:val="24"/>
          <w:lang w:eastAsia="pl-PL" w:bidi="pl-PL"/>
        </w:rPr>
        <w:t>ny w indywidualnych sprawach ze stosunku pracy. Nieudzielenie</w:t>
      </w:r>
      <w:r w:rsidR="00EB3BD4">
        <w:rPr>
          <w:rFonts w:ascii="Times New Roman" w:eastAsia="Times New Roman" w:hAnsi="Times New Roman"/>
          <w:color w:val="000000" w:themeColor="text1"/>
          <w:sz w:val="24"/>
          <w:szCs w:val="24"/>
          <w:lang w:eastAsia="pl-PL" w:bidi="pl-PL"/>
        </w:rPr>
        <w:t xml:space="preserve"> tej</w:t>
      </w:r>
      <w:r w:rsidRPr="00D16E9A">
        <w:rPr>
          <w:rFonts w:ascii="Times New Roman" w:eastAsia="Times New Roman" w:hAnsi="Times New Roman"/>
          <w:color w:val="000000" w:themeColor="text1"/>
          <w:sz w:val="24"/>
          <w:szCs w:val="24"/>
          <w:lang w:eastAsia="pl-PL" w:bidi="pl-PL"/>
        </w:rPr>
        <w:t xml:space="preserve"> informacji w ciągu 5 dni od doręczenia pisma zwalnia pracodaw</w:t>
      </w:r>
      <w:r w:rsidR="00EB3BD4">
        <w:rPr>
          <w:rFonts w:ascii="Times New Roman" w:eastAsia="Times New Roman" w:hAnsi="Times New Roman"/>
          <w:color w:val="000000" w:themeColor="text1"/>
          <w:sz w:val="24"/>
          <w:szCs w:val="24"/>
          <w:lang w:eastAsia="pl-PL" w:bidi="pl-PL"/>
        </w:rPr>
        <w:t>cę</w:t>
      </w:r>
      <w:r w:rsidRPr="00D16E9A">
        <w:rPr>
          <w:rFonts w:ascii="Times New Roman" w:eastAsia="Times New Roman" w:hAnsi="Times New Roman"/>
          <w:color w:val="000000" w:themeColor="text1"/>
          <w:sz w:val="24"/>
          <w:szCs w:val="24"/>
          <w:lang w:eastAsia="pl-PL" w:bidi="pl-PL"/>
        </w:rPr>
        <w:t xml:space="preserve"> z obowiązku współdziałania z daną organizacją związkową. Z obowiązku zwracania się o powyższe informacje jest zwolniony pracodawca, u którego nie działa organizacja związkowa, do której należy </w:t>
      </w:r>
      <w:r w:rsidRPr="00D16E9A">
        <w:rPr>
          <w:rFonts w:ascii="Times New Roman" w:eastAsia="Times New Roman" w:hAnsi="Times New Roman"/>
          <w:color w:val="000000" w:themeColor="text1"/>
          <w:sz w:val="24"/>
          <w:szCs w:val="24"/>
          <w:lang w:eastAsia="pl-PL" w:bidi="pl-PL"/>
        </w:rPr>
        <w:lastRenderedPageBreak/>
        <w:t>pracownik.</w:t>
      </w:r>
      <w:r w:rsidR="00EB3BD4">
        <w:rPr>
          <w:rFonts w:ascii="Times New Roman" w:eastAsia="Times New Roman" w:hAnsi="Times New Roman"/>
          <w:color w:val="000000" w:themeColor="text1"/>
          <w:sz w:val="24"/>
          <w:szCs w:val="24"/>
          <w:lang w:eastAsia="pl-PL" w:bidi="pl-PL"/>
        </w:rPr>
        <w:t xml:space="preserve"> Stanowisko zajęte przez zakładową organizację związkową nie jest wiążące dla pracodawcy.</w:t>
      </w:r>
    </w:p>
    <w:p w14:paraId="617C347C" w14:textId="74F6597A" w:rsidR="00F8064C" w:rsidRDefault="00F8064C" w:rsidP="00D16E9A">
      <w:pPr>
        <w:spacing w:line="276" w:lineRule="auto"/>
        <w:ind w:firstLine="0"/>
        <w:rPr>
          <w:rFonts w:ascii="Times New Roman" w:eastAsia="Times New Roman" w:hAnsi="Times New Roman"/>
          <w:color w:val="000000" w:themeColor="text1"/>
          <w:sz w:val="24"/>
          <w:szCs w:val="24"/>
          <w:lang w:eastAsia="pl-PL" w:bidi="pl-PL"/>
        </w:rPr>
      </w:pPr>
    </w:p>
    <w:p w14:paraId="3BD844D6" w14:textId="407625A3" w:rsidR="00F8064C" w:rsidRPr="00F8064C" w:rsidRDefault="00F8064C" w:rsidP="00F8064C">
      <w:pPr>
        <w:spacing w:line="276" w:lineRule="auto"/>
        <w:ind w:firstLine="0"/>
        <w:rPr>
          <w:rFonts w:ascii="Times New Roman" w:eastAsia="Times New Roman" w:hAnsi="Times New Roman"/>
          <w:color w:val="000000" w:themeColor="text1"/>
          <w:sz w:val="24"/>
          <w:szCs w:val="24"/>
          <w:lang w:eastAsia="pl-PL" w:bidi="pl-PL"/>
        </w:rPr>
      </w:pPr>
      <w:r>
        <w:rPr>
          <w:rFonts w:ascii="Times New Roman" w:eastAsia="Times New Roman" w:hAnsi="Times New Roman"/>
          <w:color w:val="000000" w:themeColor="text1"/>
          <w:sz w:val="24"/>
          <w:szCs w:val="24"/>
          <w:lang w:eastAsia="pl-PL" w:bidi="pl-PL"/>
        </w:rPr>
        <w:t>W za</w:t>
      </w:r>
      <w:r w:rsidRPr="00F8064C">
        <w:rPr>
          <w:rFonts w:ascii="Times New Roman" w:eastAsia="Times New Roman" w:hAnsi="Times New Roman"/>
          <w:color w:val="000000" w:themeColor="text1"/>
          <w:sz w:val="24"/>
          <w:szCs w:val="24"/>
          <w:lang w:eastAsia="pl-PL" w:bidi="pl-PL"/>
        </w:rPr>
        <w:t>prezentowanym przykładzie pracodawca postąpił zgodnie z pr</w:t>
      </w:r>
      <w:r>
        <w:rPr>
          <w:rFonts w:ascii="Times New Roman" w:eastAsia="Times New Roman" w:hAnsi="Times New Roman"/>
          <w:color w:val="000000" w:themeColor="text1"/>
          <w:sz w:val="24"/>
          <w:szCs w:val="24"/>
          <w:lang w:eastAsia="pl-PL" w:bidi="pl-PL"/>
        </w:rPr>
        <w:t>awem. Dochowany</w:t>
      </w:r>
    </w:p>
    <w:p w14:paraId="72D59EFB" w14:textId="7D1A4593" w:rsidR="00F8064C" w:rsidRPr="00F8064C" w:rsidRDefault="00F8064C" w:rsidP="00F8064C">
      <w:pPr>
        <w:spacing w:line="276" w:lineRule="auto"/>
        <w:ind w:firstLine="0"/>
        <w:rPr>
          <w:rFonts w:ascii="Times New Roman" w:eastAsia="Times New Roman" w:hAnsi="Times New Roman"/>
          <w:color w:val="000000" w:themeColor="text1"/>
          <w:sz w:val="24"/>
          <w:szCs w:val="24"/>
          <w:lang w:eastAsia="pl-PL" w:bidi="pl-PL"/>
        </w:rPr>
      </w:pPr>
      <w:r w:rsidRPr="00F8064C">
        <w:rPr>
          <w:rFonts w:ascii="Times New Roman" w:eastAsia="Times New Roman" w:hAnsi="Times New Roman"/>
          <w:color w:val="000000" w:themeColor="text1"/>
          <w:sz w:val="24"/>
          <w:szCs w:val="24"/>
          <w:lang w:eastAsia="pl-PL" w:bidi="pl-PL"/>
        </w:rPr>
        <w:t>został bowiem tryb konsultacji związkowej. Zanie</w:t>
      </w:r>
      <w:r w:rsidR="000755F2">
        <w:rPr>
          <w:rFonts w:ascii="Times New Roman" w:eastAsia="Times New Roman" w:hAnsi="Times New Roman"/>
          <w:color w:val="000000" w:themeColor="text1"/>
          <w:sz w:val="24"/>
          <w:szCs w:val="24"/>
          <w:lang w:eastAsia="pl-PL" w:bidi="pl-PL"/>
        </w:rPr>
        <w:t>chanie</w:t>
      </w:r>
      <w:r w:rsidRPr="00F8064C">
        <w:rPr>
          <w:rFonts w:ascii="Times New Roman" w:eastAsia="Times New Roman" w:hAnsi="Times New Roman"/>
          <w:color w:val="000000" w:themeColor="text1"/>
          <w:sz w:val="24"/>
          <w:szCs w:val="24"/>
          <w:lang w:eastAsia="pl-PL" w:bidi="pl-PL"/>
        </w:rPr>
        <w:t xml:space="preserve"> zgłoszenia przez związek zastrzeżeń nie stanowi o uchybieniu </w:t>
      </w:r>
      <w:r w:rsidR="000755F2">
        <w:rPr>
          <w:rFonts w:ascii="Times New Roman" w:eastAsia="Times New Roman" w:hAnsi="Times New Roman"/>
          <w:color w:val="000000" w:themeColor="text1"/>
          <w:sz w:val="24"/>
          <w:szCs w:val="24"/>
          <w:lang w:eastAsia="pl-PL" w:bidi="pl-PL"/>
        </w:rPr>
        <w:t>przez</w:t>
      </w:r>
      <w:r w:rsidRPr="00F8064C">
        <w:rPr>
          <w:rFonts w:ascii="Times New Roman" w:eastAsia="Times New Roman" w:hAnsi="Times New Roman"/>
          <w:color w:val="000000" w:themeColor="text1"/>
          <w:sz w:val="24"/>
          <w:szCs w:val="24"/>
          <w:lang w:eastAsia="pl-PL" w:bidi="pl-PL"/>
        </w:rPr>
        <w:t xml:space="preserve"> pracodawcę obowiązkowi konsultacji. Argumentacja podniesio</w:t>
      </w:r>
      <w:r w:rsidR="000755F2">
        <w:rPr>
          <w:rFonts w:ascii="Times New Roman" w:eastAsia="Times New Roman" w:hAnsi="Times New Roman"/>
          <w:color w:val="000000" w:themeColor="text1"/>
          <w:sz w:val="24"/>
          <w:szCs w:val="24"/>
          <w:lang w:eastAsia="pl-PL" w:bidi="pl-PL"/>
        </w:rPr>
        <w:t>na przez</w:t>
      </w:r>
      <w:r w:rsidRPr="00F8064C">
        <w:rPr>
          <w:rFonts w:ascii="Times New Roman" w:eastAsia="Times New Roman" w:hAnsi="Times New Roman"/>
          <w:color w:val="000000" w:themeColor="text1"/>
          <w:sz w:val="24"/>
          <w:szCs w:val="24"/>
          <w:lang w:eastAsia="pl-PL" w:bidi="pl-PL"/>
        </w:rPr>
        <w:t xml:space="preserve"> Barnabę G. jest więc bezpodstawna.</w:t>
      </w:r>
    </w:p>
    <w:p w14:paraId="407386EB" w14:textId="77777777" w:rsidR="000755F2" w:rsidRDefault="000755F2" w:rsidP="00F8064C">
      <w:pPr>
        <w:spacing w:line="276" w:lineRule="auto"/>
        <w:ind w:firstLine="0"/>
        <w:rPr>
          <w:rFonts w:ascii="Times New Roman" w:eastAsia="Times New Roman" w:hAnsi="Times New Roman"/>
          <w:color w:val="000000" w:themeColor="text1"/>
          <w:sz w:val="24"/>
          <w:szCs w:val="24"/>
          <w:lang w:eastAsia="pl-PL" w:bidi="pl-PL"/>
        </w:rPr>
      </w:pPr>
    </w:p>
    <w:p w14:paraId="11845E0F" w14:textId="5A1CA690" w:rsidR="00F8064C" w:rsidRPr="00596CB9" w:rsidRDefault="000755F2" w:rsidP="000755F2">
      <w:pPr>
        <w:spacing w:line="276" w:lineRule="auto"/>
        <w:ind w:firstLine="0"/>
        <w:rPr>
          <w:rFonts w:ascii="Times New Roman" w:eastAsia="Times New Roman" w:hAnsi="Times New Roman"/>
          <w:b/>
          <w:bCs/>
          <w:color w:val="000000" w:themeColor="text1"/>
          <w:sz w:val="24"/>
          <w:szCs w:val="24"/>
          <w:lang w:eastAsia="pl-PL" w:bidi="pl-PL"/>
        </w:rPr>
      </w:pPr>
      <w:r w:rsidRPr="00596CB9">
        <w:rPr>
          <w:rFonts w:ascii="Times New Roman" w:eastAsia="Times New Roman" w:hAnsi="Times New Roman"/>
          <w:b/>
          <w:bCs/>
          <w:color w:val="000000" w:themeColor="text1"/>
          <w:sz w:val="24"/>
          <w:szCs w:val="24"/>
          <w:lang w:eastAsia="pl-PL" w:bidi="pl-PL"/>
        </w:rPr>
        <w:t xml:space="preserve">Terminy </w:t>
      </w:r>
      <w:r w:rsidR="00F8064C" w:rsidRPr="00596CB9">
        <w:rPr>
          <w:rFonts w:ascii="Times New Roman" w:eastAsia="Times New Roman" w:hAnsi="Times New Roman"/>
          <w:b/>
          <w:bCs/>
          <w:color w:val="000000" w:themeColor="text1"/>
          <w:sz w:val="24"/>
          <w:szCs w:val="24"/>
          <w:lang w:eastAsia="pl-PL" w:bidi="pl-PL"/>
        </w:rPr>
        <w:t>wy</w:t>
      </w:r>
      <w:r w:rsidRPr="00596CB9">
        <w:rPr>
          <w:rFonts w:ascii="Times New Roman" w:eastAsia="Times New Roman" w:hAnsi="Times New Roman"/>
          <w:b/>
          <w:bCs/>
          <w:color w:val="000000" w:themeColor="text1"/>
          <w:sz w:val="24"/>
          <w:szCs w:val="24"/>
          <w:lang w:eastAsia="pl-PL" w:bidi="pl-PL"/>
        </w:rPr>
        <w:t>po</w:t>
      </w:r>
      <w:r w:rsidR="00F8064C" w:rsidRPr="00596CB9">
        <w:rPr>
          <w:rFonts w:ascii="Times New Roman" w:eastAsia="Times New Roman" w:hAnsi="Times New Roman"/>
          <w:b/>
          <w:bCs/>
          <w:color w:val="000000" w:themeColor="text1"/>
          <w:sz w:val="24"/>
          <w:szCs w:val="24"/>
          <w:lang w:eastAsia="pl-PL" w:bidi="pl-PL"/>
        </w:rPr>
        <w:t>wiedzenia</w:t>
      </w:r>
    </w:p>
    <w:p w14:paraId="182EC66B" w14:textId="77777777" w:rsidR="000755F2" w:rsidRPr="00F8064C" w:rsidRDefault="000755F2" w:rsidP="000755F2">
      <w:pPr>
        <w:spacing w:line="276" w:lineRule="auto"/>
        <w:ind w:firstLine="0"/>
        <w:rPr>
          <w:rFonts w:ascii="Times New Roman" w:eastAsia="Times New Roman" w:hAnsi="Times New Roman"/>
          <w:color w:val="000000" w:themeColor="text1"/>
          <w:sz w:val="24"/>
          <w:szCs w:val="24"/>
          <w:lang w:eastAsia="pl-PL" w:bidi="pl-PL"/>
        </w:rPr>
      </w:pPr>
    </w:p>
    <w:p w14:paraId="4695AE79" w14:textId="53DABE42" w:rsidR="00F8064C" w:rsidRPr="00F8064C" w:rsidRDefault="00596CB9" w:rsidP="00F8064C">
      <w:pPr>
        <w:spacing w:line="276" w:lineRule="auto"/>
        <w:ind w:firstLine="0"/>
        <w:rPr>
          <w:rFonts w:ascii="Times New Roman" w:eastAsia="Times New Roman" w:hAnsi="Times New Roman"/>
          <w:color w:val="000000" w:themeColor="text1"/>
          <w:sz w:val="24"/>
          <w:szCs w:val="24"/>
          <w:lang w:eastAsia="pl-PL" w:bidi="pl-PL"/>
        </w:rPr>
      </w:pPr>
      <w:r>
        <w:rPr>
          <w:rFonts w:ascii="Times New Roman" w:eastAsia="Times New Roman" w:hAnsi="Times New Roman"/>
          <w:color w:val="000000" w:themeColor="text1"/>
          <w:sz w:val="24"/>
          <w:szCs w:val="24"/>
          <w:lang w:eastAsia="pl-PL" w:bidi="pl-PL"/>
        </w:rPr>
        <w:t>Dług</w:t>
      </w:r>
      <w:r w:rsidR="00F8064C" w:rsidRPr="00F8064C">
        <w:rPr>
          <w:rFonts w:ascii="Times New Roman" w:eastAsia="Times New Roman" w:hAnsi="Times New Roman"/>
          <w:color w:val="000000" w:themeColor="text1"/>
          <w:sz w:val="24"/>
          <w:szCs w:val="24"/>
          <w:lang w:eastAsia="pl-PL" w:bidi="pl-PL"/>
        </w:rPr>
        <w:t xml:space="preserve">ość okresu wypowiedzenia jest zróżnicowana w zależności od </w:t>
      </w:r>
      <w:r>
        <w:rPr>
          <w:rFonts w:ascii="Times New Roman" w:eastAsia="Times New Roman" w:hAnsi="Times New Roman"/>
          <w:color w:val="000000" w:themeColor="text1"/>
          <w:sz w:val="24"/>
          <w:szCs w:val="24"/>
          <w:lang w:eastAsia="pl-PL" w:bidi="pl-PL"/>
        </w:rPr>
        <w:t>ro</w:t>
      </w:r>
      <w:r w:rsidR="00F8064C" w:rsidRPr="00F8064C">
        <w:rPr>
          <w:rFonts w:ascii="Times New Roman" w:eastAsia="Times New Roman" w:hAnsi="Times New Roman"/>
          <w:color w:val="000000" w:themeColor="text1"/>
          <w:sz w:val="24"/>
          <w:szCs w:val="24"/>
          <w:lang w:eastAsia="pl-PL" w:bidi="pl-PL"/>
        </w:rPr>
        <w:t>dzaju umowy o pracę, na podstawie której został zatrudniony pra</w:t>
      </w:r>
      <w:r>
        <w:rPr>
          <w:rFonts w:ascii="Times New Roman" w:eastAsia="Times New Roman" w:hAnsi="Times New Roman"/>
          <w:color w:val="000000" w:themeColor="text1"/>
          <w:sz w:val="24"/>
          <w:szCs w:val="24"/>
          <w:lang w:eastAsia="pl-PL" w:bidi="pl-PL"/>
        </w:rPr>
        <w:t>c</w:t>
      </w:r>
      <w:r w:rsidR="00F8064C" w:rsidRPr="00F8064C">
        <w:rPr>
          <w:rFonts w:ascii="Times New Roman" w:eastAsia="Times New Roman" w:hAnsi="Times New Roman"/>
          <w:color w:val="000000" w:themeColor="text1"/>
          <w:sz w:val="24"/>
          <w:szCs w:val="24"/>
          <w:lang w:eastAsia="pl-PL" w:bidi="pl-PL"/>
        </w:rPr>
        <w:t>ownik oraz stażu pracy u danego pracodawcy. Okresy</w:t>
      </w:r>
      <w:r>
        <w:rPr>
          <w:rFonts w:ascii="Times New Roman" w:eastAsia="Times New Roman" w:hAnsi="Times New Roman"/>
          <w:color w:val="000000" w:themeColor="text1"/>
          <w:sz w:val="24"/>
          <w:szCs w:val="24"/>
          <w:lang w:eastAsia="pl-PL" w:bidi="pl-PL"/>
        </w:rPr>
        <w:t xml:space="preserve"> </w:t>
      </w:r>
      <w:r w:rsidR="00F8064C" w:rsidRPr="00F8064C">
        <w:rPr>
          <w:rFonts w:ascii="Times New Roman" w:eastAsia="Times New Roman" w:hAnsi="Times New Roman"/>
          <w:color w:val="000000" w:themeColor="text1"/>
          <w:sz w:val="24"/>
          <w:szCs w:val="24"/>
          <w:lang w:eastAsia="pl-PL" w:bidi="pl-PL"/>
        </w:rPr>
        <w:t>wypowiedzeni</w:t>
      </w:r>
      <w:r>
        <w:rPr>
          <w:rFonts w:ascii="Times New Roman" w:eastAsia="Times New Roman" w:hAnsi="Times New Roman"/>
          <w:color w:val="000000" w:themeColor="text1"/>
          <w:sz w:val="24"/>
          <w:szCs w:val="24"/>
          <w:lang w:eastAsia="pl-PL" w:bidi="pl-PL"/>
        </w:rPr>
        <w:t>a</w:t>
      </w:r>
      <w:r w:rsidR="00F8064C" w:rsidRPr="00F8064C">
        <w:rPr>
          <w:rFonts w:ascii="Times New Roman" w:eastAsia="Times New Roman" w:hAnsi="Times New Roman"/>
          <w:color w:val="000000" w:themeColor="text1"/>
          <w:sz w:val="24"/>
          <w:szCs w:val="24"/>
          <w:lang w:eastAsia="pl-PL" w:bidi="pl-PL"/>
        </w:rPr>
        <w:t xml:space="preserve"> liczone w miesiącach kończą się w ostatnim dniu miesiąca kalendarzowego, okresy wypowiedzenia zaś liczone w tygodniach kończą się w ostatnim dniu tygodnia (sobota).</w:t>
      </w:r>
    </w:p>
    <w:p w14:paraId="29D394C2" w14:textId="1E9FFD03" w:rsidR="00F8064C" w:rsidRDefault="00F8064C" w:rsidP="00F8064C">
      <w:pPr>
        <w:spacing w:line="276" w:lineRule="auto"/>
        <w:ind w:firstLine="0"/>
        <w:rPr>
          <w:rFonts w:ascii="Times New Roman" w:eastAsia="Times New Roman" w:hAnsi="Times New Roman"/>
          <w:color w:val="000000" w:themeColor="text1"/>
          <w:sz w:val="24"/>
          <w:szCs w:val="24"/>
          <w:lang w:eastAsia="pl-PL" w:bidi="pl-PL"/>
        </w:rPr>
      </w:pPr>
      <w:r w:rsidRPr="00F8064C">
        <w:rPr>
          <w:rFonts w:ascii="Times New Roman" w:eastAsia="Times New Roman" w:hAnsi="Times New Roman"/>
          <w:color w:val="000000" w:themeColor="text1"/>
          <w:sz w:val="24"/>
          <w:szCs w:val="24"/>
          <w:lang w:eastAsia="pl-PL" w:bidi="pl-PL"/>
        </w:rPr>
        <w:t xml:space="preserve">W podanym przykładzie pracodawca błędnie oznaczył dzień rozwiązania stosunku pracy. Pracownik był zatrudniony w Q. Sp. z o.o. przez okres przekraczający 3 lata. Zgodnie z art. 36 § 1 pkt 3 </w:t>
      </w:r>
      <w:proofErr w:type="spellStart"/>
      <w:r w:rsidRPr="00F8064C">
        <w:rPr>
          <w:rFonts w:ascii="Times New Roman" w:eastAsia="Times New Roman" w:hAnsi="Times New Roman"/>
          <w:color w:val="000000" w:themeColor="text1"/>
          <w:sz w:val="24"/>
          <w:szCs w:val="24"/>
          <w:lang w:eastAsia="pl-PL" w:bidi="pl-PL"/>
        </w:rPr>
        <w:t>k.p</w:t>
      </w:r>
      <w:proofErr w:type="spellEnd"/>
      <w:r w:rsidRPr="00F8064C">
        <w:rPr>
          <w:rFonts w:ascii="Times New Roman" w:eastAsia="Times New Roman" w:hAnsi="Times New Roman"/>
          <w:color w:val="000000" w:themeColor="text1"/>
          <w:sz w:val="24"/>
          <w:szCs w:val="24"/>
          <w:lang w:eastAsia="pl-PL" w:bidi="pl-PL"/>
        </w:rPr>
        <w:t>. w zw. z art. 30 § 2</w:t>
      </w:r>
      <w:r w:rsidRPr="00596CB9">
        <w:rPr>
          <w:rFonts w:ascii="Times New Roman" w:eastAsia="Times New Roman" w:hAnsi="Times New Roman"/>
          <w:color w:val="000000" w:themeColor="text1"/>
          <w:sz w:val="24"/>
          <w:szCs w:val="24"/>
          <w:vertAlign w:val="superscript"/>
          <w:lang w:eastAsia="pl-PL" w:bidi="pl-PL"/>
        </w:rPr>
        <w:t>1</w:t>
      </w:r>
      <w:r w:rsidRPr="00F8064C">
        <w:rPr>
          <w:rFonts w:ascii="Times New Roman" w:eastAsia="Times New Roman" w:hAnsi="Times New Roman"/>
          <w:color w:val="000000" w:themeColor="text1"/>
          <w:sz w:val="24"/>
          <w:szCs w:val="24"/>
          <w:lang w:eastAsia="pl-PL" w:bidi="pl-PL"/>
        </w:rPr>
        <w:t xml:space="preserve"> </w:t>
      </w:r>
      <w:proofErr w:type="spellStart"/>
      <w:r w:rsidRPr="00F8064C">
        <w:rPr>
          <w:rFonts w:ascii="Times New Roman" w:eastAsia="Times New Roman" w:hAnsi="Times New Roman"/>
          <w:color w:val="000000" w:themeColor="text1"/>
          <w:sz w:val="24"/>
          <w:szCs w:val="24"/>
          <w:lang w:eastAsia="pl-PL" w:bidi="pl-PL"/>
        </w:rPr>
        <w:t>k.p</w:t>
      </w:r>
      <w:proofErr w:type="spellEnd"/>
      <w:r w:rsidRPr="00F8064C">
        <w:rPr>
          <w:rFonts w:ascii="Times New Roman" w:eastAsia="Times New Roman" w:hAnsi="Times New Roman"/>
          <w:color w:val="000000" w:themeColor="text1"/>
          <w:sz w:val="24"/>
          <w:szCs w:val="24"/>
          <w:lang w:eastAsia="pl-PL" w:bidi="pl-PL"/>
        </w:rPr>
        <w:t xml:space="preserve">. okres wypowiedzenia umowy o pracę Barnaby G. będzie wynosił trzy miesiące, a umowa o pracę rozwiąże się z dniem 31 maja  </w:t>
      </w:r>
    </w:p>
    <w:p w14:paraId="3E6D28EF" w14:textId="77777777" w:rsidR="00EB3BD4" w:rsidRPr="00D16E9A" w:rsidRDefault="00EB3BD4" w:rsidP="00D16E9A">
      <w:pPr>
        <w:spacing w:line="276" w:lineRule="auto"/>
        <w:ind w:firstLine="0"/>
        <w:rPr>
          <w:rFonts w:ascii="Times New Roman" w:eastAsia="Times New Roman" w:hAnsi="Times New Roman"/>
          <w:color w:val="000000" w:themeColor="text1"/>
          <w:sz w:val="24"/>
          <w:szCs w:val="24"/>
          <w:lang w:eastAsia="pl-PL" w:bidi="pl-PL"/>
        </w:rPr>
      </w:pPr>
    </w:p>
    <w:p w14:paraId="242AC88C" w14:textId="77777777" w:rsidR="00D6563F" w:rsidRPr="009C5270" w:rsidRDefault="00D6563F" w:rsidP="009C5270">
      <w:pPr>
        <w:spacing w:line="276" w:lineRule="auto"/>
        <w:rPr>
          <w:color w:val="000000" w:themeColor="text1"/>
        </w:rPr>
      </w:pPr>
    </w:p>
    <w:sectPr w:rsidR="00D6563F" w:rsidRPr="009C527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625C4D" w14:textId="77777777" w:rsidR="00E024C1" w:rsidRDefault="00E024C1" w:rsidP="009C5270">
      <w:pPr>
        <w:spacing w:line="240" w:lineRule="auto"/>
      </w:pPr>
      <w:r>
        <w:separator/>
      </w:r>
    </w:p>
  </w:endnote>
  <w:endnote w:type="continuationSeparator" w:id="0">
    <w:p w14:paraId="5EA480FD" w14:textId="77777777" w:rsidR="00E024C1" w:rsidRDefault="00E024C1" w:rsidP="009C52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40382726"/>
      <w:docPartObj>
        <w:docPartGallery w:val="Page Numbers (Bottom of Page)"/>
        <w:docPartUnique/>
      </w:docPartObj>
    </w:sdtPr>
    <w:sdtEndPr/>
    <w:sdtContent>
      <w:p w14:paraId="011E0FD4" w14:textId="55FDBB5E" w:rsidR="009C5270" w:rsidRDefault="009C5270">
        <w:pPr>
          <w:pStyle w:val="Stopka"/>
          <w:jc w:val="center"/>
        </w:pPr>
        <w:r>
          <w:fldChar w:fldCharType="begin"/>
        </w:r>
        <w:r>
          <w:instrText>PAGE   \* MERGEFORMAT</w:instrText>
        </w:r>
        <w:r>
          <w:fldChar w:fldCharType="separate"/>
        </w:r>
        <w:r>
          <w:t>2</w:t>
        </w:r>
        <w:r>
          <w:fldChar w:fldCharType="end"/>
        </w:r>
      </w:p>
    </w:sdtContent>
  </w:sdt>
  <w:p w14:paraId="41F44B86" w14:textId="77777777" w:rsidR="009C5270" w:rsidRDefault="009C527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6B1607" w14:textId="77777777" w:rsidR="00E024C1" w:rsidRDefault="00E024C1" w:rsidP="009C5270">
      <w:pPr>
        <w:spacing w:line="240" w:lineRule="auto"/>
      </w:pPr>
      <w:r>
        <w:separator/>
      </w:r>
    </w:p>
  </w:footnote>
  <w:footnote w:type="continuationSeparator" w:id="0">
    <w:p w14:paraId="1FFCD9FD" w14:textId="77777777" w:rsidR="00E024C1" w:rsidRDefault="00E024C1" w:rsidP="009C527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814DC9"/>
    <w:multiLevelType w:val="hybridMultilevel"/>
    <w:tmpl w:val="4D369FF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04137B2"/>
    <w:multiLevelType w:val="hybridMultilevel"/>
    <w:tmpl w:val="4246F1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DE63A79"/>
    <w:multiLevelType w:val="hybridMultilevel"/>
    <w:tmpl w:val="5C28FB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05A5151"/>
    <w:multiLevelType w:val="hybridMultilevel"/>
    <w:tmpl w:val="27484A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B77275E"/>
    <w:multiLevelType w:val="hybridMultilevel"/>
    <w:tmpl w:val="C7DA84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D9E2E0E"/>
    <w:multiLevelType w:val="hybridMultilevel"/>
    <w:tmpl w:val="3E7A3B7E"/>
    <w:lvl w:ilvl="0" w:tplc="A30EC24A">
      <w:start w:val="1"/>
      <w:numFmt w:val="decimal"/>
      <w:lvlText w:val="%1."/>
      <w:lvlJc w:val="left"/>
      <w:pPr>
        <w:ind w:left="720" w:hanging="360"/>
      </w:pPr>
      <w:rPr>
        <w:rFonts w:hint="default"/>
        <w:color w:val="00000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3D2102F"/>
    <w:multiLevelType w:val="multilevel"/>
    <w:tmpl w:val="FC4236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6E7"/>
    <w:rsid w:val="000755F2"/>
    <w:rsid w:val="00115DF3"/>
    <w:rsid w:val="001A66C6"/>
    <w:rsid w:val="00247A5F"/>
    <w:rsid w:val="002604DA"/>
    <w:rsid w:val="002B123D"/>
    <w:rsid w:val="002F7DE4"/>
    <w:rsid w:val="00350E70"/>
    <w:rsid w:val="003613C5"/>
    <w:rsid w:val="004E207F"/>
    <w:rsid w:val="00596CB9"/>
    <w:rsid w:val="00616E95"/>
    <w:rsid w:val="006956E7"/>
    <w:rsid w:val="006C09B9"/>
    <w:rsid w:val="007C2571"/>
    <w:rsid w:val="009A7667"/>
    <w:rsid w:val="009C5270"/>
    <w:rsid w:val="00AB113A"/>
    <w:rsid w:val="00C81641"/>
    <w:rsid w:val="00D16E9A"/>
    <w:rsid w:val="00D6563F"/>
    <w:rsid w:val="00D90FE3"/>
    <w:rsid w:val="00DB672A"/>
    <w:rsid w:val="00E024C1"/>
    <w:rsid w:val="00EB3BD4"/>
    <w:rsid w:val="00F806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0F768"/>
  <w15:chartTrackingRefBased/>
  <w15:docId w15:val="{C75856A9-7B26-4727-8F9C-7DD6852B5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956E7"/>
    <w:pPr>
      <w:spacing w:after="0" w:line="360" w:lineRule="auto"/>
      <w:ind w:firstLine="709"/>
      <w:jc w:val="both"/>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956E7"/>
    <w:pPr>
      <w:spacing w:after="200" w:line="276" w:lineRule="auto"/>
      <w:ind w:left="720" w:firstLine="0"/>
      <w:contextualSpacing/>
      <w:jc w:val="left"/>
    </w:pPr>
    <w:rPr>
      <w:rFonts w:eastAsia="Times New Roman"/>
      <w:lang w:eastAsia="pl-PL"/>
    </w:rPr>
  </w:style>
  <w:style w:type="character" w:customStyle="1" w:styleId="Teksttreci">
    <w:name w:val="Tekst treści_"/>
    <w:basedOn w:val="Domylnaczcionkaakapitu"/>
    <w:link w:val="Teksttreci0"/>
    <w:rsid w:val="00D6563F"/>
    <w:rPr>
      <w:rFonts w:ascii="Times New Roman" w:eastAsia="Times New Roman" w:hAnsi="Times New Roman" w:cs="Times New Roman"/>
      <w:sz w:val="16"/>
      <w:szCs w:val="16"/>
      <w:shd w:val="clear" w:color="auto" w:fill="FFFFFF"/>
    </w:rPr>
  </w:style>
  <w:style w:type="paragraph" w:customStyle="1" w:styleId="Teksttreci0">
    <w:name w:val="Tekst treści"/>
    <w:basedOn w:val="Normalny"/>
    <w:link w:val="Teksttreci"/>
    <w:rsid w:val="00D6563F"/>
    <w:pPr>
      <w:widowControl w:val="0"/>
      <w:shd w:val="clear" w:color="auto" w:fill="FFFFFF"/>
      <w:spacing w:line="264" w:lineRule="auto"/>
      <w:ind w:firstLine="70"/>
    </w:pPr>
    <w:rPr>
      <w:rFonts w:ascii="Times New Roman" w:eastAsia="Times New Roman" w:hAnsi="Times New Roman"/>
      <w:sz w:val="16"/>
      <w:szCs w:val="16"/>
    </w:rPr>
  </w:style>
  <w:style w:type="character" w:customStyle="1" w:styleId="Teksttreci2">
    <w:name w:val="Tekst treści (2)_"/>
    <w:basedOn w:val="Domylnaczcionkaakapitu"/>
    <w:link w:val="Teksttreci20"/>
    <w:rsid w:val="00D6563F"/>
    <w:rPr>
      <w:rFonts w:ascii="Times New Roman" w:eastAsia="Times New Roman" w:hAnsi="Times New Roman" w:cs="Times New Roman"/>
      <w:sz w:val="14"/>
      <w:szCs w:val="14"/>
      <w:shd w:val="clear" w:color="auto" w:fill="FFFFFF"/>
    </w:rPr>
  </w:style>
  <w:style w:type="paragraph" w:customStyle="1" w:styleId="Teksttreci20">
    <w:name w:val="Tekst treści (2)"/>
    <w:basedOn w:val="Normalny"/>
    <w:link w:val="Teksttreci2"/>
    <w:rsid w:val="00D6563F"/>
    <w:pPr>
      <w:widowControl w:val="0"/>
      <w:shd w:val="clear" w:color="auto" w:fill="FFFFFF"/>
      <w:spacing w:line="240" w:lineRule="auto"/>
      <w:ind w:firstLine="20"/>
    </w:pPr>
    <w:rPr>
      <w:rFonts w:ascii="Times New Roman" w:eastAsia="Times New Roman" w:hAnsi="Times New Roman"/>
      <w:sz w:val="14"/>
      <w:szCs w:val="14"/>
    </w:rPr>
  </w:style>
  <w:style w:type="paragraph" w:styleId="Nagwek">
    <w:name w:val="header"/>
    <w:basedOn w:val="Normalny"/>
    <w:link w:val="NagwekZnak"/>
    <w:uiPriority w:val="99"/>
    <w:unhideWhenUsed/>
    <w:rsid w:val="009C5270"/>
    <w:pPr>
      <w:tabs>
        <w:tab w:val="center" w:pos="4536"/>
        <w:tab w:val="right" w:pos="9072"/>
      </w:tabs>
      <w:spacing w:line="240" w:lineRule="auto"/>
    </w:pPr>
  </w:style>
  <w:style w:type="character" w:customStyle="1" w:styleId="NagwekZnak">
    <w:name w:val="Nagłówek Znak"/>
    <w:basedOn w:val="Domylnaczcionkaakapitu"/>
    <w:link w:val="Nagwek"/>
    <w:uiPriority w:val="99"/>
    <w:rsid w:val="009C5270"/>
    <w:rPr>
      <w:rFonts w:ascii="Calibri" w:eastAsia="Calibri" w:hAnsi="Calibri" w:cs="Times New Roman"/>
    </w:rPr>
  </w:style>
  <w:style w:type="paragraph" w:styleId="Stopka">
    <w:name w:val="footer"/>
    <w:basedOn w:val="Normalny"/>
    <w:link w:val="StopkaZnak"/>
    <w:uiPriority w:val="99"/>
    <w:unhideWhenUsed/>
    <w:rsid w:val="009C5270"/>
    <w:pPr>
      <w:tabs>
        <w:tab w:val="center" w:pos="4536"/>
        <w:tab w:val="right" w:pos="9072"/>
      </w:tabs>
      <w:spacing w:line="240" w:lineRule="auto"/>
    </w:pPr>
  </w:style>
  <w:style w:type="character" w:customStyle="1" w:styleId="StopkaZnak">
    <w:name w:val="Stopka Znak"/>
    <w:basedOn w:val="Domylnaczcionkaakapitu"/>
    <w:link w:val="Stopka"/>
    <w:uiPriority w:val="99"/>
    <w:rsid w:val="009C5270"/>
    <w:rPr>
      <w:rFonts w:ascii="Calibri" w:eastAsia="Calibri" w:hAnsi="Calibri" w:cs="Times New Roman"/>
    </w:rPr>
  </w:style>
  <w:style w:type="character" w:customStyle="1" w:styleId="Nagwek1">
    <w:name w:val="Nagłówek #1_"/>
    <w:basedOn w:val="Domylnaczcionkaakapitu"/>
    <w:link w:val="Nagwek10"/>
    <w:rsid w:val="001A66C6"/>
    <w:rPr>
      <w:rFonts w:ascii="Calibri" w:eastAsia="Calibri" w:hAnsi="Calibri" w:cs="Calibri"/>
      <w:b/>
      <w:bCs/>
      <w:sz w:val="20"/>
      <w:szCs w:val="20"/>
      <w:shd w:val="clear" w:color="auto" w:fill="FFFFFF"/>
    </w:rPr>
  </w:style>
  <w:style w:type="paragraph" w:customStyle="1" w:styleId="Nagwek10">
    <w:name w:val="Nagłówek #1"/>
    <w:basedOn w:val="Normalny"/>
    <w:link w:val="Nagwek1"/>
    <w:rsid w:val="001A66C6"/>
    <w:pPr>
      <w:widowControl w:val="0"/>
      <w:shd w:val="clear" w:color="auto" w:fill="FFFFFF"/>
      <w:spacing w:after="160" w:line="240" w:lineRule="auto"/>
      <w:ind w:firstLine="0"/>
      <w:jc w:val="left"/>
      <w:outlineLvl w:val="0"/>
    </w:pPr>
    <w:rPr>
      <w:rFonts w:cs="Calibri"/>
      <w:b/>
      <w:bCs/>
      <w:sz w:val="20"/>
      <w:szCs w:val="20"/>
    </w:rPr>
  </w:style>
  <w:style w:type="character" w:customStyle="1" w:styleId="Teksttreci3">
    <w:name w:val="Tekst treści (3)_"/>
    <w:basedOn w:val="Domylnaczcionkaakapitu"/>
    <w:link w:val="Teksttreci30"/>
    <w:rsid w:val="001A66C6"/>
    <w:rPr>
      <w:rFonts w:ascii="Arial" w:eastAsia="Arial" w:hAnsi="Arial" w:cs="Arial"/>
      <w:color w:val="2D1F16"/>
      <w:sz w:val="11"/>
      <w:szCs w:val="11"/>
      <w:shd w:val="clear" w:color="auto" w:fill="FFFFFF"/>
    </w:rPr>
  </w:style>
  <w:style w:type="character" w:customStyle="1" w:styleId="Teksttreci4">
    <w:name w:val="Tekst treści (4)_"/>
    <w:basedOn w:val="Domylnaczcionkaakapitu"/>
    <w:link w:val="Teksttreci40"/>
    <w:rsid w:val="001A66C6"/>
    <w:rPr>
      <w:rFonts w:ascii="Arial" w:eastAsia="Arial" w:hAnsi="Arial" w:cs="Arial"/>
      <w:b/>
      <w:bCs/>
      <w:sz w:val="14"/>
      <w:szCs w:val="14"/>
      <w:shd w:val="clear" w:color="auto" w:fill="FFFFFF"/>
    </w:rPr>
  </w:style>
  <w:style w:type="paragraph" w:customStyle="1" w:styleId="Teksttreci30">
    <w:name w:val="Tekst treści (3)"/>
    <w:basedOn w:val="Normalny"/>
    <w:link w:val="Teksttreci3"/>
    <w:rsid w:val="001A66C6"/>
    <w:pPr>
      <w:widowControl w:val="0"/>
      <w:shd w:val="clear" w:color="auto" w:fill="FFFFFF"/>
      <w:spacing w:line="259" w:lineRule="auto"/>
      <w:ind w:left="320" w:hanging="320"/>
      <w:jc w:val="left"/>
    </w:pPr>
    <w:rPr>
      <w:rFonts w:ascii="Arial" w:eastAsia="Arial" w:hAnsi="Arial" w:cs="Arial"/>
      <w:color w:val="2D1F16"/>
      <w:sz w:val="11"/>
      <w:szCs w:val="11"/>
    </w:rPr>
  </w:style>
  <w:style w:type="paragraph" w:customStyle="1" w:styleId="Teksttreci40">
    <w:name w:val="Tekst treści (4)"/>
    <w:basedOn w:val="Normalny"/>
    <w:link w:val="Teksttreci4"/>
    <w:rsid w:val="001A66C6"/>
    <w:pPr>
      <w:widowControl w:val="0"/>
      <w:shd w:val="clear" w:color="auto" w:fill="FFFFFF"/>
      <w:spacing w:line="240" w:lineRule="auto"/>
      <w:ind w:firstLine="0"/>
    </w:pPr>
    <w:rPr>
      <w:rFonts w:ascii="Arial" w:eastAsia="Arial" w:hAnsi="Arial" w:cs="Arial"/>
      <w:b/>
      <w:bCs/>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11</Pages>
  <Words>4056</Words>
  <Characters>24338</Characters>
  <Application>Microsoft Office Word</Application>
  <DocSecurity>0</DocSecurity>
  <Lines>202</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Wasil</dc:creator>
  <cp:keywords/>
  <dc:description/>
  <cp:lastModifiedBy>Marta Wasil</cp:lastModifiedBy>
  <cp:revision>3</cp:revision>
  <dcterms:created xsi:type="dcterms:W3CDTF">2020-04-13T17:21:00Z</dcterms:created>
  <dcterms:modified xsi:type="dcterms:W3CDTF">2020-04-13T18:46:00Z</dcterms:modified>
</cp:coreProperties>
</file>