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9A" w:rsidRPr="006F59E0" w:rsidRDefault="002F3E9A" w:rsidP="002F3E9A">
      <w:pPr>
        <w:tabs>
          <w:tab w:val="left" w:pos="1290"/>
        </w:tabs>
        <w:spacing w:line="276" w:lineRule="auto"/>
        <w:rPr>
          <w:szCs w:val="21"/>
        </w:rPr>
      </w:pPr>
      <w:r w:rsidRPr="00F91511">
        <w:rPr>
          <w:b/>
        </w:rPr>
        <w:t xml:space="preserve">                          </w:t>
      </w:r>
      <w:r>
        <w:rPr>
          <w:b/>
        </w:rPr>
        <w:t xml:space="preserve"> </w:t>
      </w:r>
      <w:r w:rsidRPr="008E69B3">
        <w:rPr>
          <w:b/>
          <w:sz w:val="32"/>
          <w:szCs w:val="32"/>
        </w:rPr>
        <w:t>Postępowanie egzekucyjne w administrac</w:t>
      </w:r>
      <w:r>
        <w:rPr>
          <w:b/>
          <w:sz w:val="32"/>
          <w:szCs w:val="32"/>
        </w:rPr>
        <w:t>ji</w:t>
      </w:r>
    </w:p>
    <w:p w:rsidR="002F3E9A" w:rsidRPr="00F91511" w:rsidRDefault="002F3E9A" w:rsidP="002F3E9A">
      <w:pPr>
        <w:rPr>
          <w:b/>
        </w:rPr>
      </w:pPr>
    </w:p>
    <w:p w:rsidR="002F3E9A" w:rsidRPr="00F91511" w:rsidRDefault="002F3E9A" w:rsidP="002F3E9A">
      <w:pPr>
        <w:numPr>
          <w:ilvl w:val="0"/>
          <w:numId w:val="1"/>
        </w:numPr>
        <w:rPr>
          <w:b/>
        </w:rPr>
      </w:pPr>
      <w:r w:rsidRPr="00F91511">
        <w:rPr>
          <w:b/>
        </w:rPr>
        <w:t>Informacje ogólne o przedmiocie</w:t>
      </w:r>
    </w:p>
    <w:p w:rsidR="002F3E9A" w:rsidRPr="00F91511" w:rsidRDefault="002F3E9A" w:rsidP="002F3E9A">
      <w:pPr>
        <w:rPr>
          <w:b/>
        </w:rPr>
      </w:pPr>
    </w:p>
    <w:tbl>
      <w:tblPr>
        <w:tblW w:w="9569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"/>
        <w:gridCol w:w="3283"/>
        <w:gridCol w:w="4264"/>
        <w:gridCol w:w="1966"/>
      </w:tblGrid>
      <w:tr w:rsidR="002F3E9A" w:rsidRPr="00F91511" w:rsidTr="00BE64AC">
        <w:trPr>
          <w:gridAfter w:val="1"/>
          <w:wAfter w:w="1966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2F3E9A" w:rsidRPr="00F91511" w:rsidRDefault="002F3E9A" w:rsidP="00BE64AC">
            <w:r w:rsidRPr="00F91511">
              <w:t>Kierunek studiów</w:t>
            </w:r>
          </w:p>
        </w:tc>
        <w:tc>
          <w:tcPr>
            <w:tcW w:w="4264" w:type="dxa"/>
            <w:vAlign w:val="center"/>
          </w:tcPr>
          <w:p w:rsidR="002F3E9A" w:rsidRPr="00F91511" w:rsidRDefault="002F3E9A" w:rsidP="00BE64AC">
            <w:pPr>
              <w:rPr>
                <w:b/>
              </w:rPr>
            </w:pPr>
            <w:r w:rsidRPr="00F91511">
              <w:rPr>
                <w:b/>
              </w:rPr>
              <w:t>Administracja</w:t>
            </w:r>
          </w:p>
        </w:tc>
      </w:tr>
      <w:tr w:rsidR="002F3E9A" w:rsidRPr="00F91511" w:rsidTr="00BE64AC">
        <w:trPr>
          <w:gridAfter w:val="1"/>
          <w:wAfter w:w="1966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2F3E9A" w:rsidRPr="00F91511" w:rsidRDefault="002F3E9A" w:rsidP="00BE64AC">
            <w:r w:rsidRPr="00F91511">
              <w:t>Forma studiów</w:t>
            </w:r>
          </w:p>
        </w:tc>
        <w:tc>
          <w:tcPr>
            <w:tcW w:w="4264" w:type="dxa"/>
            <w:vAlign w:val="center"/>
          </w:tcPr>
          <w:p w:rsidR="002F3E9A" w:rsidRPr="00F91511" w:rsidRDefault="002F3E9A" w:rsidP="00BE64AC">
            <w:pPr>
              <w:rPr>
                <w:b/>
              </w:rPr>
            </w:pPr>
            <w:r w:rsidRPr="00F91511">
              <w:rPr>
                <w:b/>
              </w:rPr>
              <w:t>Stacjonarne I stopnia</w:t>
            </w:r>
          </w:p>
        </w:tc>
      </w:tr>
      <w:tr w:rsidR="002F3E9A" w:rsidRPr="00F91511" w:rsidTr="00BE64AC">
        <w:trPr>
          <w:gridAfter w:val="1"/>
          <w:wAfter w:w="1966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2F3E9A" w:rsidRPr="00F91511" w:rsidRDefault="002F3E9A" w:rsidP="00BE64AC">
            <w:r w:rsidRPr="00F91511">
              <w:t>Prowadzący</w:t>
            </w:r>
          </w:p>
        </w:tc>
        <w:tc>
          <w:tcPr>
            <w:tcW w:w="4264" w:type="dxa"/>
            <w:vAlign w:val="center"/>
          </w:tcPr>
          <w:p w:rsidR="002F3E9A" w:rsidRDefault="002F3E9A" w:rsidP="00BE64AC">
            <w:r w:rsidRPr="00F91511">
              <w:rPr>
                <w:b/>
              </w:rPr>
              <w:t xml:space="preserve">Wykład: </w:t>
            </w:r>
            <w:r>
              <w:t xml:space="preserve">prof. </w:t>
            </w:r>
            <w:proofErr w:type="spellStart"/>
            <w:r>
              <w:t>UWr</w:t>
            </w:r>
            <w:proofErr w:type="spellEnd"/>
            <w:r>
              <w:t xml:space="preserve"> d</w:t>
            </w:r>
            <w:r w:rsidRPr="00FD5535">
              <w:t xml:space="preserve">r </w:t>
            </w:r>
            <w:r>
              <w:t xml:space="preserve"> hab. </w:t>
            </w:r>
          </w:p>
          <w:p w:rsidR="002F3E9A" w:rsidRPr="00F91511" w:rsidRDefault="002F3E9A" w:rsidP="00BE64AC">
            <w:pPr>
              <w:rPr>
                <w:b/>
              </w:rPr>
            </w:pPr>
            <w:r>
              <w:t xml:space="preserve">               </w:t>
            </w:r>
            <w:r w:rsidRPr="00FD5535">
              <w:t>Lidia Klat – Wertelecka</w:t>
            </w:r>
          </w:p>
          <w:p w:rsidR="002F3E9A" w:rsidRPr="00FD5535" w:rsidRDefault="002F3E9A" w:rsidP="00BE64AC">
            <w:r w:rsidRPr="00F91511">
              <w:rPr>
                <w:b/>
              </w:rPr>
              <w:t xml:space="preserve">Ćwiczenia: </w:t>
            </w:r>
            <w:r>
              <w:t>d</w:t>
            </w:r>
            <w:r w:rsidRPr="00FD5535">
              <w:t>r Krzysztof Sobieralski</w:t>
            </w:r>
          </w:p>
          <w:p w:rsidR="002F3E9A" w:rsidRPr="00F91511" w:rsidRDefault="002F3E9A" w:rsidP="00BE64AC">
            <w:pPr>
              <w:rPr>
                <w:b/>
              </w:rPr>
            </w:pPr>
            <w:r>
              <w:t xml:space="preserve">                    m</w:t>
            </w:r>
            <w:r w:rsidRPr="00FD5535">
              <w:t xml:space="preserve">gr </w:t>
            </w:r>
            <w:r w:rsidR="00642190">
              <w:t>Marcin Rudnicki</w:t>
            </w:r>
          </w:p>
          <w:p w:rsidR="002F3E9A" w:rsidRPr="00F91511" w:rsidRDefault="002F3E9A" w:rsidP="00BE64AC">
            <w:pPr>
              <w:rPr>
                <w:b/>
              </w:rPr>
            </w:pPr>
            <w:r w:rsidRPr="00F91511">
              <w:rPr>
                <w:b/>
              </w:rPr>
              <w:t xml:space="preserve">                    </w:t>
            </w:r>
          </w:p>
        </w:tc>
      </w:tr>
      <w:tr w:rsidR="002F3E9A" w:rsidRPr="00F91511" w:rsidTr="00BE64AC">
        <w:trPr>
          <w:gridAfter w:val="1"/>
          <w:wAfter w:w="1966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2F3E9A" w:rsidRPr="00F91511" w:rsidRDefault="002F3E9A" w:rsidP="00BE64AC">
            <w:r w:rsidRPr="00F91511">
              <w:t>Semestr/rok</w:t>
            </w:r>
          </w:p>
        </w:tc>
        <w:tc>
          <w:tcPr>
            <w:tcW w:w="4264" w:type="dxa"/>
            <w:vAlign w:val="center"/>
          </w:tcPr>
          <w:p w:rsidR="002F3E9A" w:rsidRPr="00F91511" w:rsidRDefault="002F3E9A" w:rsidP="00BE64AC">
            <w:pPr>
              <w:rPr>
                <w:b/>
              </w:rPr>
            </w:pPr>
            <w:r w:rsidRPr="00F91511">
              <w:rPr>
                <w:b/>
              </w:rPr>
              <w:t>5/ III</w:t>
            </w:r>
          </w:p>
        </w:tc>
      </w:tr>
      <w:tr w:rsidR="002F3E9A" w:rsidRPr="00F91511" w:rsidTr="00BE64AC">
        <w:trPr>
          <w:gridAfter w:val="1"/>
          <w:wAfter w:w="1966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2F3E9A" w:rsidRPr="00F91511" w:rsidRDefault="002F3E9A" w:rsidP="00BE64AC">
            <w:r w:rsidRPr="00F91511">
              <w:t>Rodzaj zajęć dydaktycznych</w:t>
            </w:r>
          </w:p>
        </w:tc>
        <w:tc>
          <w:tcPr>
            <w:tcW w:w="4264" w:type="dxa"/>
            <w:vAlign w:val="center"/>
          </w:tcPr>
          <w:p w:rsidR="002F3E9A" w:rsidRPr="00F91511" w:rsidRDefault="002F3E9A" w:rsidP="00BE64AC">
            <w:pPr>
              <w:rPr>
                <w:b/>
              </w:rPr>
            </w:pPr>
            <w:r w:rsidRPr="00F91511">
              <w:rPr>
                <w:b/>
              </w:rPr>
              <w:t>Wykład i ćwiczenia</w:t>
            </w:r>
          </w:p>
        </w:tc>
      </w:tr>
      <w:tr w:rsidR="002F3E9A" w:rsidRPr="00F91511" w:rsidTr="00BE64AC">
        <w:trPr>
          <w:gridAfter w:val="1"/>
          <w:wAfter w:w="1966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2F3E9A" w:rsidRPr="00F91511" w:rsidRDefault="002F3E9A" w:rsidP="00BE64AC">
            <w:r w:rsidRPr="00F91511">
              <w:t>Wymiar czasowy</w:t>
            </w:r>
          </w:p>
        </w:tc>
        <w:tc>
          <w:tcPr>
            <w:tcW w:w="4264" w:type="dxa"/>
            <w:vAlign w:val="center"/>
          </w:tcPr>
          <w:p w:rsidR="002F3E9A" w:rsidRPr="00FD5535" w:rsidRDefault="002F3E9A" w:rsidP="00BE64AC">
            <w:r>
              <w:rPr>
                <w:b/>
              </w:rPr>
              <w:t xml:space="preserve">SSA: </w:t>
            </w:r>
            <w:r w:rsidRPr="00FD5535">
              <w:t xml:space="preserve">Wykład: 30 </w:t>
            </w:r>
          </w:p>
          <w:p w:rsidR="002F3E9A" w:rsidRPr="00FD5535" w:rsidRDefault="002F3E9A" w:rsidP="00BE64AC">
            <w:r w:rsidRPr="00FD5535">
              <w:t xml:space="preserve">         </w:t>
            </w:r>
            <w:r>
              <w:t xml:space="preserve"> </w:t>
            </w:r>
            <w:r w:rsidR="00642190">
              <w:t xml:space="preserve">Ćwiczenia: 14 </w:t>
            </w:r>
          </w:p>
          <w:p w:rsidR="002F3E9A" w:rsidRDefault="002F3E9A" w:rsidP="00BE64AC">
            <w:pPr>
              <w:rPr>
                <w:b/>
              </w:rPr>
            </w:pPr>
          </w:p>
          <w:p w:rsidR="002F3E9A" w:rsidRPr="00F91511" w:rsidRDefault="002F3E9A" w:rsidP="00BE64AC">
            <w:pPr>
              <w:rPr>
                <w:b/>
              </w:rPr>
            </w:pPr>
            <w:r>
              <w:rPr>
                <w:b/>
              </w:rPr>
              <w:t xml:space="preserve">SNA: </w:t>
            </w:r>
            <w:r w:rsidRPr="00FD5535">
              <w:t xml:space="preserve">w – 20, ćw.- 10 </w:t>
            </w:r>
          </w:p>
        </w:tc>
      </w:tr>
      <w:tr w:rsidR="002F3E9A" w:rsidRPr="00F91511" w:rsidTr="00BE64AC">
        <w:trPr>
          <w:gridAfter w:val="1"/>
          <w:wAfter w:w="1966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2F3E9A" w:rsidRPr="00F91511" w:rsidRDefault="002F3E9A" w:rsidP="00BE64AC">
            <w:r w:rsidRPr="00F91511">
              <w:t>Typ przedmiotu</w:t>
            </w:r>
          </w:p>
        </w:tc>
        <w:tc>
          <w:tcPr>
            <w:tcW w:w="4264" w:type="dxa"/>
            <w:vAlign w:val="center"/>
          </w:tcPr>
          <w:p w:rsidR="002F3E9A" w:rsidRPr="00F91511" w:rsidRDefault="002F3E9A" w:rsidP="00BE64AC">
            <w:pPr>
              <w:rPr>
                <w:b/>
              </w:rPr>
            </w:pPr>
            <w:r>
              <w:rPr>
                <w:b/>
              </w:rPr>
              <w:t xml:space="preserve">Kursowy </w:t>
            </w:r>
            <w:r w:rsidRPr="00A55223">
              <w:rPr>
                <w:i/>
              </w:rPr>
              <w:t>(do wyboru)</w:t>
            </w:r>
          </w:p>
        </w:tc>
      </w:tr>
      <w:tr w:rsidR="002F3E9A" w:rsidRPr="00F91511" w:rsidTr="00BE64AC">
        <w:trPr>
          <w:gridAfter w:val="1"/>
          <w:wAfter w:w="1966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2F3E9A" w:rsidRPr="00F91511" w:rsidRDefault="002F3E9A" w:rsidP="00BE64AC">
            <w:r w:rsidRPr="00F91511">
              <w:t>Warunki dopuszczenia do podjęcia przedmiotu</w:t>
            </w:r>
          </w:p>
        </w:tc>
        <w:tc>
          <w:tcPr>
            <w:tcW w:w="4264" w:type="dxa"/>
            <w:vAlign w:val="center"/>
          </w:tcPr>
          <w:p w:rsidR="002F3E9A" w:rsidRPr="00F91511" w:rsidRDefault="002F3E9A" w:rsidP="00BE64AC">
            <w:pPr>
              <w:rPr>
                <w:b/>
              </w:rPr>
            </w:pPr>
            <w:r w:rsidRPr="00F91511">
              <w:rPr>
                <w:b/>
              </w:rPr>
              <w:t>brak</w:t>
            </w:r>
          </w:p>
        </w:tc>
      </w:tr>
      <w:tr w:rsidR="002F3E9A" w:rsidRPr="00F91511" w:rsidTr="00BE64AC">
        <w:trPr>
          <w:gridAfter w:val="1"/>
          <w:wAfter w:w="1966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2F3E9A" w:rsidRPr="00F91511" w:rsidRDefault="002F3E9A" w:rsidP="00BE64AC">
            <w:r w:rsidRPr="00F91511">
              <w:t>Język przedmiotu</w:t>
            </w:r>
          </w:p>
        </w:tc>
        <w:tc>
          <w:tcPr>
            <w:tcW w:w="4264" w:type="dxa"/>
            <w:vAlign w:val="center"/>
          </w:tcPr>
          <w:p w:rsidR="002F3E9A" w:rsidRPr="00F91511" w:rsidRDefault="002F3E9A" w:rsidP="00BE64AC">
            <w:pPr>
              <w:rPr>
                <w:b/>
              </w:rPr>
            </w:pPr>
            <w:r w:rsidRPr="00F91511">
              <w:rPr>
                <w:b/>
              </w:rPr>
              <w:t>polski</w:t>
            </w:r>
          </w:p>
        </w:tc>
      </w:tr>
      <w:tr w:rsidR="002F3E9A" w:rsidRPr="00F91511" w:rsidTr="00BE64AC">
        <w:trPr>
          <w:gridAfter w:val="1"/>
          <w:wAfter w:w="1966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2F3E9A" w:rsidRPr="00F91511" w:rsidRDefault="002F3E9A" w:rsidP="00BE64AC">
            <w:r w:rsidRPr="00F91511">
              <w:t>Forma zaliczenia</w:t>
            </w:r>
          </w:p>
        </w:tc>
        <w:tc>
          <w:tcPr>
            <w:tcW w:w="4264" w:type="dxa"/>
            <w:vAlign w:val="center"/>
          </w:tcPr>
          <w:p w:rsidR="002F3E9A" w:rsidRPr="00F91511" w:rsidRDefault="002F3E9A" w:rsidP="00BE64AC">
            <w:pPr>
              <w:rPr>
                <w:b/>
              </w:rPr>
            </w:pPr>
            <w:r>
              <w:rPr>
                <w:b/>
              </w:rPr>
              <w:t>Zaliczenie ćwiczeń</w:t>
            </w:r>
          </w:p>
        </w:tc>
      </w:tr>
      <w:tr w:rsidR="002F3E9A" w:rsidRPr="00F91511" w:rsidTr="00BE64AC">
        <w:trPr>
          <w:gridAfter w:val="1"/>
          <w:wAfter w:w="1966" w:type="dxa"/>
          <w:trHeight w:val="551"/>
          <w:jc w:val="center"/>
        </w:trPr>
        <w:tc>
          <w:tcPr>
            <w:tcW w:w="3339" w:type="dxa"/>
            <w:gridSpan w:val="2"/>
            <w:vAlign w:val="center"/>
          </w:tcPr>
          <w:p w:rsidR="002F3E9A" w:rsidRPr="00F91511" w:rsidRDefault="002F3E9A" w:rsidP="00BE64AC">
            <w:r w:rsidRPr="00F91511">
              <w:t>Liczba punktów ECTS</w:t>
            </w:r>
          </w:p>
        </w:tc>
        <w:tc>
          <w:tcPr>
            <w:tcW w:w="4264" w:type="dxa"/>
            <w:vAlign w:val="center"/>
          </w:tcPr>
          <w:p w:rsidR="002F3E9A" w:rsidRPr="00F91511" w:rsidRDefault="002F3E9A" w:rsidP="00BE64AC">
            <w:pPr>
              <w:rPr>
                <w:b/>
              </w:rPr>
            </w:pPr>
            <w:r>
              <w:rPr>
                <w:b/>
              </w:rPr>
              <w:t xml:space="preserve"> 5</w:t>
            </w:r>
          </w:p>
        </w:tc>
      </w:tr>
      <w:tr w:rsidR="002F3E9A" w:rsidRPr="00FD5535" w:rsidTr="00BE6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56" w:type="dxa"/>
          <w:jc w:val="center"/>
        </w:trPr>
        <w:tc>
          <w:tcPr>
            <w:tcW w:w="9513" w:type="dxa"/>
            <w:gridSpan w:val="3"/>
            <w:vAlign w:val="center"/>
          </w:tcPr>
          <w:p w:rsidR="002F3E9A" w:rsidRPr="00FD5535" w:rsidRDefault="002F3E9A" w:rsidP="00BE64AC">
            <w:pPr>
              <w:jc w:val="both"/>
              <w:rPr>
                <w:b/>
              </w:rPr>
            </w:pPr>
          </w:p>
          <w:p w:rsidR="002F3E9A" w:rsidRPr="00FD5535" w:rsidRDefault="002F3E9A" w:rsidP="002F3E9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FD5535">
              <w:rPr>
                <w:b/>
                <w:sz w:val="22"/>
                <w:szCs w:val="22"/>
              </w:rPr>
              <w:t>Cele przedmiotu</w:t>
            </w:r>
          </w:p>
          <w:p w:rsidR="002F3E9A" w:rsidRPr="00FD5535" w:rsidRDefault="002F3E9A" w:rsidP="00BE64AC">
            <w:pPr>
              <w:pStyle w:val="Tekstpodstawowy"/>
              <w:rPr>
                <w:rFonts w:ascii="Times New Roman" w:hAnsi="Times New Roman"/>
                <w:b w:val="0"/>
                <w:sz w:val="22"/>
              </w:rPr>
            </w:pPr>
            <w:r w:rsidRPr="00FD5535">
              <w:rPr>
                <w:rFonts w:ascii="Times New Roman" w:hAnsi="Times New Roman"/>
                <w:b w:val="0"/>
                <w:sz w:val="22"/>
                <w:szCs w:val="22"/>
              </w:rPr>
              <w:t>Poznanie systemu środków przymusu stosowanych przez administrację publiczną oraz gwarancji prawnych obrony jednostki w postępowaniu egzekucyjnym w administracji. Realizacja standardów europejskich w świetle przyjętej autonomii proceduralnej wewnętrznego (krajowego) porządku prawnego. Prowadzone wykłady i ćwiczenia mają dać pełne podstawy do oceny przyjętych rozwiązań prawnych w oparciu o dorobek doktryny oraz szeroko wykorzystane orzecznictwo sądowe. Student poznaje podstawowe zagadnienia stosowania przepisów administracyjnego prawa wykonawczego. Daje to podstawy przygotowania do wykonywania pracy w organach administracji publicznej.</w:t>
            </w:r>
          </w:p>
          <w:p w:rsidR="002F3E9A" w:rsidRPr="00FD5535" w:rsidRDefault="002F3E9A" w:rsidP="00BE64AC">
            <w:pPr>
              <w:jc w:val="both"/>
              <w:rPr>
                <w:b/>
              </w:rPr>
            </w:pPr>
          </w:p>
          <w:p w:rsidR="002F3E9A" w:rsidRPr="00FD5535" w:rsidRDefault="002F3E9A" w:rsidP="002F3E9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FD5535">
              <w:rPr>
                <w:b/>
                <w:sz w:val="22"/>
                <w:szCs w:val="22"/>
              </w:rPr>
              <w:t xml:space="preserve">Treści merytoryczne </w:t>
            </w:r>
          </w:p>
          <w:p w:rsidR="002F3E9A" w:rsidRPr="00FD5535" w:rsidRDefault="002F3E9A" w:rsidP="00BE64AC">
            <w:pPr>
              <w:jc w:val="both"/>
            </w:pPr>
            <w:r w:rsidRPr="00FD5535">
              <w:rPr>
                <w:sz w:val="22"/>
                <w:szCs w:val="22"/>
              </w:rPr>
              <w:t>Program obejmuje problematykę postępowania egzekucyjnego w administracji.</w:t>
            </w:r>
          </w:p>
          <w:p w:rsidR="002F3E9A" w:rsidRPr="00FD5535" w:rsidRDefault="002F3E9A" w:rsidP="00BE64AC">
            <w:pPr>
              <w:jc w:val="both"/>
            </w:pPr>
          </w:p>
          <w:p w:rsidR="002F3E9A" w:rsidRPr="00FD5535" w:rsidRDefault="002F3E9A" w:rsidP="00BE64AC">
            <w:pPr>
              <w:jc w:val="both"/>
            </w:pPr>
            <w:r w:rsidRPr="00FD5535">
              <w:rPr>
                <w:sz w:val="22"/>
                <w:szCs w:val="22"/>
              </w:rPr>
              <w:t>POSTĘPOWANIE  EGZEKUCYJNE  W ADMINISTRACJI:</w:t>
            </w:r>
          </w:p>
          <w:p w:rsidR="002F3E9A" w:rsidRDefault="002F3E9A" w:rsidP="002F3E9A">
            <w:pPr>
              <w:numPr>
                <w:ilvl w:val="0"/>
                <w:numId w:val="2"/>
              </w:numPr>
              <w:jc w:val="both"/>
            </w:pPr>
            <w:r w:rsidRPr="006F59E0">
              <w:rPr>
                <w:sz w:val="22"/>
                <w:szCs w:val="22"/>
              </w:rPr>
              <w:t xml:space="preserve">Obowiązek publicznoprawny - pojęcie, kategorie. Dobrowolne wykonanie obowiązku. </w:t>
            </w:r>
          </w:p>
          <w:p w:rsidR="002F3E9A" w:rsidRPr="006F59E0" w:rsidRDefault="002F3E9A" w:rsidP="002F3E9A">
            <w:pPr>
              <w:numPr>
                <w:ilvl w:val="0"/>
                <w:numId w:val="2"/>
              </w:numPr>
              <w:jc w:val="both"/>
            </w:pPr>
            <w:r w:rsidRPr="006F59E0">
              <w:rPr>
                <w:sz w:val="22"/>
                <w:szCs w:val="22"/>
              </w:rPr>
              <w:t xml:space="preserve">Kontrola  wykonania uprawnień i obowiązków przez organ administracji publicznej. </w:t>
            </w:r>
            <w:r w:rsidRPr="00FD5535">
              <w:rPr>
                <w:sz w:val="22"/>
                <w:szCs w:val="22"/>
              </w:rPr>
              <w:t xml:space="preserve">Sankcje prawne zabezpieczające wykonanie obowiązku. </w:t>
            </w:r>
          </w:p>
          <w:p w:rsidR="002F3E9A" w:rsidRPr="00FD5535" w:rsidRDefault="002F3E9A" w:rsidP="002F3E9A">
            <w:pPr>
              <w:numPr>
                <w:ilvl w:val="0"/>
                <w:numId w:val="2"/>
              </w:numPr>
              <w:jc w:val="both"/>
            </w:pPr>
            <w:r w:rsidRPr="00FD5535">
              <w:rPr>
                <w:sz w:val="22"/>
                <w:szCs w:val="22"/>
              </w:rPr>
              <w:t>Pojęcie postępowania egzekucyjnego i egzekucji.</w:t>
            </w:r>
          </w:p>
          <w:p w:rsidR="002F3E9A" w:rsidRPr="00FD5535" w:rsidRDefault="002F3E9A" w:rsidP="002F3E9A">
            <w:pPr>
              <w:numPr>
                <w:ilvl w:val="0"/>
                <w:numId w:val="2"/>
              </w:numPr>
              <w:jc w:val="both"/>
            </w:pPr>
            <w:r w:rsidRPr="00FD5535">
              <w:rPr>
                <w:sz w:val="22"/>
                <w:szCs w:val="22"/>
              </w:rPr>
              <w:t>Zakres obowiązywania postępowania egzekucyjnego w administracji.</w:t>
            </w:r>
          </w:p>
          <w:p w:rsidR="002F3E9A" w:rsidRPr="00FD5535" w:rsidRDefault="002F3E9A" w:rsidP="002F3E9A">
            <w:pPr>
              <w:numPr>
                <w:ilvl w:val="0"/>
                <w:numId w:val="2"/>
              </w:numPr>
              <w:jc w:val="both"/>
            </w:pPr>
            <w:r w:rsidRPr="00FD5535">
              <w:rPr>
                <w:sz w:val="22"/>
                <w:szCs w:val="22"/>
              </w:rPr>
              <w:lastRenderedPageBreak/>
              <w:t>Podstawy prawne egzekucji administracyjnej. Wykonalność aktu administracyjnego.</w:t>
            </w:r>
          </w:p>
          <w:p w:rsidR="002F3E9A" w:rsidRPr="00FD5535" w:rsidRDefault="002F3E9A" w:rsidP="002F3E9A">
            <w:pPr>
              <w:numPr>
                <w:ilvl w:val="0"/>
                <w:numId w:val="2"/>
              </w:numPr>
              <w:jc w:val="both"/>
            </w:pPr>
            <w:r w:rsidRPr="00FD5535">
              <w:rPr>
                <w:sz w:val="22"/>
                <w:szCs w:val="22"/>
              </w:rPr>
              <w:t>Podmioty i uczestnicy postępowania egzekucyjnego.</w:t>
            </w:r>
          </w:p>
          <w:p w:rsidR="002F3E9A" w:rsidRPr="00FD5535" w:rsidRDefault="002F3E9A" w:rsidP="002F3E9A">
            <w:pPr>
              <w:numPr>
                <w:ilvl w:val="0"/>
                <w:numId w:val="2"/>
              </w:numPr>
              <w:jc w:val="both"/>
            </w:pPr>
            <w:r w:rsidRPr="00FD5535">
              <w:rPr>
                <w:sz w:val="22"/>
                <w:szCs w:val="22"/>
              </w:rPr>
              <w:t>Zasady postępowania egzekucyjnego.</w:t>
            </w:r>
          </w:p>
          <w:p w:rsidR="002F3E9A" w:rsidRPr="00FD5535" w:rsidRDefault="002F3E9A" w:rsidP="002F3E9A">
            <w:pPr>
              <w:numPr>
                <w:ilvl w:val="0"/>
                <w:numId w:val="2"/>
              </w:numPr>
              <w:jc w:val="both"/>
            </w:pPr>
            <w:r w:rsidRPr="00FD5535">
              <w:rPr>
                <w:sz w:val="22"/>
                <w:szCs w:val="22"/>
              </w:rPr>
              <w:t>Tok postępowania egzekucyjnego:</w:t>
            </w:r>
          </w:p>
          <w:p w:rsidR="002F3E9A" w:rsidRPr="00FD5535" w:rsidRDefault="002F3E9A" w:rsidP="00BE64AC">
            <w:pPr>
              <w:ind w:left="738"/>
              <w:jc w:val="both"/>
            </w:pPr>
            <w:r w:rsidRPr="00FD5535">
              <w:rPr>
                <w:sz w:val="22"/>
                <w:szCs w:val="22"/>
              </w:rPr>
              <w:t xml:space="preserve">a) wszczęcie postępowania egzekucyjnego. Struktura tytułu wykonawczego. </w:t>
            </w:r>
          </w:p>
          <w:p w:rsidR="002F3E9A" w:rsidRPr="00FD5535" w:rsidRDefault="002F3E9A" w:rsidP="00BE64AC">
            <w:pPr>
              <w:ind w:left="738"/>
              <w:jc w:val="both"/>
            </w:pPr>
            <w:r w:rsidRPr="00FD5535">
              <w:rPr>
                <w:sz w:val="22"/>
                <w:szCs w:val="22"/>
              </w:rPr>
              <w:t xml:space="preserve">b) postępowanie rozpoznawcze. </w:t>
            </w:r>
          </w:p>
          <w:p w:rsidR="002F3E9A" w:rsidRPr="00FD5535" w:rsidRDefault="002F3E9A" w:rsidP="00BE64AC">
            <w:pPr>
              <w:ind w:left="738"/>
              <w:jc w:val="both"/>
            </w:pPr>
            <w:r w:rsidRPr="00FD5535">
              <w:rPr>
                <w:sz w:val="22"/>
                <w:szCs w:val="22"/>
              </w:rPr>
              <w:t>c) czynności wykonawcze.</w:t>
            </w:r>
          </w:p>
          <w:p w:rsidR="002F3E9A" w:rsidRPr="00FD5535" w:rsidRDefault="002F3E9A" w:rsidP="00BE64AC">
            <w:pPr>
              <w:jc w:val="both"/>
            </w:pPr>
            <w:r w:rsidRPr="00FD5535">
              <w:rPr>
                <w:sz w:val="22"/>
                <w:szCs w:val="22"/>
              </w:rPr>
              <w:t xml:space="preserve">  9) Stosowanie przepisów k.p.a. w postępowaniu egzekucyjnym w administracji</w:t>
            </w:r>
          </w:p>
          <w:p w:rsidR="002F3E9A" w:rsidRPr="00FD5535" w:rsidRDefault="002F3E9A" w:rsidP="00BE64AC">
            <w:pPr>
              <w:jc w:val="both"/>
            </w:pPr>
            <w:r w:rsidRPr="00FD5535">
              <w:rPr>
                <w:sz w:val="22"/>
                <w:szCs w:val="22"/>
              </w:rPr>
              <w:t xml:space="preserve">  10) Przerwanie toku postępowania egzekucyjnego.</w:t>
            </w:r>
          </w:p>
          <w:p w:rsidR="002F3E9A" w:rsidRPr="00FD5535" w:rsidRDefault="002F3E9A" w:rsidP="00BE64AC">
            <w:pPr>
              <w:jc w:val="both"/>
            </w:pPr>
            <w:r w:rsidRPr="00FD5535">
              <w:rPr>
                <w:sz w:val="22"/>
                <w:szCs w:val="22"/>
              </w:rPr>
              <w:t xml:space="preserve">  11) Środki egzekucyjne.</w:t>
            </w:r>
          </w:p>
          <w:p w:rsidR="002F3E9A" w:rsidRPr="00FD5535" w:rsidRDefault="002F3E9A" w:rsidP="00BE64AC">
            <w:pPr>
              <w:jc w:val="both"/>
            </w:pPr>
            <w:r w:rsidRPr="00FD5535">
              <w:rPr>
                <w:sz w:val="22"/>
                <w:szCs w:val="22"/>
              </w:rPr>
              <w:t xml:space="preserve">  12) Zbieg egzekucji</w:t>
            </w:r>
            <w:r>
              <w:rPr>
                <w:sz w:val="22"/>
                <w:szCs w:val="22"/>
              </w:rPr>
              <w:t>.</w:t>
            </w:r>
          </w:p>
          <w:p w:rsidR="002F3E9A" w:rsidRPr="00FD5535" w:rsidRDefault="002F3E9A" w:rsidP="00BE64AC">
            <w:pPr>
              <w:jc w:val="both"/>
            </w:pPr>
            <w:r w:rsidRPr="00FD5535">
              <w:rPr>
                <w:sz w:val="22"/>
                <w:szCs w:val="22"/>
              </w:rPr>
              <w:t xml:space="preserve">  13) Koszty egzekucyjne</w:t>
            </w:r>
            <w:r>
              <w:rPr>
                <w:sz w:val="22"/>
                <w:szCs w:val="22"/>
              </w:rPr>
              <w:t>.</w:t>
            </w:r>
          </w:p>
          <w:p w:rsidR="002F3E9A" w:rsidRPr="00FD5535" w:rsidRDefault="002F3E9A" w:rsidP="00BE64AC">
            <w:pPr>
              <w:jc w:val="both"/>
            </w:pPr>
            <w:r w:rsidRPr="00FD5535">
              <w:rPr>
                <w:sz w:val="22"/>
                <w:szCs w:val="22"/>
              </w:rPr>
              <w:t xml:space="preserve">  14) Środki  prawne  w postępowaniu egzekucyjnym w administracji.</w:t>
            </w:r>
          </w:p>
          <w:p w:rsidR="00642190" w:rsidRDefault="002F3E9A" w:rsidP="00BE64AC">
            <w:pPr>
              <w:jc w:val="both"/>
            </w:pPr>
            <w:r w:rsidRPr="00FD5535">
              <w:rPr>
                <w:sz w:val="22"/>
                <w:szCs w:val="22"/>
              </w:rPr>
              <w:t xml:space="preserve">  15) Udzielanie pomocy obcemu państwu oraz korzystanie z pomocy obcego państwa</w:t>
            </w:r>
            <w:r w:rsidR="00642190">
              <w:rPr>
                <w:sz w:val="22"/>
                <w:szCs w:val="22"/>
              </w:rPr>
              <w:t xml:space="preserve"> przy dochodzeniu    </w:t>
            </w:r>
          </w:p>
          <w:p w:rsidR="002F3E9A" w:rsidRPr="00FD5535" w:rsidRDefault="00642190" w:rsidP="00BE64AC">
            <w:pPr>
              <w:jc w:val="both"/>
            </w:pPr>
            <w:r>
              <w:rPr>
                <w:sz w:val="22"/>
                <w:szCs w:val="22"/>
              </w:rPr>
              <w:t xml:space="preserve">        należności pieniężnych</w:t>
            </w:r>
            <w:r w:rsidR="002F3E9A">
              <w:rPr>
                <w:sz w:val="22"/>
                <w:szCs w:val="22"/>
              </w:rPr>
              <w:t>.</w:t>
            </w:r>
          </w:p>
          <w:p w:rsidR="002F3E9A" w:rsidRPr="00FD5535" w:rsidRDefault="002F3E9A" w:rsidP="00BE64AC">
            <w:pPr>
              <w:jc w:val="both"/>
            </w:pPr>
            <w:r w:rsidRPr="00FD5535">
              <w:rPr>
                <w:sz w:val="22"/>
                <w:szCs w:val="22"/>
              </w:rPr>
              <w:t xml:space="preserve">  16) Postępowanie zabezpieczające.</w:t>
            </w:r>
          </w:p>
          <w:p w:rsidR="002F3E9A" w:rsidRPr="00FD5535" w:rsidRDefault="002F3E9A" w:rsidP="00BE64AC">
            <w:pPr>
              <w:jc w:val="both"/>
              <w:rPr>
                <w:b/>
              </w:rPr>
            </w:pPr>
          </w:p>
          <w:p w:rsidR="002F3E9A" w:rsidRPr="00FD5535" w:rsidRDefault="002F3E9A" w:rsidP="002F3E9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 w:rsidRPr="00FD5535">
              <w:rPr>
                <w:b/>
                <w:sz w:val="22"/>
                <w:szCs w:val="22"/>
              </w:rPr>
              <w:t>Zakres wiedzy i umiejętności niezbędnych do zaliczenia przedmiotu</w:t>
            </w:r>
          </w:p>
          <w:p w:rsidR="002F3E9A" w:rsidRPr="00FD5535" w:rsidRDefault="002F3E9A" w:rsidP="00BE64AC">
            <w:pPr>
              <w:jc w:val="both"/>
            </w:pPr>
            <w:r w:rsidRPr="00FD5535">
              <w:rPr>
                <w:sz w:val="22"/>
                <w:szCs w:val="22"/>
              </w:rPr>
              <w:t>Zakres wiedzy obejmuje problematykę postępowania egzekucyjnego w administracji. Podstawowym warunkiem zaliczenia przedmiotu jest umiejętność łączenia wiedzy teoretycznej z zasadami wykładni i stosowania przepisów prawa procesowego.</w:t>
            </w:r>
          </w:p>
          <w:p w:rsidR="002F3E9A" w:rsidRPr="00FD5535" w:rsidRDefault="002F3E9A" w:rsidP="00BE64AC">
            <w:pPr>
              <w:jc w:val="both"/>
              <w:rPr>
                <w:b/>
              </w:rPr>
            </w:pPr>
          </w:p>
          <w:p w:rsidR="002F3E9A" w:rsidRDefault="002F3E9A" w:rsidP="002F3E9A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Forma</w:t>
            </w:r>
            <w:r w:rsidRPr="00FD5535">
              <w:rPr>
                <w:b/>
                <w:sz w:val="22"/>
                <w:szCs w:val="22"/>
              </w:rPr>
              <w:t xml:space="preserve"> zaliczenia</w:t>
            </w:r>
          </w:p>
          <w:p w:rsidR="002F3E9A" w:rsidRPr="00F24D9E" w:rsidRDefault="002F3E9A" w:rsidP="00BE64AC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F24D9E">
              <w:rPr>
                <w:sz w:val="22"/>
                <w:szCs w:val="22"/>
              </w:rPr>
              <w:t>ćwiczenia: ocena z kolokwium (3 pytania otwarte), aktywne uczestnictwo w dyskusji na zajęciach, rozwiązywanie problemów procesowych.</w:t>
            </w:r>
          </w:p>
          <w:p w:rsidR="002F3E9A" w:rsidRPr="00F24D9E" w:rsidRDefault="002F3E9A" w:rsidP="00BE64AC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Pr="00F24D9E">
              <w:rPr>
                <w:sz w:val="22"/>
                <w:szCs w:val="22"/>
              </w:rPr>
              <w:t xml:space="preserve">alternatywnie (według uznania prowadzącego ćwiczenia) </w:t>
            </w:r>
            <w:r>
              <w:rPr>
                <w:sz w:val="22"/>
                <w:szCs w:val="22"/>
              </w:rPr>
              <w:t xml:space="preserve">- </w:t>
            </w:r>
            <w:r w:rsidRPr="00F24D9E">
              <w:rPr>
                <w:sz w:val="22"/>
                <w:szCs w:val="22"/>
              </w:rPr>
              <w:t>wykonanie pracy zaliczeniowej zamiast kolokwium.</w:t>
            </w:r>
          </w:p>
          <w:p w:rsidR="002F3E9A" w:rsidRPr="00FD5535" w:rsidRDefault="002F3E9A" w:rsidP="00BE64AC">
            <w:pPr>
              <w:jc w:val="both"/>
              <w:rPr>
                <w:b/>
              </w:rPr>
            </w:pPr>
          </w:p>
          <w:p w:rsidR="002F3E9A" w:rsidRPr="00FD5535" w:rsidRDefault="002F3E9A" w:rsidP="002F3E9A">
            <w:pPr>
              <w:numPr>
                <w:ilvl w:val="0"/>
                <w:numId w:val="1"/>
              </w:numPr>
              <w:jc w:val="both"/>
              <w:rPr>
                <w:b/>
                <w:i/>
                <w:color w:val="000000"/>
              </w:rPr>
            </w:pPr>
            <w:r w:rsidRPr="00FD5535">
              <w:rPr>
                <w:b/>
                <w:sz w:val="22"/>
                <w:szCs w:val="22"/>
              </w:rPr>
              <w:t>Literatura przedmiotu:</w:t>
            </w:r>
          </w:p>
          <w:p w:rsidR="002F3E9A" w:rsidRPr="00FD5535" w:rsidRDefault="002F3E9A" w:rsidP="00BE64AC">
            <w:pPr>
              <w:spacing w:line="276" w:lineRule="auto"/>
              <w:jc w:val="both"/>
            </w:pPr>
            <w:r w:rsidRPr="00FD5535">
              <w:rPr>
                <w:sz w:val="22"/>
                <w:szCs w:val="22"/>
              </w:rPr>
              <w:t xml:space="preserve">- B. Adamiak, J. Borkowski, </w:t>
            </w:r>
            <w:r w:rsidRPr="00785709">
              <w:rPr>
                <w:i/>
                <w:sz w:val="22"/>
                <w:szCs w:val="22"/>
              </w:rPr>
              <w:t xml:space="preserve">Postępowanie administracyjne i </w:t>
            </w:r>
            <w:proofErr w:type="spellStart"/>
            <w:r w:rsidRPr="00785709">
              <w:rPr>
                <w:i/>
                <w:sz w:val="22"/>
                <w:szCs w:val="22"/>
              </w:rPr>
              <w:t>sądowoadministracyjne</w:t>
            </w:r>
            <w:proofErr w:type="spellEnd"/>
            <w:r w:rsidR="00642190">
              <w:rPr>
                <w:sz w:val="22"/>
                <w:szCs w:val="22"/>
              </w:rPr>
              <w:t>,  Warszawa 2014</w:t>
            </w:r>
            <w:r w:rsidRPr="00FD5535">
              <w:rPr>
                <w:sz w:val="22"/>
                <w:szCs w:val="22"/>
              </w:rPr>
              <w:t>;</w:t>
            </w:r>
          </w:p>
          <w:p w:rsidR="002F3E9A" w:rsidRDefault="002F3E9A" w:rsidP="00BE64AC">
            <w:pPr>
              <w:spacing w:line="276" w:lineRule="auto"/>
              <w:jc w:val="both"/>
            </w:pPr>
            <w:r>
              <w:rPr>
                <w:noProof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L. Klat-Wertelecka, </w:t>
            </w:r>
            <w:r w:rsidRPr="00785709">
              <w:rPr>
                <w:i/>
                <w:sz w:val="22"/>
                <w:szCs w:val="22"/>
              </w:rPr>
              <w:t>Egzekucja administracyjna w praktyce</w:t>
            </w:r>
            <w:r>
              <w:rPr>
                <w:sz w:val="22"/>
                <w:szCs w:val="22"/>
              </w:rPr>
              <w:t>, Gdańsk 2013</w:t>
            </w:r>
            <w:r w:rsidRPr="00FD5535">
              <w:rPr>
                <w:sz w:val="22"/>
                <w:szCs w:val="22"/>
              </w:rPr>
              <w:t>.</w:t>
            </w:r>
          </w:p>
          <w:p w:rsidR="00807005" w:rsidRDefault="00807005" w:rsidP="00BE64AC">
            <w:pPr>
              <w:spacing w:line="276" w:lineRule="auto"/>
              <w:jc w:val="both"/>
            </w:pPr>
          </w:p>
          <w:p w:rsidR="002F3E9A" w:rsidRPr="00FD5535" w:rsidRDefault="002F3E9A" w:rsidP="002F3E9A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- R. Hauser</w:t>
            </w:r>
            <w:r w:rsidRPr="00FD5535">
              <w:rPr>
                <w:noProof/>
                <w:sz w:val="22"/>
                <w:szCs w:val="22"/>
              </w:rPr>
              <w:t>, A. Skoczylas</w:t>
            </w:r>
            <w:r>
              <w:rPr>
                <w:noProof/>
                <w:sz w:val="22"/>
                <w:szCs w:val="22"/>
              </w:rPr>
              <w:t xml:space="preserve"> (red.)</w:t>
            </w:r>
            <w:r w:rsidRPr="00FD5535">
              <w:rPr>
                <w:noProof/>
                <w:sz w:val="22"/>
                <w:szCs w:val="22"/>
              </w:rPr>
              <w:t xml:space="preserve">, </w:t>
            </w:r>
            <w:r w:rsidRPr="00785709">
              <w:rPr>
                <w:i/>
                <w:noProof/>
                <w:sz w:val="22"/>
                <w:szCs w:val="22"/>
              </w:rPr>
              <w:t>Postępowanie egzekucyjne w administracji. Komentarz</w:t>
            </w:r>
            <w:r w:rsidRPr="00FD5535">
              <w:rPr>
                <w:noProof/>
                <w:sz w:val="22"/>
                <w:szCs w:val="22"/>
              </w:rPr>
              <w:t xml:space="preserve">, </w:t>
            </w:r>
          </w:p>
          <w:p w:rsidR="002F3E9A" w:rsidRPr="00FD5535" w:rsidRDefault="002F3E9A" w:rsidP="00BE64AC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 xml:space="preserve">                                    </w:t>
            </w:r>
            <w:r w:rsidR="00807005">
              <w:rPr>
                <w:noProof/>
                <w:sz w:val="22"/>
                <w:szCs w:val="22"/>
              </w:rPr>
              <w:t xml:space="preserve">                   Warszawa 2014</w:t>
            </w:r>
            <w:r w:rsidRPr="00FD5535">
              <w:rPr>
                <w:noProof/>
                <w:sz w:val="22"/>
                <w:szCs w:val="22"/>
              </w:rPr>
              <w:t>.</w:t>
            </w:r>
          </w:p>
          <w:p w:rsidR="002F3E9A" w:rsidRDefault="002F3E9A" w:rsidP="00BE64AC">
            <w:pPr>
              <w:spacing w:line="276" w:lineRule="auto"/>
              <w:jc w:val="both"/>
            </w:pPr>
            <w:r w:rsidRPr="00FD5535">
              <w:rPr>
                <w:sz w:val="22"/>
                <w:szCs w:val="22"/>
              </w:rPr>
              <w:t xml:space="preserve">- T. Jędrzejewski, M. Masternak, P. Rączka, </w:t>
            </w:r>
            <w:r w:rsidRPr="00785709">
              <w:rPr>
                <w:i/>
                <w:sz w:val="22"/>
                <w:szCs w:val="22"/>
              </w:rPr>
              <w:t>Administracyjne postępowanie egzekucyjne</w:t>
            </w:r>
            <w:r w:rsidRPr="00FD5535">
              <w:rPr>
                <w:sz w:val="22"/>
                <w:szCs w:val="22"/>
              </w:rPr>
              <w:t>, T</w:t>
            </w:r>
            <w:r>
              <w:rPr>
                <w:sz w:val="22"/>
                <w:szCs w:val="22"/>
              </w:rPr>
              <w:t>oruń 2013</w:t>
            </w:r>
          </w:p>
          <w:p w:rsidR="002F3E9A" w:rsidRPr="00A61891" w:rsidRDefault="002F3E9A" w:rsidP="00BE64AC">
            <w:pPr>
              <w:spacing w:line="276" w:lineRule="auto"/>
              <w:jc w:val="both"/>
            </w:pPr>
            <w:r w:rsidRPr="00FD5535">
              <w:rPr>
                <w:sz w:val="22"/>
                <w:szCs w:val="22"/>
              </w:rPr>
              <w:t xml:space="preserve">- </w:t>
            </w:r>
            <w:r w:rsidRPr="00A61891">
              <w:rPr>
                <w:sz w:val="22"/>
                <w:szCs w:val="22"/>
              </w:rPr>
              <w:t xml:space="preserve">L. Klat-Wertelecka, </w:t>
            </w:r>
            <w:r w:rsidRPr="00785709">
              <w:rPr>
                <w:i/>
                <w:sz w:val="22"/>
                <w:szCs w:val="22"/>
              </w:rPr>
              <w:t>Niedopuszczalność egzekucji administracyjnej</w:t>
            </w:r>
            <w:r w:rsidRPr="00A61891">
              <w:rPr>
                <w:sz w:val="22"/>
                <w:szCs w:val="22"/>
              </w:rPr>
              <w:t>, Wrocław 2009.</w:t>
            </w:r>
          </w:p>
          <w:p w:rsidR="002F3E9A" w:rsidRPr="00642190" w:rsidRDefault="002F3E9A" w:rsidP="0064219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61891">
              <w:rPr>
                <w:sz w:val="22"/>
                <w:szCs w:val="22"/>
              </w:rPr>
              <w:t xml:space="preserve">  </w:t>
            </w:r>
            <w:r w:rsidRPr="00A61891">
              <w:rPr>
                <w:b/>
                <w:sz w:val="20"/>
                <w:szCs w:val="20"/>
              </w:rPr>
              <w:t>http://www.wuwr.com.pl/</w:t>
            </w:r>
            <w:r w:rsidRPr="00A61891">
              <w:rPr>
                <w:sz w:val="20"/>
                <w:szCs w:val="20"/>
              </w:rPr>
              <w:t>index.php?option=com_docman&amp;task=cat_view&amp;gid=34&amp;Itemid=39&amp;lang=pl</w:t>
            </w:r>
          </w:p>
          <w:p w:rsidR="002F3E9A" w:rsidRPr="00FD5535" w:rsidRDefault="002F3E9A" w:rsidP="00BE64AC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- P. Przybysz, </w:t>
            </w:r>
            <w:r w:rsidRPr="00785709">
              <w:rPr>
                <w:i/>
                <w:sz w:val="22"/>
                <w:szCs w:val="22"/>
              </w:rPr>
              <w:t>Postępowanie egzekucyjne w administracji. Komentarz</w:t>
            </w:r>
            <w:r>
              <w:rPr>
                <w:sz w:val="22"/>
                <w:szCs w:val="22"/>
              </w:rPr>
              <w:t>, Warszawa 2011.</w:t>
            </w:r>
          </w:p>
          <w:p w:rsidR="002F3E9A" w:rsidRPr="00FD5535" w:rsidRDefault="002F3E9A" w:rsidP="00BE64AC">
            <w:pPr>
              <w:spacing w:line="276" w:lineRule="auto"/>
              <w:jc w:val="both"/>
            </w:pPr>
            <w:r w:rsidRPr="00FD5535">
              <w:rPr>
                <w:sz w:val="22"/>
                <w:szCs w:val="22"/>
              </w:rPr>
              <w:t xml:space="preserve">- A. Skoczylas, </w:t>
            </w:r>
            <w:r w:rsidRPr="00785709">
              <w:rPr>
                <w:i/>
                <w:sz w:val="22"/>
                <w:szCs w:val="22"/>
              </w:rPr>
              <w:t>Postępowanie egzekucyjne w administracji</w:t>
            </w:r>
            <w:r w:rsidRPr="00FD5535">
              <w:rPr>
                <w:sz w:val="22"/>
                <w:szCs w:val="22"/>
              </w:rPr>
              <w:t xml:space="preserve">, [w:] B. Adamiak, J. Borkowski, </w:t>
            </w:r>
            <w:r w:rsidR="00807005">
              <w:rPr>
                <w:sz w:val="22"/>
                <w:szCs w:val="22"/>
              </w:rPr>
              <w:t xml:space="preserve">A. Krawczyk, </w:t>
            </w:r>
            <w:r w:rsidRPr="00FD5535">
              <w:rPr>
                <w:sz w:val="22"/>
                <w:szCs w:val="22"/>
              </w:rPr>
              <w:t xml:space="preserve">A. Skoczylas, </w:t>
            </w:r>
            <w:r>
              <w:rPr>
                <w:sz w:val="22"/>
                <w:szCs w:val="22"/>
              </w:rPr>
              <w:t xml:space="preserve"> </w:t>
            </w:r>
            <w:r w:rsidRPr="00785709">
              <w:rPr>
                <w:i/>
                <w:sz w:val="22"/>
                <w:szCs w:val="22"/>
              </w:rPr>
              <w:t>System prawa administracyjnego. Prawo procesowe administracyjne</w:t>
            </w:r>
            <w:r w:rsidR="00807005">
              <w:rPr>
                <w:sz w:val="22"/>
                <w:szCs w:val="22"/>
              </w:rPr>
              <w:t>, t. 9, Warszawa 2014.</w:t>
            </w:r>
            <w:r w:rsidRPr="00FD5535">
              <w:rPr>
                <w:sz w:val="22"/>
                <w:szCs w:val="22"/>
              </w:rPr>
              <w:t>.</w:t>
            </w:r>
          </w:p>
          <w:p w:rsidR="002F3E9A" w:rsidRDefault="002F3E9A" w:rsidP="00BE64AC">
            <w:pPr>
              <w:autoSpaceDE w:val="0"/>
              <w:autoSpaceDN w:val="0"/>
              <w:adjustRightInd w:val="0"/>
              <w:spacing w:line="276" w:lineRule="auto"/>
            </w:pPr>
            <w:r w:rsidRPr="00FD5535">
              <w:rPr>
                <w:sz w:val="22"/>
                <w:szCs w:val="22"/>
              </w:rPr>
              <w:t xml:space="preserve">- </w:t>
            </w:r>
            <w:r w:rsidRPr="00785709">
              <w:rPr>
                <w:i/>
                <w:sz w:val="22"/>
                <w:szCs w:val="22"/>
              </w:rPr>
              <w:t>System egzekucji administracyjnej</w:t>
            </w:r>
            <w:r w:rsidRPr="00FD5535">
              <w:rPr>
                <w:sz w:val="22"/>
                <w:szCs w:val="22"/>
              </w:rPr>
              <w:t xml:space="preserve">, pod red. J. </w:t>
            </w:r>
            <w:proofErr w:type="spellStart"/>
            <w:r w:rsidRPr="00FD5535">
              <w:rPr>
                <w:sz w:val="22"/>
                <w:szCs w:val="22"/>
              </w:rPr>
              <w:t>Niczyporuka</w:t>
            </w:r>
            <w:proofErr w:type="spellEnd"/>
            <w:r w:rsidRPr="00FD5535">
              <w:rPr>
                <w:sz w:val="22"/>
                <w:szCs w:val="22"/>
              </w:rPr>
              <w:t xml:space="preserve">, S. </w:t>
            </w:r>
            <w:proofErr w:type="spellStart"/>
            <w:r w:rsidRPr="00FD5535">
              <w:rPr>
                <w:sz w:val="22"/>
                <w:szCs w:val="22"/>
              </w:rPr>
              <w:t>Fundowicza</w:t>
            </w:r>
            <w:proofErr w:type="spellEnd"/>
            <w:r w:rsidRPr="00FD5535">
              <w:rPr>
                <w:sz w:val="22"/>
                <w:szCs w:val="22"/>
              </w:rPr>
              <w:t xml:space="preserve">, J. </w:t>
            </w:r>
            <w:proofErr w:type="spellStart"/>
            <w:r w:rsidRPr="00FD5535">
              <w:rPr>
                <w:sz w:val="22"/>
                <w:szCs w:val="22"/>
              </w:rPr>
              <w:t>Radwanowicz</w:t>
            </w:r>
            <w:proofErr w:type="spellEnd"/>
            <w:r w:rsidRPr="00FD5535">
              <w:rPr>
                <w:sz w:val="22"/>
                <w:szCs w:val="22"/>
              </w:rPr>
              <w:t xml:space="preserve">, Warszawa </w:t>
            </w:r>
          </w:p>
          <w:p w:rsidR="002F3E9A" w:rsidRPr="00FD5535" w:rsidRDefault="002F3E9A" w:rsidP="00BE64A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  <w:r w:rsidRPr="00FD5535">
              <w:rPr>
                <w:sz w:val="22"/>
                <w:szCs w:val="22"/>
              </w:rPr>
              <w:t>2004.</w:t>
            </w:r>
          </w:p>
        </w:tc>
      </w:tr>
    </w:tbl>
    <w:p w:rsidR="002F3E9A" w:rsidRPr="00FD5535" w:rsidRDefault="002F3E9A" w:rsidP="002F3E9A">
      <w:pPr>
        <w:rPr>
          <w:sz w:val="22"/>
          <w:szCs w:val="22"/>
        </w:rPr>
      </w:pPr>
    </w:p>
    <w:p w:rsidR="002F3E9A" w:rsidRPr="00FD5535" w:rsidRDefault="002F3E9A" w:rsidP="002F3E9A">
      <w:pPr>
        <w:rPr>
          <w:b/>
          <w:sz w:val="22"/>
          <w:szCs w:val="22"/>
        </w:rPr>
      </w:pPr>
      <w:r w:rsidRPr="00FD5535">
        <w:rPr>
          <w:b/>
          <w:sz w:val="22"/>
          <w:szCs w:val="22"/>
        </w:rPr>
        <w:t>Szczegółowy  program:</w:t>
      </w:r>
    </w:p>
    <w:p w:rsidR="002F3E9A" w:rsidRPr="00FD5535" w:rsidRDefault="002F3E9A" w:rsidP="002F3E9A">
      <w:pPr>
        <w:rPr>
          <w:sz w:val="22"/>
          <w:szCs w:val="22"/>
        </w:rPr>
      </w:pPr>
    </w:p>
    <w:p w:rsidR="002F3E9A" w:rsidRPr="00FD5535" w:rsidRDefault="002F3E9A" w:rsidP="002F3E9A">
      <w:pPr>
        <w:numPr>
          <w:ilvl w:val="0"/>
          <w:numId w:val="3"/>
        </w:numPr>
        <w:jc w:val="both"/>
        <w:rPr>
          <w:sz w:val="22"/>
          <w:szCs w:val="22"/>
        </w:rPr>
      </w:pPr>
      <w:r w:rsidRPr="00FD5535">
        <w:rPr>
          <w:sz w:val="22"/>
          <w:szCs w:val="22"/>
        </w:rPr>
        <w:t xml:space="preserve">Obowiązek publicznoprawny – W. Jakimowicz, </w:t>
      </w:r>
      <w:r w:rsidRPr="00A61891">
        <w:rPr>
          <w:i/>
          <w:sz w:val="22"/>
          <w:szCs w:val="22"/>
        </w:rPr>
        <w:t>Obowiązek administracyjny w egzekucji administracyjnej</w:t>
      </w:r>
      <w:r w:rsidRPr="00FD5535">
        <w:rPr>
          <w:sz w:val="22"/>
          <w:szCs w:val="22"/>
        </w:rPr>
        <w:t xml:space="preserve">, [w:] </w:t>
      </w:r>
      <w:r w:rsidRPr="00A61891">
        <w:rPr>
          <w:i/>
          <w:sz w:val="22"/>
          <w:szCs w:val="22"/>
        </w:rPr>
        <w:t>System egzekucji administracyjnej</w:t>
      </w:r>
      <w:r w:rsidRPr="00FD5535">
        <w:rPr>
          <w:sz w:val="22"/>
          <w:szCs w:val="22"/>
        </w:rPr>
        <w:t xml:space="preserve">, pod red. J. </w:t>
      </w:r>
      <w:proofErr w:type="spellStart"/>
      <w:r w:rsidRPr="00FD5535">
        <w:rPr>
          <w:sz w:val="22"/>
          <w:szCs w:val="22"/>
        </w:rPr>
        <w:t>Niczyporuka</w:t>
      </w:r>
      <w:proofErr w:type="spellEnd"/>
      <w:r w:rsidRPr="00FD5535">
        <w:rPr>
          <w:sz w:val="22"/>
          <w:szCs w:val="22"/>
        </w:rPr>
        <w:t xml:space="preserve">, S. </w:t>
      </w:r>
      <w:proofErr w:type="spellStart"/>
      <w:r w:rsidRPr="00FD5535">
        <w:rPr>
          <w:sz w:val="22"/>
          <w:szCs w:val="22"/>
        </w:rPr>
        <w:t>Fundowicza</w:t>
      </w:r>
      <w:proofErr w:type="spellEnd"/>
      <w:r w:rsidRPr="00FD5535">
        <w:rPr>
          <w:sz w:val="22"/>
          <w:szCs w:val="22"/>
        </w:rPr>
        <w:t xml:space="preserve">, J. </w:t>
      </w:r>
      <w:proofErr w:type="spellStart"/>
      <w:r w:rsidRPr="00FD5535">
        <w:rPr>
          <w:sz w:val="22"/>
          <w:szCs w:val="22"/>
        </w:rPr>
        <w:t>Radwanowicz</w:t>
      </w:r>
      <w:proofErr w:type="spellEnd"/>
      <w:r w:rsidRPr="00FD5535">
        <w:rPr>
          <w:sz w:val="22"/>
          <w:szCs w:val="22"/>
        </w:rPr>
        <w:t>, Warszawa 2004, s. 128-140.</w:t>
      </w:r>
    </w:p>
    <w:p w:rsidR="002F3E9A" w:rsidRDefault="002F3E9A" w:rsidP="002F3E9A">
      <w:pPr>
        <w:pStyle w:val="Akapitzlist"/>
        <w:ind w:left="426"/>
        <w:jc w:val="both"/>
        <w:rPr>
          <w:sz w:val="22"/>
          <w:szCs w:val="22"/>
        </w:rPr>
      </w:pPr>
    </w:p>
    <w:p w:rsidR="002F3E9A" w:rsidRDefault="002F3E9A" w:rsidP="002F3E9A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Dobrowolne wykonanie obowiązku - </w:t>
      </w:r>
      <w:r w:rsidRPr="00FD5535">
        <w:rPr>
          <w:sz w:val="22"/>
          <w:szCs w:val="22"/>
        </w:rPr>
        <w:t xml:space="preserve">A. Skoczylas, </w:t>
      </w:r>
      <w:r w:rsidRPr="00A61891">
        <w:rPr>
          <w:i/>
          <w:sz w:val="22"/>
          <w:szCs w:val="22"/>
        </w:rPr>
        <w:t>Postępowanie egzekucyjne w administracji</w:t>
      </w:r>
      <w:r w:rsidRPr="00FD5535">
        <w:rPr>
          <w:sz w:val="22"/>
          <w:szCs w:val="22"/>
        </w:rPr>
        <w:t xml:space="preserve">, [w:] B. Adamiak, J. Borkowski, </w:t>
      </w:r>
      <w:r w:rsidR="00807005">
        <w:rPr>
          <w:sz w:val="22"/>
          <w:szCs w:val="22"/>
        </w:rPr>
        <w:t xml:space="preserve">A. Krawczyk, </w:t>
      </w:r>
      <w:r w:rsidRPr="00FD5535">
        <w:rPr>
          <w:sz w:val="22"/>
          <w:szCs w:val="22"/>
        </w:rPr>
        <w:t xml:space="preserve">A. Skoczylas, </w:t>
      </w:r>
      <w:r w:rsidRPr="00A61891">
        <w:rPr>
          <w:i/>
          <w:sz w:val="22"/>
          <w:szCs w:val="22"/>
        </w:rPr>
        <w:t>System prawa administracyjnego. Prawo procesowe administracyjne</w:t>
      </w:r>
      <w:r w:rsidRPr="00FD5535">
        <w:rPr>
          <w:sz w:val="22"/>
          <w:szCs w:val="22"/>
        </w:rPr>
        <w:t>, t. 9, Warszawa</w:t>
      </w:r>
      <w:r w:rsidR="00807005">
        <w:rPr>
          <w:sz w:val="22"/>
          <w:szCs w:val="22"/>
        </w:rPr>
        <w:t xml:space="preserve"> 2014</w:t>
      </w:r>
      <w:r>
        <w:rPr>
          <w:sz w:val="22"/>
          <w:szCs w:val="22"/>
        </w:rPr>
        <w:t>.</w:t>
      </w:r>
    </w:p>
    <w:p w:rsidR="002F3E9A" w:rsidRPr="00FD5535" w:rsidRDefault="002F3E9A" w:rsidP="002F3E9A">
      <w:pPr>
        <w:ind w:left="720"/>
        <w:rPr>
          <w:sz w:val="22"/>
          <w:szCs w:val="22"/>
        </w:rPr>
      </w:pPr>
    </w:p>
    <w:p w:rsidR="002F3E9A" w:rsidRDefault="002F3E9A" w:rsidP="002F3E9A">
      <w:pPr>
        <w:numPr>
          <w:ilvl w:val="0"/>
          <w:numId w:val="3"/>
        </w:numPr>
        <w:jc w:val="both"/>
        <w:rPr>
          <w:sz w:val="22"/>
          <w:szCs w:val="22"/>
        </w:rPr>
      </w:pPr>
      <w:r w:rsidRPr="00FD5535">
        <w:rPr>
          <w:sz w:val="22"/>
          <w:szCs w:val="22"/>
        </w:rPr>
        <w:t xml:space="preserve">Kontrola  wykonania uprawnień i obowiązków przez organ administracji publicznej – rozdział XVIII, [w:] B. Adamiak, J. Borkowski, </w:t>
      </w:r>
      <w:r w:rsidRPr="00A61891">
        <w:rPr>
          <w:i/>
          <w:sz w:val="22"/>
          <w:szCs w:val="22"/>
        </w:rPr>
        <w:t xml:space="preserve">Postępowanie administracyjne i </w:t>
      </w:r>
      <w:proofErr w:type="spellStart"/>
      <w:r w:rsidRPr="00A61891">
        <w:rPr>
          <w:i/>
          <w:sz w:val="22"/>
          <w:szCs w:val="22"/>
        </w:rPr>
        <w:t>sądowoadministracyjne</w:t>
      </w:r>
      <w:proofErr w:type="spellEnd"/>
      <w:r w:rsidR="00642190">
        <w:rPr>
          <w:sz w:val="22"/>
          <w:szCs w:val="22"/>
        </w:rPr>
        <w:t>, Warszawa 2014</w:t>
      </w:r>
      <w:r>
        <w:rPr>
          <w:sz w:val="22"/>
          <w:szCs w:val="22"/>
        </w:rPr>
        <w:t>.</w:t>
      </w:r>
    </w:p>
    <w:p w:rsidR="002F3E9A" w:rsidRPr="00FD5535" w:rsidRDefault="002F3E9A" w:rsidP="002F3E9A">
      <w:pPr>
        <w:ind w:left="360"/>
        <w:rPr>
          <w:sz w:val="22"/>
          <w:szCs w:val="22"/>
        </w:rPr>
      </w:pPr>
    </w:p>
    <w:p w:rsidR="002F3E9A" w:rsidRDefault="002F3E9A" w:rsidP="002F3E9A">
      <w:pPr>
        <w:pStyle w:val="Akapitzlist"/>
        <w:ind w:left="360"/>
        <w:jc w:val="both"/>
        <w:rPr>
          <w:sz w:val="22"/>
          <w:szCs w:val="22"/>
        </w:rPr>
      </w:pPr>
      <w:r w:rsidRPr="00FD5535">
        <w:rPr>
          <w:sz w:val="22"/>
          <w:szCs w:val="22"/>
        </w:rPr>
        <w:t>Sankcje prawne zabezpieczające wykonanie obowiązku</w:t>
      </w:r>
      <w:r>
        <w:rPr>
          <w:sz w:val="22"/>
          <w:szCs w:val="22"/>
        </w:rPr>
        <w:t xml:space="preserve"> - </w:t>
      </w:r>
      <w:r w:rsidRPr="00FD5535">
        <w:rPr>
          <w:sz w:val="22"/>
          <w:szCs w:val="22"/>
        </w:rPr>
        <w:t xml:space="preserve">A. Skoczylas, </w:t>
      </w:r>
      <w:r w:rsidRPr="00A61891">
        <w:rPr>
          <w:i/>
          <w:sz w:val="22"/>
          <w:szCs w:val="22"/>
        </w:rPr>
        <w:t>Postępowanie egzekucyjne w administracji</w:t>
      </w:r>
      <w:r w:rsidRPr="00FD5535">
        <w:rPr>
          <w:sz w:val="22"/>
          <w:szCs w:val="22"/>
        </w:rPr>
        <w:t xml:space="preserve">, [w:] B. Adamiak, J. Borkowski, A. Skoczylas, </w:t>
      </w:r>
      <w:r w:rsidRPr="00A61891">
        <w:rPr>
          <w:i/>
          <w:sz w:val="22"/>
          <w:szCs w:val="22"/>
        </w:rPr>
        <w:t>System prawa administracyjnego. Prawo procesowe administracyjne</w:t>
      </w:r>
      <w:r w:rsidRPr="00FD5535">
        <w:rPr>
          <w:sz w:val="22"/>
          <w:szCs w:val="22"/>
        </w:rPr>
        <w:t>, t. 9, Warszawa</w:t>
      </w:r>
      <w:r>
        <w:rPr>
          <w:sz w:val="22"/>
          <w:szCs w:val="22"/>
        </w:rPr>
        <w:t xml:space="preserve"> 2010, s. 307-313.</w:t>
      </w:r>
    </w:p>
    <w:p w:rsidR="002F3E9A" w:rsidRPr="00FD5535" w:rsidRDefault="002F3E9A" w:rsidP="002F3E9A">
      <w:pPr>
        <w:pStyle w:val="Akapitzlist"/>
        <w:rPr>
          <w:sz w:val="22"/>
          <w:szCs w:val="22"/>
        </w:rPr>
      </w:pPr>
    </w:p>
    <w:p w:rsidR="002F3E9A" w:rsidRPr="00FD5535" w:rsidRDefault="002F3E9A" w:rsidP="002F3E9A">
      <w:pPr>
        <w:numPr>
          <w:ilvl w:val="0"/>
          <w:numId w:val="3"/>
        </w:numPr>
        <w:jc w:val="both"/>
        <w:rPr>
          <w:sz w:val="22"/>
          <w:szCs w:val="22"/>
        </w:rPr>
      </w:pPr>
      <w:r w:rsidRPr="00FD5535">
        <w:rPr>
          <w:sz w:val="22"/>
          <w:szCs w:val="22"/>
        </w:rPr>
        <w:t xml:space="preserve">Pojęcie postępowania egzekucyjnego i pojęcie egzekucji – rozdz. III, pkt. 1 [w:] L. Klat-Wertelecka, </w:t>
      </w:r>
      <w:r w:rsidRPr="00A61891">
        <w:rPr>
          <w:i/>
          <w:sz w:val="22"/>
          <w:szCs w:val="22"/>
        </w:rPr>
        <w:t>Niedopuszczalność egzekucji administracyjnej</w:t>
      </w:r>
      <w:r w:rsidRPr="00FD5535">
        <w:rPr>
          <w:sz w:val="22"/>
          <w:szCs w:val="22"/>
        </w:rPr>
        <w:t>, Wrocław 2009, s. 104-109.</w:t>
      </w:r>
    </w:p>
    <w:p w:rsidR="002F3E9A" w:rsidRPr="00FD5535" w:rsidRDefault="002F3E9A" w:rsidP="002F3E9A">
      <w:pPr>
        <w:pStyle w:val="Akapitzlist"/>
        <w:rPr>
          <w:sz w:val="22"/>
          <w:szCs w:val="22"/>
        </w:rPr>
      </w:pPr>
    </w:p>
    <w:p w:rsidR="002F3E9A" w:rsidRDefault="002F3E9A" w:rsidP="002F3E9A">
      <w:pPr>
        <w:numPr>
          <w:ilvl w:val="0"/>
          <w:numId w:val="3"/>
        </w:numPr>
        <w:rPr>
          <w:sz w:val="22"/>
          <w:szCs w:val="22"/>
        </w:rPr>
      </w:pPr>
      <w:r w:rsidRPr="00A61891">
        <w:rPr>
          <w:sz w:val="22"/>
          <w:szCs w:val="22"/>
        </w:rPr>
        <w:t>Zakres obowiązywania postępowani</w:t>
      </w:r>
      <w:r>
        <w:rPr>
          <w:sz w:val="22"/>
          <w:szCs w:val="22"/>
        </w:rPr>
        <w:t>a egzekucyjnego w administracji.</w:t>
      </w:r>
    </w:p>
    <w:p w:rsidR="002F3E9A" w:rsidRPr="00A61891" w:rsidRDefault="002F3E9A" w:rsidP="002F3E9A">
      <w:pPr>
        <w:rPr>
          <w:sz w:val="22"/>
          <w:szCs w:val="22"/>
        </w:rPr>
      </w:pPr>
    </w:p>
    <w:p w:rsidR="002F3E9A" w:rsidRDefault="002F3E9A" w:rsidP="002F3E9A">
      <w:pPr>
        <w:numPr>
          <w:ilvl w:val="0"/>
          <w:numId w:val="3"/>
        </w:numPr>
        <w:rPr>
          <w:sz w:val="22"/>
          <w:szCs w:val="22"/>
        </w:rPr>
      </w:pPr>
      <w:r w:rsidRPr="00FD5535">
        <w:rPr>
          <w:sz w:val="22"/>
          <w:szCs w:val="22"/>
        </w:rPr>
        <w:t>Podstawy prawne egzekucji administracyjnej. Wyko</w:t>
      </w:r>
      <w:r>
        <w:rPr>
          <w:sz w:val="22"/>
          <w:szCs w:val="22"/>
        </w:rPr>
        <w:t>nalność aktu administracyjnego.</w:t>
      </w:r>
      <w:r w:rsidRPr="00FD5535">
        <w:rPr>
          <w:sz w:val="22"/>
          <w:szCs w:val="22"/>
        </w:rPr>
        <w:t xml:space="preserve"> </w:t>
      </w:r>
    </w:p>
    <w:p w:rsidR="002F3E9A" w:rsidRPr="00FD5535" w:rsidRDefault="002F3E9A" w:rsidP="002F3E9A">
      <w:pPr>
        <w:pStyle w:val="Akapitzlist"/>
        <w:ind w:left="0"/>
        <w:rPr>
          <w:sz w:val="22"/>
          <w:szCs w:val="22"/>
        </w:rPr>
      </w:pPr>
    </w:p>
    <w:p w:rsidR="002F3E9A" w:rsidRDefault="002F3E9A" w:rsidP="002F3E9A">
      <w:pPr>
        <w:numPr>
          <w:ilvl w:val="0"/>
          <w:numId w:val="3"/>
        </w:numPr>
        <w:rPr>
          <w:sz w:val="22"/>
          <w:szCs w:val="22"/>
        </w:rPr>
      </w:pPr>
      <w:r w:rsidRPr="00A61891">
        <w:rPr>
          <w:sz w:val="22"/>
          <w:szCs w:val="22"/>
        </w:rPr>
        <w:t>Podmioty i uczestni</w:t>
      </w:r>
      <w:r>
        <w:rPr>
          <w:sz w:val="22"/>
          <w:szCs w:val="22"/>
        </w:rPr>
        <w:t xml:space="preserve">cy postępowania egzekucyjnego - L. Klat-Wertelecka, </w:t>
      </w:r>
      <w:r w:rsidRPr="00A61891">
        <w:rPr>
          <w:i/>
          <w:sz w:val="22"/>
          <w:szCs w:val="22"/>
        </w:rPr>
        <w:t>Egzekucja administracyjna w praktyce</w:t>
      </w:r>
      <w:r>
        <w:rPr>
          <w:sz w:val="22"/>
          <w:szCs w:val="22"/>
        </w:rPr>
        <w:t>, Gdańsk 2013</w:t>
      </w:r>
      <w:r w:rsidRPr="00FD5535">
        <w:rPr>
          <w:sz w:val="22"/>
          <w:szCs w:val="22"/>
        </w:rPr>
        <w:t>.</w:t>
      </w:r>
    </w:p>
    <w:p w:rsidR="002F3E9A" w:rsidRPr="00A61891" w:rsidRDefault="002F3E9A" w:rsidP="002F3E9A">
      <w:pPr>
        <w:rPr>
          <w:sz w:val="22"/>
          <w:szCs w:val="22"/>
        </w:rPr>
      </w:pPr>
    </w:p>
    <w:p w:rsidR="002F3E9A" w:rsidRDefault="002F3E9A" w:rsidP="002F3E9A">
      <w:pPr>
        <w:numPr>
          <w:ilvl w:val="0"/>
          <w:numId w:val="3"/>
        </w:numPr>
        <w:rPr>
          <w:sz w:val="22"/>
          <w:szCs w:val="22"/>
        </w:rPr>
      </w:pPr>
      <w:r w:rsidRPr="00A61891">
        <w:rPr>
          <w:sz w:val="22"/>
          <w:szCs w:val="22"/>
        </w:rPr>
        <w:t>Zasady postęp</w:t>
      </w:r>
      <w:r>
        <w:rPr>
          <w:sz w:val="22"/>
          <w:szCs w:val="22"/>
        </w:rPr>
        <w:t>owania egzekucyjnego.</w:t>
      </w:r>
    </w:p>
    <w:p w:rsidR="002F3E9A" w:rsidRPr="00A61891" w:rsidRDefault="002F3E9A" w:rsidP="002F3E9A">
      <w:pPr>
        <w:rPr>
          <w:sz w:val="22"/>
          <w:szCs w:val="22"/>
        </w:rPr>
      </w:pPr>
    </w:p>
    <w:p w:rsidR="002F3E9A" w:rsidRPr="00FD5535" w:rsidRDefault="002F3E9A" w:rsidP="002F3E9A">
      <w:pPr>
        <w:numPr>
          <w:ilvl w:val="0"/>
          <w:numId w:val="3"/>
        </w:numPr>
        <w:jc w:val="both"/>
        <w:rPr>
          <w:sz w:val="22"/>
          <w:szCs w:val="22"/>
        </w:rPr>
      </w:pPr>
      <w:r w:rsidRPr="00FD5535">
        <w:rPr>
          <w:sz w:val="22"/>
          <w:szCs w:val="22"/>
        </w:rPr>
        <w:t>Tok postępowania egzekucyjneg</w:t>
      </w:r>
      <w:r>
        <w:rPr>
          <w:sz w:val="22"/>
          <w:szCs w:val="22"/>
        </w:rPr>
        <w:t xml:space="preserve">o - L. Klat-Wertelecka, </w:t>
      </w:r>
      <w:r w:rsidRPr="00A61891">
        <w:rPr>
          <w:i/>
          <w:sz w:val="22"/>
          <w:szCs w:val="22"/>
        </w:rPr>
        <w:t>Egzekucja administracyjna w praktyce</w:t>
      </w:r>
      <w:r>
        <w:rPr>
          <w:sz w:val="22"/>
          <w:szCs w:val="22"/>
        </w:rPr>
        <w:t xml:space="preserve">, Gdańsk 2013: </w:t>
      </w:r>
    </w:p>
    <w:p w:rsidR="002F3E9A" w:rsidRPr="00FD5535" w:rsidRDefault="002F3E9A" w:rsidP="002F3E9A">
      <w:pPr>
        <w:numPr>
          <w:ilvl w:val="1"/>
          <w:numId w:val="4"/>
        </w:numPr>
        <w:jc w:val="both"/>
        <w:rPr>
          <w:sz w:val="22"/>
          <w:szCs w:val="22"/>
        </w:rPr>
      </w:pPr>
      <w:r w:rsidRPr="00FD5535">
        <w:rPr>
          <w:sz w:val="22"/>
          <w:szCs w:val="22"/>
        </w:rPr>
        <w:t xml:space="preserve">wszczęcie postępowania egzekucyjnego. Struktura tytułu wykonawczego. </w:t>
      </w:r>
    </w:p>
    <w:p w:rsidR="002F3E9A" w:rsidRPr="00FD5535" w:rsidRDefault="002F3E9A" w:rsidP="002F3E9A">
      <w:pPr>
        <w:numPr>
          <w:ilvl w:val="1"/>
          <w:numId w:val="4"/>
        </w:numPr>
        <w:jc w:val="both"/>
        <w:rPr>
          <w:sz w:val="22"/>
          <w:szCs w:val="22"/>
        </w:rPr>
      </w:pPr>
      <w:r w:rsidRPr="00FD5535">
        <w:rPr>
          <w:sz w:val="22"/>
          <w:szCs w:val="22"/>
        </w:rPr>
        <w:t xml:space="preserve">czynności rozpoznawcze. </w:t>
      </w:r>
    </w:p>
    <w:p w:rsidR="002F3E9A" w:rsidRPr="00FD5535" w:rsidRDefault="002F3E9A" w:rsidP="002F3E9A">
      <w:pPr>
        <w:numPr>
          <w:ilvl w:val="1"/>
          <w:numId w:val="4"/>
        </w:numPr>
        <w:jc w:val="both"/>
        <w:rPr>
          <w:sz w:val="22"/>
          <w:szCs w:val="22"/>
        </w:rPr>
      </w:pPr>
      <w:r w:rsidRPr="00FD5535">
        <w:rPr>
          <w:sz w:val="22"/>
          <w:szCs w:val="22"/>
        </w:rPr>
        <w:t>czynności wykonawcze.</w:t>
      </w:r>
    </w:p>
    <w:p w:rsidR="002F3E9A" w:rsidRPr="00FD5535" w:rsidRDefault="002F3E9A" w:rsidP="002F3E9A">
      <w:pPr>
        <w:jc w:val="both"/>
        <w:rPr>
          <w:sz w:val="22"/>
          <w:szCs w:val="22"/>
        </w:rPr>
      </w:pPr>
    </w:p>
    <w:p w:rsidR="002F3E9A" w:rsidRPr="00FD5535" w:rsidRDefault="002F3E9A" w:rsidP="002F3E9A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FD5535">
        <w:rPr>
          <w:sz w:val="22"/>
          <w:szCs w:val="22"/>
        </w:rPr>
        <w:t>Stosowanie przepisów k.p.a. w postępowani</w:t>
      </w:r>
      <w:r>
        <w:rPr>
          <w:sz w:val="22"/>
          <w:szCs w:val="22"/>
        </w:rPr>
        <w:t>u egzekucyjnym w administracji.</w:t>
      </w:r>
      <w:r w:rsidRPr="00FD5535">
        <w:rPr>
          <w:sz w:val="22"/>
          <w:szCs w:val="22"/>
        </w:rPr>
        <w:t xml:space="preserve"> </w:t>
      </w:r>
    </w:p>
    <w:p w:rsidR="002F3E9A" w:rsidRPr="00FD5535" w:rsidRDefault="002F3E9A" w:rsidP="002F3E9A">
      <w:pPr>
        <w:autoSpaceDE w:val="0"/>
        <w:autoSpaceDN w:val="0"/>
        <w:adjustRightInd w:val="0"/>
        <w:rPr>
          <w:rFonts w:ascii="ArialNarrow" w:hAnsi="ArialNarrow" w:cs="ArialNarrow"/>
          <w:sz w:val="22"/>
          <w:szCs w:val="22"/>
        </w:rPr>
      </w:pPr>
    </w:p>
    <w:p w:rsidR="002F3E9A" w:rsidRPr="00FD5535" w:rsidRDefault="002F3E9A" w:rsidP="002F3E9A">
      <w:pPr>
        <w:autoSpaceDE w:val="0"/>
        <w:autoSpaceDN w:val="0"/>
        <w:adjustRightInd w:val="0"/>
        <w:rPr>
          <w:sz w:val="22"/>
          <w:szCs w:val="22"/>
        </w:rPr>
      </w:pPr>
      <w:r w:rsidRPr="00FD5535">
        <w:rPr>
          <w:sz w:val="22"/>
          <w:szCs w:val="22"/>
        </w:rPr>
        <w:t>10.  Przerwanie to</w:t>
      </w:r>
      <w:r>
        <w:rPr>
          <w:sz w:val="22"/>
          <w:szCs w:val="22"/>
        </w:rPr>
        <w:t>ku postępowania egzekucyjnego .</w:t>
      </w:r>
    </w:p>
    <w:p w:rsidR="002F3E9A" w:rsidRPr="00FD5535" w:rsidRDefault="002F3E9A" w:rsidP="002F3E9A">
      <w:pPr>
        <w:rPr>
          <w:sz w:val="22"/>
          <w:szCs w:val="22"/>
        </w:rPr>
      </w:pPr>
    </w:p>
    <w:p w:rsidR="002F3E9A" w:rsidRPr="00A61891" w:rsidRDefault="002F3E9A" w:rsidP="002F3E9A">
      <w:pPr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 egzekucyjne - </w:t>
      </w:r>
      <w:r w:rsidRPr="00A61891">
        <w:rPr>
          <w:sz w:val="22"/>
          <w:szCs w:val="22"/>
        </w:rPr>
        <w:t xml:space="preserve">A. Skoczylas, </w:t>
      </w:r>
      <w:r w:rsidRPr="00A61891">
        <w:rPr>
          <w:i/>
          <w:sz w:val="22"/>
          <w:szCs w:val="22"/>
        </w:rPr>
        <w:t>Postępowanie egzekucyjne w administracji</w:t>
      </w:r>
      <w:r w:rsidRPr="00A61891">
        <w:rPr>
          <w:sz w:val="22"/>
          <w:szCs w:val="22"/>
        </w:rPr>
        <w:t xml:space="preserve">, [w:] B. Adamiak, J. Borkowski, </w:t>
      </w:r>
      <w:r w:rsidR="00807005">
        <w:rPr>
          <w:sz w:val="22"/>
          <w:szCs w:val="22"/>
        </w:rPr>
        <w:t xml:space="preserve">A. Krawczyk, </w:t>
      </w:r>
      <w:r w:rsidRPr="00A61891">
        <w:rPr>
          <w:sz w:val="22"/>
          <w:szCs w:val="22"/>
        </w:rPr>
        <w:t xml:space="preserve">A.  Skoczylas, </w:t>
      </w:r>
      <w:r w:rsidRPr="00A61891">
        <w:rPr>
          <w:i/>
          <w:sz w:val="22"/>
          <w:szCs w:val="22"/>
        </w:rPr>
        <w:t>System prawa administracyjnego. Prawo procesowe administracyjne,</w:t>
      </w:r>
      <w:r w:rsidR="00807005">
        <w:rPr>
          <w:sz w:val="22"/>
          <w:szCs w:val="22"/>
        </w:rPr>
        <w:t xml:space="preserve"> t. 9, Warszawa 2014</w:t>
      </w:r>
      <w:r w:rsidRPr="00A61891">
        <w:rPr>
          <w:sz w:val="22"/>
          <w:szCs w:val="22"/>
        </w:rPr>
        <w:t>.</w:t>
      </w:r>
    </w:p>
    <w:p w:rsidR="002F3E9A" w:rsidRPr="00FD5535" w:rsidRDefault="002F3E9A" w:rsidP="002F3E9A">
      <w:pPr>
        <w:pStyle w:val="Akapitzlist"/>
        <w:ind w:left="0"/>
        <w:rPr>
          <w:sz w:val="22"/>
          <w:szCs w:val="22"/>
        </w:rPr>
      </w:pPr>
    </w:p>
    <w:p w:rsidR="002F3E9A" w:rsidRDefault="002F3E9A" w:rsidP="002F3E9A">
      <w:pPr>
        <w:numPr>
          <w:ilvl w:val="0"/>
          <w:numId w:val="5"/>
        </w:numPr>
        <w:ind w:left="0" w:firstLine="0"/>
        <w:rPr>
          <w:sz w:val="22"/>
          <w:szCs w:val="22"/>
        </w:rPr>
      </w:pPr>
      <w:r w:rsidRPr="00FD5535">
        <w:rPr>
          <w:sz w:val="22"/>
          <w:szCs w:val="22"/>
        </w:rPr>
        <w:t>Zbieg  eg</w:t>
      </w:r>
      <w:r>
        <w:rPr>
          <w:sz w:val="22"/>
          <w:szCs w:val="22"/>
        </w:rPr>
        <w:t>zekucji.</w:t>
      </w:r>
    </w:p>
    <w:p w:rsidR="002F3E9A" w:rsidRPr="00FD5535" w:rsidRDefault="002F3E9A" w:rsidP="002F3E9A">
      <w:pPr>
        <w:rPr>
          <w:sz w:val="22"/>
          <w:szCs w:val="22"/>
        </w:rPr>
      </w:pPr>
    </w:p>
    <w:p w:rsidR="002F3E9A" w:rsidRPr="00FD5535" w:rsidRDefault="002F3E9A" w:rsidP="002F3E9A">
      <w:pPr>
        <w:numPr>
          <w:ilvl w:val="0"/>
          <w:numId w:val="5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Koszty egzekucyjne.</w:t>
      </w:r>
    </w:p>
    <w:p w:rsidR="002F3E9A" w:rsidRPr="00FD5535" w:rsidRDefault="002F3E9A" w:rsidP="002F3E9A">
      <w:pPr>
        <w:pStyle w:val="Akapitzlist"/>
        <w:ind w:left="0"/>
        <w:rPr>
          <w:sz w:val="22"/>
          <w:szCs w:val="22"/>
        </w:rPr>
      </w:pPr>
    </w:p>
    <w:p w:rsidR="002F3E9A" w:rsidRDefault="002F3E9A" w:rsidP="002F3E9A">
      <w:pPr>
        <w:numPr>
          <w:ilvl w:val="0"/>
          <w:numId w:val="5"/>
        </w:numPr>
        <w:ind w:left="0" w:firstLine="0"/>
        <w:jc w:val="both"/>
        <w:rPr>
          <w:sz w:val="22"/>
          <w:szCs w:val="22"/>
        </w:rPr>
      </w:pPr>
      <w:r w:rsidRPr="00FD5535">
        <w:rPr>
          <w:sz w:val="22"/>
          <w:szCs w:val="22"/>
        </w:rPr>
        <w:t>Środki  prawne  w postępowaniu</w:t>
      </w:r>
      <w:r>
        <w:rPr>
          <w:sz w:val="22"/>
          <w:szCs w:val="22"/>
        </w:rPr>
        <w:t xml:space="preserve"> egzekucyjnym w administracji – P. Przybysz, </w:t>
      </w:r>
      <w:r w:rsidRPr="00A61891">
        <w:rPr>
          <w:i/>
          <w:sz w:val="22"/>
          <w:szCs w:val="22"/>
        </w:rPr>
        <w:t>Administracyjne środki prawne w postępowaniu egzekucyjnym w administracji</w:t>
      </w:r>
      <w:r>
        <w:rPr>
          <w:sz w:val="22"/>
          <w:szCs w:val="22"/>
        </w:rPr>
        <w:t>, Warszawa 2012.</w:t>
      </w:r>
    </w:p>
    <w:p w:rsidR="002F3E9A" w:rsidRPr="00FD5535" w:rsidRDefault="002F3E9A" w:rsidP="002F3E9A">
      <w:pPr>
        <w:rPr>
          <w:sz w:val="22"/>
          <w:szCs w:val="22"/>
        </w:rPr>
      </w:pPr>
    </w:p>
    <w:p w:rsidR="002F3E9A" w:rsidRPr="00FD5535" w:rsidRDefault="002F3E9A" w:rsidP="002F3E9A">
      <w:pPr>
        <w:numPr>
          <w:ilvl w:val="0"/>
          <w:numId w:val="5"/>
        </w:numPr>
        <w:ind w:left="0" w:firstLine="0"/>
        <w:rPr>
          <w:sz w:val="22"/>
          <w:szCs w:val="22"/>
        </w:rPr>
      </w:pPr>
      <w:r w:rsidRPr="00FD5535">
        <w:rPr>
          <w:sz w:val="22"/>
          <w:szCs w:val="22"/>
        </w:rPr>
        <w:t>Udzielanie pomocy obcemu państwu oraz korzy</w:t>
      </w:r>
      <w:r>
        <w:rPr>
          <w:sz w:val="22"/>
          <w:szCs w:val="22"/>
        </w:rPr>
        <w:t>stanie z pomocy obcego państwa.</w:t>
      </w:r>
      <w:r w:rsidRPr="00FD5535">
        <w:rPr>
          <w:sz w:val="22"/>
          <w:szCs w:val="22"/>
        </w:rPr>
        <w:t xml:space="preserve"> </w:t>
      </w:r>
    </w:p>
    <w:p w:rsidR="002F3E9A" w:rsidRPr="00FD5535" w:rsidRDefault="002F3E9A" w:rsidP="002F3E9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2F3E9A" w:rsidRPr="00F91511" w:rsidRDefault="002F3E9A" w:rsidP="002F3E9A">
      <w:pPr>
        <w:numPr>
          <w:ilvl w:val="0"/>
          <w:numId w:val="5"/>
        </w:numPr>
        <w:rPr>
          <w:b/>
        </w:rPr>
      </w:pPr>
      <w:r>
        <w:rPr>
          <w:sz w:val="22"/>
          <w:szCs w:val="22"/>
        </w:rPr>
        <w:t xml:space="preserve">      </w:t>
      </w:r>
      <w:r w:rsidRPr="00FD5535">
        <w:rPr>
          <w:sz w:val="22"/>
          <w:szCs w:val="22"/>
        </w:rPr>
        <w:t>Postępowanie zabezpieczające</w:t>
      </w:r>
      <w:r>
        <w:rPr>
          <w:sz w:val="22"/>
          <w:szCs w:val="22"/>
        </w:rPr>
        <w:t>.</w:t>
      </w:r>
    </w:p>
    <w:p w:rsidR="00ED0CF8" w:rsidRDefault="00ED0CF8"/>
    <w:sectPr w:rsidR="00ED0CF8" w:rsidSect="0022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FE1"/>
    <w:multiLevelType w:val="hybridMultilevel"/>
    <w:tmpl w:val="E8520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408C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8F6BA4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657A1"/>
    <w:multiLevelType w:val="hybridMultilevel"/>
    <w:tmpl w:val="7DA2386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A411E"/>
    <w:multiLevelType w:val="hybridMultilevel"/>
    <w:tmpl w:val="E0EEBDB4"/>
    <w:lvl w:ilvl="0" w:tplc="2050F9DC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83C96"/>
    <w:multiLevelType w:val="hybridMultilevel"/>
    <w:tmpl w:val="408457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05DDE"/>
    <w:multiLevelType w:val="hybridMultilevel"/>
    <w:tmpl w:val="4F34D8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F3E9A"/>
    <w:rsid w:val="00224F43"/>
    <w:rsid w:val="002F3E9A"/>
    <w:rsid w:val="00642190"/>
    <w:rsid w:val="00807005"/>
    <w:rsid w:val="00ED0CF8"/>
    <w:rsid w:val="00F8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F3E9A"/>
    <w:pPr>
      <w:jc w:val="both"/>
    </w:pPr>
    <w:rPr>
      <w:rFonts w:ascii="Arial Narrow" w:hAnsi="Arial Narrow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3E9A"/>
    <w:rPr>
      <w:rFonts w:ascii="Arial Narrow" w:eastAsia="Times New Roman" w:hAnsi="Arial Narrow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3E9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944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</dc:creator>
  <cp:keywords/>
  <dc:description/>
  <cp:lastModifiedBy>Wer</cp:lastModifiedBy>
  <cp:revision>6</cp:revision>
  <dcterms:created xsi:type="dcterms:W3CDTF">2013-10-06T19:10:00Z</dcterms:created>
  <dcterms:modified xsi:type="dcterms:W3CDTF">2014-12-02T17:36:00Z</dcterms:modified>
</cp:coreProperties>
</file>