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68" w:rsidRPr="00184869" w:rsidRDefault="00E53997" w:rsidP="00184869">
      <w:pPr>
        <w:jc w:val="center"/>
        <w:rPr>
          <w:rFonts w:ascii="Arial" w:hAnsi="Arial" w:cs="Arial"/>
          <w:b/>
        </w:rPr>
      </w:pPr>
      <w:r w:rsidRPr="00184869">
        <w:rPr>
          <w:rFonts w:ascii="Arial" w:hAnsi="Arial" w:cs="Arial"/>
          <w:b/>
        </w:rPr>
        <w:t>PODSTAWY PRAWA DLA EKONOMISTÓW – SYLABUS</w:t>
      </w:r>
    </w:p>
    <w:p w:rsidR="00E53997" w:rsidRPr="00184869" w:rsidRDefault="00E53997" w:rsidP="00E53997">
      <w:pPr>
        <w:jc w:val="both"/>
        <w:rPr>
          <w:rFonts w:ascii="Arial" w:hAnsi="Arial" w:cs="Arial"/>
        </w:rPr>
      </w:pPr>
    </w:p>
    <w:p w:rsidR="00E53997" w:rsidRPr="00184869" w:rsidRDefault="00E53997" w:rsidP="00E5399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84869">
        <w:rPr>
          <w:rFonts w:ascii="Arial" w:hAnsi="Arial" w:cs="Arial"/>
        </w:rPr>
        <w:t>Umowy, które omawiane były na zajęciach, a których znajomość wymagana jest na kolokwium:</w:t>
      </w:r>
    </w:p>
    <w:p w:rsidR="00E53997" w:rsidRPr="00184869" w:rsidRDefault="00184869" w:rsidP="00E5399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3997" w:rsidRPr="00184869">
        <w:rPr>
          <w:rFonts w:ascii="Arial" w:hAnsi="Arial" w:cs="Arial"/>
        </w:rPr>
        <w:t>mowa sprzedaży</w:t>
      </w:r>
    </w:p>
    <w:p w:rsidR="00E53997" w:rsidRPr="00184869" w:rsidRDefault="00184869" w:rsidP="00E5399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3997" w:rsidRPr="00184869">
        <w:rPr>
          <w:rFonts w:ascii="Arial" w:hAnsi="Arial" w:cs="Arial"/>
        </w:rPr>
        <w:t>mowa najmu</w:t>
      </w:r>
    </w:p>
    <w:p w:rsidR="00E53997" w:rsidRPr="00184869" w:rsidRDefault="00184869" w:rsidP="00E5399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3997" w:rsidRPr="00184869">
        <w:rPr>
          <w:rFonts w:ascii="Arial" w:hAnsi="Arial" w:cs="Arial"/>
        </w:rPr>
        <w:t>mowa darowizny</w:t>
      </w:r>
    </w:p>
    <w:p w:rsidR="00E53997" w:rsidRPr="00184869" w:rsidRDefault="00184869" w:rsidP="00E5399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3997" w:rsidRPr="00184869">
        <w:rPr>
          <w:rFonts w:ascii="Arial" w:hAnsi="Arial" w:cs="Arial"/>
        </w:rPr>
        <w:t>mowa zlecenia</w:t>
      </w:r>
    </w:p>
    <w:p w:rsidR="00E53997" w:rsidRPr="00184869" w:rsidRDefault="00184869" w:rsidP="00E5399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3997" w:rsidRPr="00184869">
        <w:rPr>
          <w:rFonts w:ascii="Arial" w:hAnsi="Arial" w:cs="Arial"/>
        </w:rPr>
        <w:t>mowa o dzieło</w:t>
      </w:r>
    </w:p>
    <w:p w:rsidR="00E53997" w:rsidRPr="00184869" w:rsidRDefault="00184869" w:rsidP="00E5399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3997" w:rsidRPr="00184869">
        <w:rPr>
          <w:rFonts w:ascii="Arial" w:hAnsi="Arial" w:cs="Arial"/>
        </w:rPr>
        <w:t>mowa zlecenia</w:t>
      </w:r>
    </w:p>
    <w:p w:rsidR="00E53997" w:rsidRPr="00184869" w:rsidRDefault="00184869" w:rsidP="00E5399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3997" w:rsidRPr="00184869">
        <w:rPr>
          <w:rFonts w:ascii="Arial" w:hAnsi="Arial" w:cs="Arial"/>
        </w:rPr>
        <w:t>mowa o pracę</w:t>
      </w:r>
    </w:p>
    <w:p w:rsidR="00E53997" w:rsidRPr="00184869" w:rsidRDefault="00E53997" w:rsidP="00E53997">
      <w:pPr>
        <w:ind w:left="1080"/>
        <w:jc w:val="both"/>
        <w:rPr>
          <w:rFonts w:ascii="Arial" w:hAnsi="Arial" w:cs="Arial"/>
        </w:rPr>
      </w:pPr>
      <w:r w:rsidRPr="00184869">
        <w:rPr>
          <w:rFonts w:ascii="Arial" w:hAnsi="Arial" w:cs="Arial"/>
        </w:rPr>
        <w:t>Znajomość przepisów dotyczących umowy o kredyt konsumencki nie jest wymagana na kolokwium.</w:t>
      </w:r>
    </w:p>
    <w:p w:rsidR="00E53997" w:rsidRPr="00184869" w:rsidRDefault="00E53997" w:rsidP="00E5399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84869">
        <w:rPr>
          <w:rFonts w:ascii="Arial" w:hAnsi="Arial" w:cs="Arial"/>
        </w:rPr>
        <w:t xml:space="preserve">Kolokwium złożone będzie z 3-5 kazusów, podobnych do tych, które rozwiązywane były na zajęciach. Można korzystać z aktów prawnych, tj. z Kodeksu cywilnego, Kodeksu pracy oraz ustawy o ochronie praw lokatorów. Do potrzebnych aktów prawnych mogą Państwo uzyskać dostęp przy użyciu urządzeń elektronicznych bezpośrednio ze strony </w:t>
      </w:r>
      <w:hyperlink r:id="rId6" w:history="1">
        <w:r w:rsidRPr="00184869">
          <w:rPr>
            <w:rStyle w:val="Hipercze"/>
            <w:rFonts w:ascii="Arial" w:hAnsi="Arial" w:cs="Arial"/>
          </w:rPr>
          <w:t>www.isap.sejm.gov.pl</w:t>
        </w:r>
      </w:hyperlink>
      <w:r w:rsidRPr="00184869">
        <w:rPr>
          <w:rFonts w:ascii="Arial" w:hAnsi="Arial" w:cs="Arial"/>
        </w:rPr>
        <w:t xml:space="preserve"> lub też przy użyciu udostępnionych przeze mnie wydań książkowych, których ilość jest jednak ograniczona.</w:t>
      </w:r>
    </w:p>
    <w:p w:rsidR="00184869" w:rsidRPr="00184869" w:rsidRDefault="00184869" w:rsidP="00184869">
      <w:pPr>
        <w:pStyle w:val="Akapitzlist"/>
        <w:ind w:left="1080"/>
        <w:jc w:val="both"/>
        <w:rPr>
          <w:rFonts w:ascii="Arial" w:hAnsi="Arial" w:cs="Arial"/>
        </w:rPr>
      </w:pPr>
    </w:p>
    <w:p w:rsidR="00184869" w:rsidRPr="00184869" w:rsidRDefault="00E53997" w:rsidP="0018486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84869">
        <w:rPr>
          <w:rFonts w:ascii="Arial" w:hAnsi="Arial" w:cs="Arial"/>
        </w:rPr>
        <w:t>Osoby, które uzyskały dwa lub więcej plusów za aktywność podczas rozwiązywania kazusów</w:t>
      </w:r>
      <w:r w:rsidR="00184869">
        <w:rPr>
          <w:rFonts w:ascii="Arial" w:hAnsi="Arial" w:cs="Arial"/>
        </w:rPr>
        <w:t xml:space="preserve"> na zajęciach</w:t>
      </w:r>
      <w:r w:rsidRPr="00184869">
        <w:rPr>
          <w:rFonts w:ascii="Arial" w:hAnsi="Arial" w:cs="Arial"/>
        </w:rPr>
        <w:t>, przy czym miały wzorową frekwencję, zwolnione zostaną z obowiązku zaliczenia kolokwium.</w:t>
      </w:r>
      <w:r w:rsidR="00184869">
        <w:rPr>
          <w:rFonts w:ascii="Arial" w:hAnsi="Arial" w:cs="Arial"/>
        </w:rPr>
        <w:t xml:space="preserve"> </w:t>
      </w:r>
    </w:p>
    <w:p w:rsidR="00184869" w:rsidRPr="00184869" w:rsidRDefault="00184869" w:rsidP="00184869">
      <w:pPr>
        <w:pStyle w:val="Akapitzlist"/>
        <w:ind w:left="1080"/>
        <w:jc w:val="both"/>
        <w:rPr>
          <w:rFonts w:ascii="Arial" w:hAnsi="Arial" w:cs="Arial"/>
        </w:rPr>
      </w:pPr>
    </w:p>
    <w:p w:rsidR="00E53997" w:rsidRPr="00184869" w:rsidRDefault="00E53997" w:rsidP="00E5399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84869">
        <w:rPr>
          <w:rFonts w:ascii="Arial" w:hAnsi="Arial" w:cs="Arial"/>
        </w:rPr>
        <w:t xml:space="preserve">Wyniki kolokwium grupy piszącej je w dniu 14 stycznia 2016 r. ogłoszone zostaną na mojej stronie osobistej. Wpisy do </w:t>
      </w:r>
      <w:proofErr w:type="spellStart"/>
      <w:r w:rsidRPr="00184869">
        <w:rPr>
          <w:rFonts w:ascii="Arial" w:hAnsi="Arial" w:cs="Arial"/>
        </w:rPr>
        <w:t>USOSa</w:t>
      </w:r>
      <w:proofErr w:type="spellEnd"/>
      <w:r w:rsidRPr="00184869">
        <w:rPr>
          <w:rFonts w:ascii="Arial" w:hAnsi="Arial" w:cs="Arial"/>
        </w:rPr>
        <w:t xml:space="preserve"> oraz do indeksów odbywać się będą w dniu 21 stycznia 2016 r. Wyniki kolokwium grupy piszącej w dniu 21 stycznia 2016 r. </w:t>
      </w:r>
      <w:r w:rsidR="00184869">
        <w:rPr>
          <w:rFonts w:ascii="Arial" w:hAnsi="Arial" w:cs="Arial"/>
        </w:rPr>
        <w:t xml:space="preserve">również zostaną ogłoszone na mojej stronie osobistej, a wpisy </w:t>
      </w:r>
      <w:r w:rsidRPr="00184869">
        <w:rPr>
          <w:rFonts w:ascii="Arial" w:hAnsi="Arial" w:cs="Arial"/>
        </w:rPr>
        <w:t>odbędą</w:t>
      </w:r>
      <w:r w:rsidR="00184869">
        <w:rPr>
          <w:rFonts w:ascii="Arial" w:hAnsi="Arial" w:cs="Arial"/>
        </w:rPr>
        <w:t xml:space="preserve"> się w dniu 28 stycznia 2016 r.</w:t>
      </w:r>
    </w:p>
    <w:p w:rsidR="00184869" w:rsidRPr="00184869" w:rsidRDefault="00184869" w:rsidP="00184869">
      <w:pPr>
        <w:pStyle w:val="Akapitzlist"/>
        <w:ind w:left="1080"/>
        <w:jc w:val="both"/>
        <w:rPr>
          <w:rFonts w:ascii="Arial" w:hAnsi="Arial" w:cs="Arial"/>
        </w:rPr>
      </w:pPr>
    </w:p>
    <w:p w:rsidR="00184869" w:rsidRPr="00184869" w:rsidRDefault="00184869" w:rsidP="00E5399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84869">
        <w:rPr>
          <w:rFonts w:ascii="Arial" w:hAnsi="Arial" w:cs="Arial"/>
        </w:rPr>
        <w:t xml:space="preserve">Oceny z kolokwium można poprawić w dniu 28 stycznia 2016 r. W tym dniu odbędą się również konsultację przeznaczone na ewentualne poprawki wpisów w </w:t>
      </w:r>
      <w:proofErr w:type="spellStart"/>
      <w:r w:rsidRPr="00184869">
        <w:rPr>
          <w:rFonts w:ascii="Arial" w:hAnsi="Arial" w:cs="Arial"/>
        </w:rPr>
        <w:t>USOSie</w:t>
      </w:r>
      <w:proofErr w:type="spellEnd"/>
      <w:r w:rsidRPr="00184869">
        <w:rPr>
          <w:rFonts w:ascii="Arial" w:hAnsi="Arial" w:cs="Arial"/>
        </w:rPr>
        <w:t xml:space="preserve">. </w:t>
      </w:r>
    </w:p>
    <w:p w:rsidR="00184869" w:rsidRPr="00184869" w:rsidRDefault="00184869" w:rsidP="00184869">
      <w:pPr>
        <w:pStyle w:val="Akapitzlist"/>
        <w:rPr>
          <w:rFonts w:ascii="Arial" w:hAnsi="Arial" w:cs="Arial"/>
        </w:rPr>
      </w:pPr>
    </w:p>
    <w:p w:rsidR="00184869" w:rsidRPr="00184869" w:rsidRDefault="00184869" w:rsidP="00E5399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84869">
        <w:rPr>
          <w:rFonts w:ascii="Arial" w:hAnsi="Arial" w:cs="Arial"/>
        </w:rPr>
        <w:t xml:space="preserve">Jak Państwo wiecie, korzystanie podczas kolokwium z materiałów innych niż wymienione w punkcie II </w:t>
      </w:r>
      <w:r w:rsidR="002D7B51">
        <w:rPr>
          <w:rFonts w:ascii="Arial" w:hAnsi="Arial" w:cs="Arial"/>
        </w:rPr>
        <w:t>akty prawne</w:t>
      </w:r>
      <w:bookmarkStart w:id="0" w:name="_GoBack"/>
      <w:bookmarkEnd w:id="0"/>
      <w:r w:rsidRPr="00184869">
        <w:rPr>
          <w:rFonts w:ascii="Arial" w:hAnsi="Arial" w:cs="Arial"/>
        </w:rPr>
        <w:t xml:space="preserve"> lub komunikowanie się ze sobą w celu skonsultowania rozwiązania kazusów skutkować będzie oceną niedostateczną bez możliwości poprawy.</w:t>
      </w:r>
    </w:p>
    <w:sectPr w:rsidR="00184869" w:rsidRPr="00184869" w:rsidSect="00CC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33C"/>
    <w:multiLevelType w:val="hybridMultilevel"/>
    <w:tmpl w:val="1700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56D"/>
    <w:multiLevelType w:val="hybridMultilevel"/>
    <w:tmpl w:val="9744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7446"/>
    <w:multiLevelType w:val="hybridMultilevel"/>
    <w:tmpl w:val="853C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927B0"/>
    <w:multiLevelType w:val="hybridMultilevel"/>
    <w:tmpl w:val="2C5E9FDE"/>
    <w:lvl w:ilvl="0" w:tplc="F1E43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3CDC"/>
    <w:multiLevelType w:val="hybridMultilevel"/>
    <w:tmpl w:val="7452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38C1"/>
    <w:multiLevelType w:val="hybridMultilevel"/>
    <w:tmpl w:val="B02C281C"/>
    <w:lvl w:ilvl="0" w:tplc="1EDA0C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B"/>
    <w:rsid w:val="000B325B"/>
    <w:rsid w:val="00184869"/>
    <w:rsid w:val="002D7B51"/>
    <w:rsid w:val="003062BF"/>
    <w:rsid w:val="00496A6C"/>
    <w:rsid w:val="006C00A3"/>
    <w:rsid w:val="00916A31"/>
    <w:rsid w:val="009416B9"/>
    <w:rsid w:val="00BD01FC"/>
    <w:rsid w:val="00CC202E"/>
    <w:rsid w:val="00CC41B3"/>
    <w:rsid w:val="00CF5A68"/>
    <w:rsid w:val="00DF350B"/>
    <w:rsid w:val="00E052D5"/>
    <w:rsid w:val="00E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p.sej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Dru</cp:lastModifiedBy>
  <cp:revision>3</cp:revision>
  <dcterms:created xsi:type="dcterms:W3CDTF">2016-01-12T18:08:00Z</dcterms:created>
  <dcterms:modified xsi:type="dcterms:W3CDTF">2016-01-12T18:13:00Z</dcterms:modified>
</cp:coreProperties>
</file>