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C1" w:rsidRPr="001328DF" w:rsidRDefault="001328DF">
      <w:pPr>
        <w:rPr>
          <w:rFonts w:ascii="Times New Roman" w:hAnsi="Times New Roman" w:cs="Times New Roman"/>
          <w:sz w:val="24"/>
          <w:szCs w:val="24"/>
        </w:rPr>
      </w:pPr>
      <w:r w:rsidRPr="001328DF">
        <w:rPr>
          <w:rFonts w:ascii="Times New Roman" w:hAnsi="Times New Roman" w:cs="Times New Roman"/>
          <w:sz w:val="24"/>
          <w:szCs w:val="24"/>
        </w:rPr>
        <w:t>Test</w:t>
      </w:r>
    </w:p>
    <w:p w:rsidR="001328DF" w:rsidRPr="001328DF" w:rsidRDefault="001328DF">
      <w:pPr>
        <w:rPr>
          <w:rFonts w:ascii="Times New Roman" w:hAnsi="Times New Roman" w:cs="Times New Roman"/>
          <w:sz w:val="24"/>
          <w:szCs w:val="24"/>
        </w:rPr>
      </w:pPr>
    </w:p>
    <w:p w:rsidR="001328DF" w:rsidRDefault="001328DF" w:rsidP="0013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28DF">
        <w:rPr>
          <w:rFonts w:ascii="Times New Roman" w:hAnsi="Times New Roman" w:cs="Times New Roman"/>
          <w:sz w:val="24"/>
          <w:szCs w:val="24"/>
        </w:rPr>
        <w:t>Wskaż organ administracyjny:</w:t>
      </w:r>
    </w:p>
    <w:p w:rsidR="001328DF" w:rsidRDefault="001328DF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</w:t>
      </w:r>
    </w:p>
    <w:p w:rsidR="001328DF" w:rsidRDefault="001328DF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wojewódzki</w:t>
      </w:r>
    </w:p>
    <w:p w:rsidR="001328DF" w:rsidRDefault="001328DF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</w:p>
    <w:p w:rsidR="001328DF" w:rsidRDefault="001328DF" w:rsidP="0013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organ administracji samorządowej:</w:t>
      </w:r>
    </w:p>
    <w:p w:rsidR="001328DF" w:rsidRDefault="001328DF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Sejmik wojewódzki</w:t>
      </w:r>
    </w:p>
    <w:p w:rsidR="001328DF" w:rsidRDefault="001328DF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</w:t>
      </w:r>
    </w:p>
    <w:p w:rsidR="001328DF" w:rsidRDefault="001328DF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rady ministrów</w:t>
      </w:r>
    </w:p>
    <w:p w:rsidR="001328DF" w:rsidRDefault="001328DF" w:rsidP="0013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nie zaliczymy do źródeł prawa powszechnie obowiązującego w Polsce?</w:t>
      </w:r>
    </w:p>
    <w:p w:rsidR="001328DF" w:rsidRDefault="001328DF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</w:p>
    <w:p w:rsidR="001328DF" w:rsidRDefault="008A140A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Regulaminy zakładów administracyjnych</w:t>
      </w:r>
    </w:p>
    <w:p w:rsidR="008A140A" w:rsidRDefault="008A140A" w:rsidP="0013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 prawa miejscowego</w:t>
      </w:r>
    </w:p>
    <w:p w:rsidR="008A140A" w:rsidRDefault="008A140A" w:rsidP="008A14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normy powinna zawierać ustawa?</w:t>
      </w:r>
    </w:p>
    <w:p w:rsid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i konkretne</w:t>
      </w:r>
    </w:p>
    <w:p w:rsid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 i konkretne</w:t>
      </w:r>
    </w:p>
    <w:p w:rsid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Generalne i abstrakcyjne</w:t>
      </w:r>
    </w:p>
    <w:p w:rsidR="008A140A" w:rsidRDefault="008A140A" w:rsidP="008A14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poprawne twierdzenie:</w:t>
      </w:r>
    </w:p>
    <w:p w:rsidR="008A140A" w:rsidRP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40A">
        <w:rPr>
          <w:rFonts w:ascii="Times New Roman" w:hAnsi="Times New Roman" w:cs="Times New Roman"/>
          <w:sz w:val="24"/>
          <w:szCs w:val="24"/>
        </w:rPr>
        <w:t>Decyzje</w:t>
      </w:r>
      <w:r>
        <w:rPr>
          <w:rFonts w:ascii="Times New Roman" w:hAnsi="Times New Roman" w:cs="Times New Roman"/>
          <w:sz w:val="24"/>
          <w:szCs w:val="24"/>
        </w:rPr>
        <w:t xml:space="preserve"> administracyjne</w:t>
      </w:r>
      <w:r w:rsidRPr="008A140A">
        <w:rPr>
          <w:rFonts w:ascii="Times New Roman" w:hAnsi="Times New Roman" w:cs="Times New Roman"/>
          <w:sz w:val="24"/>
          <w:szCs w:val="24"/>
        </w:rPr>
        <w:t xml:space="preserve"> rozstrzygają </w:t>
      </w:r>
      <w:proofErr w:type="gramStart"/>
      <w:r w:rsidRPr="008A140A">
        <w:rPr>
          <w:rFonts w:ascii="Times New Roman" w:hAnsi="Times New Roman" w:cs="Times New Roman"/>
          <w:sz w:val="24"/>
          <w:szCs w:val="24"/>
        </w:rPr>
        <w:t>sprawę co</w:t>
      </w:r>
      <w:proofErr w:type="gramEnd"/>
      <w:r w:rsidRPr="008A140A">
        <w:rPr>
          <w:rFonts w:ascii="Times New Roman" w:hAnsi="Times New Roman" w:cs="Times New Roman"/>
          <w:sz w:val="24"/>
          <w:szCs w:val="24"/>
        </w:rPr>
        <w:t xml:space="preserve"> do jej istoty w całości lub w części albo w inny sposób kończą sprawę w danej instancji.</w:t>
      </w:r>
    </w:p>
    <w:p w:rsidR="008A140A" w:rsidRP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40A">
        <w:rPr>
          <w:rFonts w:ascii="Times New Roman" w:hAnsi="Times New Roman" w:cs="Times New Roman"/>
          <w:sz w:val="24"/>
          <w:szCs w:val="24"/>
        </w:rPr>
        <w:t>Decyzje</w:t>
      </w:r>
      <w:r>
        <w:rPr>
          <w:rFonts w:ascii="Times New Roman" w:hAnsi="Times New Roman" w:cs="Times New Roman"/>
          <w:sz w:val="24"/>
          <w:szCs w:val="24"/>
        </w:rPr>
        <w:t xml:space="preserve"> administracyjne</w:t>
      </w:r>
      <w:r w:rsidRPr="008A140A">
        <w:rPr>
          <w:rFonts w:ascii="Times New Roman" w:hAnsi="Times New Roman" w:cs="Times New Roman"/>
          <w:sz w:val="24"/>
          <w:szCs w:val="24"/>
        </w:rPr>
        <w:t xml:space="preserve"> rozstrzygają </w:t>
      </w:r>
      <w:proofErr w:type="gramStart"/>
      <w:r w:rsidRPr="008A140A">
        <w:rPr>
          <w:rFonts w:ascii="Times New Roman" w:hAnsi="Times New Roman" w:cs="Times New Roman"/>
          <w:sz w:val="24"/>
          <w:szCs w:val="24"/>
        </w:rPr>
        <w:t>sprawę co</w:t>
      </w:r>
      <w:proofErr w:type="gramEnd"/>
      <w:r w:rsidRPr="008A140A">
        <w:rPr>
          <w:rFonts w:ascii="Times New Roman" w:hAnsi="Times New Roman" w:cs="Times New Roman"/>
          <w:sz w:val="24"/>
          <w:szCs w:val="24"/>
        </w:rPr>
        <w:t xml:space="preserve"> do jej istoty w całości albo w inny sposób kończą sprawę w danej instancji.</w:t>
      </w:r>
    </w:p>
    <w:p w:rsid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140A">
        <w:rPr>
          <w:rFonts w:ascii="Times New Roman" w:hAnsi="Times New Roman" w:cs="Times New Roman"/>
          <w:sz w:val="24"/>
          <w:szCs w:val="24"/>
        </w:rPr>
        <w:t>Decyzje</w:t>
      </w:r>
      <w:r>
        <w:rPr>
          <w:rFonts w:ascii="Times New Roman" w:hAnsi="Times New Roman" w:cs="Times New Roman"/>
          <w:sz w:val="24"/>
          <w:szCs w:val="24"/>
        </w:rPr>
        <w:t xml:space="preserve"> administracyjne</w:t>
      </w:r>
      <w:r w:rsidRPr="008A140A">
        <w:rPr>
          <w:rFonts w:ascii="Times New Roman" w:hAnsi="Times New Roman" w:cs="Times New Roman"/>
          <w:sz w:val="24"/>
          <w:szCs w:val="24"/>
        </w:rPr>
        <w:t xml:space="preserve"> rozstrzygają </w:t>
      </w:r>
      <w:proofErr w:type="gramStart"/>
      <w:r w:rsidRPr="008A140A">
        <w:rPr>
          <w:rFonts w:ascii="Times New Roman" w:hAnsi="Times New Roman" w:cs="Times New Roman"/>
          <w:sz w:val="24"/>
          <w:szCs w:val="24"/>
        </w:rPr>
        <w:t>sprawę co</w:t>
      </w:r>
      <w:proofErr w:type="gramEnd"/>
      <w:r w:rsidRPr="008A140A">
        <w:rPr>
          <w:rFonts w:ascii="Times New Roman" w:hAnsi="Times New Roman" w:cs="Times New Roman"/>
          <w:sz w:val="24"/>
          <w:szCs w:val="24"/>
        </w:rPr>
        <w:t xml:space="preserve"> do jej istoty w części albo w inny sposób kończą sprawę w danej instancji.</w:t>
      </w:r>
    </w:p>
    <w:p w:rsidR="008A140A" w:rsidRDefault="008A140A" w:rsidP="008A14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którego momentu decyzja administracyjna wiąże organ administracji?</w:t>
      </w:r>
    </w:p>
    <w:p w:rsid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chwili doręczenia</w:t>
      </w:r>
    </w:p>
    <w:p w:rsid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chwili doręczenia lub ogłoszenia</w:t>
      </w:r>
    </w:p>
    <w:p w:rsidR="008A140A" w:rsidRDefault="008A140A" w:rsidP="008A14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chwili ogłoszenia</w:t>
      </w:r>
    </w:p>
    <w:p w:rsidR="008A140A" w:rsidRDefault="009B5029" w:rsidP="008A14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poprawne twierdzenie:</w:t>
      </w:r>
    </w:p>
    <w:p w:rsidR="009B5029" w:rsidRDefault="009B5029" w:rsidP="009B50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Własność jest prawem rzeczowym</w:t>
      </w:r>
    </w:p>
    <w:p w:rsidR="009B5029" w:rsidRDefault="009B5029" w:rsidP="009B50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Własność jest prawem zobowiązaniowym</w:t>
      </w:r>
    </w:p>
    <w:p w:rsidR="009B5029" w:rsidRDefault="009B5029" w:rsidP="009B502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Własność może być prawem zobowiązaniowym i prawem rzeczowym</w:t>
      </w:r>
    </w:p>
    <w:p w:rsidR="009B5029" w:rsidRDefault="0086349A" w:rsidP="009B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współwłaściciel nie może żądać podziału rzeczy wspólnej?</w:t>
      </w:r>
    </w:p>
    <w:p w:rsidR="0086349A" w:rsidRDefault="0086349A" w:rsidP="008634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podział byłby sprzeczny z ustawą</w:t>
      </w:r>
    </w:p>
    <w:p w:rsidR="00362CEE" w:rsidRDefault="00362CEE" w:rsidP="008634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podział byłby sprzeczny z rozporządzeniem</w:t>
      </w:r>
    </w:p>
    <w:p w:rsidR="0086349A" w:rsidRDefault="0086349A" w:rsidP="008634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doprowadziłoby to do istotnej zmiany rzeczy</w:t>
      </w:r>
    </w:p>
    <w:p w:rsidR="0086349A" w:rsidRDefault="00362CEE" w:rsidP="00362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nie ogranicza prawa użytkowania wieczystego?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współżycia społecznego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Społeczno-gospodarcze przeznaczenie prawa</w:t>
      </w:r>
    </w:p>
    <w:p w:rsidR="00362CEE" w:rsidRDefault="00362CEE" w:rsidP="00362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nie zaliczamy do ograniczonych praw rzeczowych?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Użytkowania wieczystego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Hipoteki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Służebności</w:t>
      </w:r>
    </w:p>
    <w:p w:rsidR="00362CEE" w:rsidRDefault="00362CEE" w:rsidP="00362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poprawny podział nieruchomości: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Gruntowe, budynkowe, lokalowe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Gruntowe i budynkowe</w:t>
      </w:r>
    </w:p>
    <w:p w:rsidR="00362CEE" w:rsidRDefault="00362CEE" w:rsidP="00362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Budynkowe i lokalowe</w:t>
      </w:r>
    </w:p>
    <w:p w:rsidR="00362CEE" w:rsidRDefault="0085743B" w:rsidP="00362C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właściwą definicję przedsiębiorstwa:</w:t>
      </w:r>
    </w:p>
    <w:p w:rsidR="0085743B" w:rsidRDefault="0085743B" w:rsidP="00857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43B">
        <w:rPr>
          <w:rFonts w:ascii="Times New Roman" w:hAnsi="Times New Roman" w:cs="Times New Roman"/>
          <w:sz w:val="24"/>
          <w:szCs w:val="24"/>
        </w:rPr>
        <w:t>Przedsiębiorstwo jest zorganizowanym zespołem składników materialnych przeznaczonym do prowadzenia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43B" w:rsidRPr="0085743B" w:rsidRDefault="0085743B" w:rsidP="00857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43B">
        <w:rPr>
          <w:rFonts w:ascii="Times New Roman" w:hAnsi="Times New Roman" w:cs="Times New Roman"/>
          <w:sz w:val="24"/>
          <w:szCs w:val="24"/>
        </w:rPr>
        <w:t>Przedsiębiorstwo jest zorganizowanym zespołem składników niematerialnych i materialnych przeznaczonym do prowadzenia działalności rolniczej.</w:t>
      </w:r>
    </w:p>
    <w:p w:rsidR="0085743B" w:rsidRDefault="0085743B" w:rsidP="00857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43B">
        <w:rPr>
          <w:rFonts w:ascii="Times New Roman" w:hAnsi="Times New Roman" w:cs="Times New Roman"/>
          <w:sz w:val="24"/>
          <w:szCs w:val="24"/>
        </w:rPr>
        <w:t>Przedsiębiorstwo jest zorganizowanym zespołem składników niematerialnych i materialnych przeznaczonym do prowadzenia działalności gospodarczej.</w:t>
      </w:r>
    </w:p>
    <w:p w:rsidR="0085743B" w:rsidRDefault="0085743B" w:rsidP="008574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powstaje odrębna własność lokalu?</w:t>
      </w:r>
    </w:p>
    <w:p w:rsidR="0085743B" w:rsidRDefault="0085743B" w:rsidP="00857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wpisu do księgi wieczystej</w:t>
      </w:r>
    </w:p>
    <w:p w:rsidR="0085743B" w:rsidRDefault="0085743B" w:rsidP="00857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chwilą </w:t>
      </w:r>
      <w:r w:rsidR="00E55A36">
        <w:rPr>
          <w:rFonts w:ascii="Times New Roman" w:hAnsi="Times New Roman" w:cs="Times New Roman"/>
          <w:sz w:val="24"/>
          <w:szCs w:val="24"/>
        </w:rPr>
        <w:t>podpisania umowy</w:t>
      </w:r>
    </w:p>
    <w:p w:rsidR="00E55A36" w:rsidRDefault="00E55A36" w:rsidP="0085743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chwilą wydania orzeczenia sądu</w:t>
      </w:r>
    </w:p>
    <w:p w:rsidR="00E55A36" w:rsidRDefault="00E55A36" w:rsidP="00E55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 sytuacji, gdy określone prawo zostało wykreślone z księgi wieczystej?</w:t>
      </w:r>
    </w:p>
    <w:p w:rsidR="00E55A36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Domniemywa się, że prawo wykreślone istnieje jeszcze przez 5 lat od chwili wykreślenia.</w:t>
      </w:r>
    </w:p>
    <w:p w:rsidR="00E55A36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Domniemywa się, że prawo wykreślone istnieje jeszcze przez 2 lata od chwili wykreślenia.</w:t>
      </w:r>
    </w:p>
    <w:p w:rsidR="00E55A36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Domniemywa się, że prawo wykreślone nie istnieje.</w:t>
      </w:r>
    </w:p>
    <w:p w:rsidR="00E55A36" w:rsidRDefault="00E55A36" w:rsidP="00E55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Jakich rozporządzeń nieruchomością nie chroni rękojmia wiary publicznej ksiąg wieczystych?</w:t>
      </w:r>
    </w:p>
    <w:p w:rsidR="00E55A36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Rozporządzeń nieodpłatnych lub dokonanych na rzecz nabywcy działającego w złej wierze.</w:t>
      </w:r>
    </w:p>
    <w:p w:rsidR="00E55A36" w:rsidRPr="008A140A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Rozporządzeń odpłatnych lub dokonanych na rzecz nabywcy działającego w </w:t>
      </w:r>
      <w:r>
        <w:rPr>
          <w:rFonts w:ascii="Times New Roman" w:hAnsi="Times New Roman" w:cs="Times New Roman"/>
          <w:sz w:val="24"/>
          <w:szCs w:val="24"/>
        </w:rPr>
        <w:t xml:space="preserve">dobrej </w:t>
      </w:r>
      <w:r>
        <w:rPr>
          <w:rFonts w:ascii="Times New Roman" w:hAnsi="Times New Roman" w:cs="Times New Roman"/>
          <w:sz w:val="24"/>
          <w:szCs w:val="24"/>
        </w:rPr>
        <w:t>wierze.</w:t>
      </w:r>
    </w:p>
    <w:p w:rsidR="00E55A36" w:rsidRPr="008A140A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Rozporządzeń nieodpłatnych lub dokonanych na rzecz nabywcy działającego w </w:t>
      </w:r>
      <w:r>
        <w:rPr>
          <w:rFonts w:ascii="Times New Roman" w:hAnsi="Times New Roman" w:cs="Times New Roman"/>
          <w:sz w:val="24"/>
          <w:szCs w:val="24"/>
        </w:rPr>
        <w:t xml:space="preserve">dobrej </w:t>
      </w:r>
      <w:r>
        <w:rPr>
          <w:rFonts w:ascii="Times New Roman" w:hAnsi="Times New Roman" w:cs="Times New Roman"/>
          <w:sz w:val="24"/>
          <w:szCs w:val="24"/>
        </w:rPr>
        <w:t>wierze.</w:t>
      </w:r>
    </w:p>
    <w:p w:rsidR="00E55A36" w:rsidRDefault="00E55A36" w:rsidP="00E55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można połączyć kilka nieruchomości w jedną nieruchomość?</w:t>
      </w:r>
    </w:p>
    <w:p w:rsidR="00E55A36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stanowią całość gospodarczą</w:t>
      </w:r>
    </w:p>
    <w:p w:rsidR="00E55A36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ze sobą graniczą</w:t>
      </w:r>
    </w:p>
    <w:p w:rsidR="00E55A36" w:rsidRDefault="00E55A36" w:rsidP="00E55A3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stanowią całość gospodarczą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ze sobą graniczą</w:t>
      </w:r>
    </w:p>
    <w:p w:rsidR="00E55A36" w:rsidRDefault="008725A8" w:rsidP="00E55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prowadzi ewidencję gruntów i budynków?</w:t>
      </w:r>
    </w:p>
    <w:p w:rsidR="008725A8" w:rsidRDefault="008725A8" w:rsidP="00872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</w:t>
      </w:r>
    </w:p>
    <w:p w:rsidR="008725A8" w:rsidRDefault="008725A8" w:rsidP="00872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</w:p>
    <w:p w:rsidR="008725A8" w:rsidRDefault="008725A8" w:rsidP="00872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 województwa</w:t>
      </w:r>
    </w:p>
    <w:p w:rsidR="008725A8" w:rsidRDefault="008725A8" w:rsidP="00872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ogłasza się informacje o modernizacji ewidencji gruntów i budynków?</w:t>
      </w:r>
    </w:p>
    <w:p w:rsidR="008725A8" w:rsidRDefault="008725A8" w:rsidP="00872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A8">
        <w:rPr>
          <w:rFonts w:ascii="Times New Roman" w:hAnsi="Times New Roman" w:cs="Times New Roman"/>
          <w:sz w:val="24"/>
          <w:szCs w:val="24"/>
        </w:rPr>
        <w:t xml:space="preserve">Informacje, podlegają </w:t>
      </w:r>
      <w:r w:rsidRPr="008725A8">
        <w:rPr>
          <w:rFonts w:ascii="Times New Roman" w:hAnsi="Times New Roman" w:cs="Times New Roman"/>
          <w:bCs/>
          <w:sz w:val="24"/>
          <w:szCs w:val="24"/>
        </w:rPr>
        <w:t>wywieszeniu</w:t>
      </w:r>
      <w:r w:rsidRPr="008725A8">
        <w:rPr>
          <w:rFonts w:ascii="Times New Roman" w:hAnsi="Times New Roman" w:cs="Times New Roman"/>
          <w:sz w:val="24"/>
          <w:szCs w:val="24"/>
        </w:rPr>
        <w:t xml:space="preserve"> na okres 14 dni na tablicy ogłoszeń w siedzibie starostwa powiatowego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5A8" w:rsidRDefault="008725A8" w:rsidP="00872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5A8">
        <w:rPr>
          <w:rFonts w:ascii="Times New Roman" w:hAnsi="Times New Roman" w:cs="Times New Roman"/>
          <w:sz w:val="24"/>
          <w:szCs w:val="24"/>
        </w:rPr>
        <w:t xml:space="preserve">Informacje, podlegają </w:t>
      </w:r>
      <w:r w:rsidRPr="00813D27">
        <w:rPr>
          <w:rFonts w:ascii="Times New Roman" w:hAnsi="Times New Roman" w:cs="Times New Roman"/>
          <w:bCs/>
          <w:sz w:val="24"/>
          <w:szCs w:val="24"/>
        </w:rPr>
        <w:t>wywieszeniu</w:t>
      </w:r>
      <w:r>
        <w:rPr>
          <w:rFonts w:ascii="Times New Roman" w:hAnsi="Times New Roman" w:cs="Times New Roman"/>
          <w:sz w:val="24"/>
          <w:szCs w:val="24"/>
        </w:rPr>
        <w:t xml:space="preserve"> na okres 30</w:t>
      </w:r>
      <w:r w:rsidRPr="008725A8">
        <w:rPr>
          <w:rFonts w:ascii="Times New Roman" w:hAnsi="Times New Roman" w:cs="Times New Roman"/>
          <w:sz w:val="24"/>
          <w:szCs w:val="24"/>
        </w:rPr>
        <w:t xml:space="preserve"> dni na tablicy ogłoszeń w siedzibie </w:t>
      </w:r>
      <w:r>
        <w:rPr>
          <w:rFonts w:ascii="Times New Roman" w:hAnsi="Times New Roman" w:cs="Times New Roman"/>
          <w:sz w:val="24"/>
          <w:szCs w:val="24"/>
        </w:rPr>
        <w:t>wójta, burmistrza, prezydenta miasta.</w:t>
      </w:r>
    </w:p>
    <w:p w:rsidR="008725A8" w:rsidRDefault="008725A8" w:rsidP="00872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zostają zamieszczone na stronie internetowej Urzędu Wojewódzkiego.</w:t>
      </w:r>
    </w:p>
    <w:p w:rsidR="008725A8" w:rsidRDefault="008725A8" w:rsidP="00872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może zgłaszać uwagi do projektu operatu opisowo-kartograficznego?</w:t>
      </w:r>
    </w:p>
    <w:p w:rsidR="00813D27" w:rsidRPr="00813D27" w:rsidRDefault="00813D27" w:rsidP="0081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D27">
        <w:rPr>
          <w:rFonts w:ascii="Times New Roman" w:hAnsi="Times New Roman" w:cs="Times New Roman"/>
          <w:sz w:val="24"/>
          <w:szCs w:val="24"/>
        </w:rPr>
        <w:t>Każdy, czyjego interesu prawnego dotyczą dane ujawnione w projekcie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3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D27" w:rsidRPr="00813D27" w:rsidRDefault="00813D27" w:rsidP="0081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D27">
        <w:rPr>
          <w:rFonts w:ascii="Times New Roman" w:hAnsi="Times New Roman" w:cs="Times New Roman"/>
          <w:sz w:val="24"/>
          <w:szCs w:val="24"/>
        </w:rPr>
        <w:t xml:space="preserve">Każdy, czyjego interesu </w:t>
      </w:r>
      <w:r>
        <w:rPr>
          <w:rFonts w:ascii="Times New Roman" w:hAnsi="Times New Roman" w:cs="Times New Roman"/>
          <w:sz w:val="24"/>
          <w:szCs w:val="24"/>
        </w:rPr>
        <w:t xml:space="preserve">faktycznego </w:t>
      </w:r>
      <w:r w:rsidRPr="00813D27">
        <w:rPr>
          <w:rFonts w:ascii="Times New Roman" w:hAnsi="Times New Roman" w:cs="Times New Roman"/>
          <w:sz w:val="24"/>
          <w:szCs w:val="24"/>
        </w:rPr>
        <w:t>dot</w:t>
      </w:r>
      <w:r>
        <w:rPr>
          <w:rFonts w:ascii="Times New Roman" w:hAnsi="Times New Roman" w:cs="Times New Roman"/>
          <w:sz w:val="24"/>
          <w:szCs w:val="24"/>
        </w:rPr>
        <w:t>yczą dane ujawnione w projekcie.</w:t>
      </w:r>
    </w:p>
    <w:p w:rsidR="00813D27" w:rsidRPr="00813D27" w:rsidRDefault="00813D27" w:rsidP="0081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 bez względu na posiadanie interesu prawnego lub faktycznego</w:t>
      </w:r>
      <w:r w:rsidRPr="00813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A8" w:rsidRDefault="00813D27" w:rsidP="00813D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dokonuje rozgraniczenia nieruchomości?</w:t>
      </w:r>
    </w:p>
    <w:p w:rsidR="00813D27" w:rsidRDefault="00813D27" w:rsidP="0081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Sądy powszechne</w:t>
      </w:r>
    </w:p>
    <w:p w:rsidR="00813D27" w:rsidRDefault="00813D27" w:rsidP="0081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Wójt, burmistrz, prezydent miasta i sądy</w:t>
      </w:r>
    </w:p>
    <w:p w:rsidR="00813D27" w:rsidRPr="008725A8" w:rsidRDefault="00813D27" w:rsidP="00813D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bookmarkStart w:id="0" w:name="_GoBack"/>
      <w:bookmarkEnd w:id="0"/>
    </w:p>
    <w:sectPr w:rsidR="00813D27" w:rsidRPr="0087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E35C08"/>
    <w:multiLevelType w:val="hybridMultilevel"/>
    <w:tmpl w:val="6690F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DF"/>
    <w:rsid w:val="001328DF"/>
    <w:rsid w:val="00362CEE"/>
    <w:rsid w:val="00813D27"/>
    <w:rsid w:val="0085743B"/>
    <w:rsid w:val="0086349A"/>
    <w:rsid w:val="008725A8"/>
    <w:rsid w:val="008A140A"/>
    <w:rsid w:val="009B5029"/>
    <w:rsid w:val="00CE47C1"/>
    <w:rsid w:val="00E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8E4C-3E63-4782-BAC0-85F5DFD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2016-08-24T08:30:00Z</dcterms:created>
  <dcterms:modified xsi:type="dcterms:W3CDTF">2016-08-24T10:18:00Z</dcterms:modified>
</cp:coreProperties>
</file>