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455" w14:textId="77777777" w:rsidR="006A232B" w:rsidRPr="006A232B" w:rsidRDefault="006A232B" w:rsidP="00F76C6D">
      <w:pPr>
        <w:pStyle w:val="Nagwek2"/>
        <w:spacing w:line="360" w:lineRule="auto"/>
        <w:jc w:val="center"/>
        <w:rPr>
          <w:rFonts w:cstheme="majorHAnsi"/>
          <w:sz w:val="36"/>
          <w:szCs w:val="36"/>
        </w:rPr>
      </w:pPr>
      <w:r w:rsidRPr="006A232B">
        <w:rPr>
          <w:rFonts w:cstheme="majorHAnsi"/>
          <w:sz w:val="36"/>
          <w:szCs w:val="36"/>
        </w:rPr>
        <w:t xml:space="preserve">Symulacja rozpraw sądowych – </w:t>
      </w:r>
      <w:proofErr w:type="spellStart"/>
      <w:r w:rsidRPr="006A232B">
        <w:rPr>
          <w:rFonts w:cstheme="majorHAnsi"/>
          <w:i/>
          <w:iCs/>
          <w:sz w:val="36"/>
          <w:szCs w:val="36"/>
        </w:rPr>
        <w:t>moot</w:t>
      </w:r>
      <w:proofErr w:type="spellEnd"/>
      <w:r w:rsidRPr="006A232B">
        <w:rPr>
          <w:rFonts w:cstheme="majorHAnsi"/>
          <w:i/>
          <w:iCs/>
          <w:sz w:val="36"/>
          <w:szCs w:val="36"/>
        </w:rPr>
        <w:t xml:space="preserve"> </w:t>
      </w:r>
      <w:proofErr w:type="spellStart"/>
      <w:r w:rsidRPr="006A232B">
        <w:rPr>
          <w:rFonts w:cstheme="majorHAnsi"/>
          <w:i/>
          <w:iCs/>
          <w:sz w:val="36"/>
          <w:szCs w:val="36"/>
        </w:rPr>
        <w:t>court</w:t>
      </w:r>
      <w:proofErr w:type="spellEnd"/>
    </w:p>
    <w:p w14:paraId="04466C99" w14:textId="709C1F83" w:rsidR="006A232B" w:rsidRPr="006A232B" w:rsidRDefault="00F76C6D" w:rsidP="00F76C6D">
      <w:pPr>
        <w:pStyle w:val="Nagwek2"/>
        <w:spacing w:line="360" w:lineRule="auto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>2022/23</w:t>
      </w:r>
    </w:p>
    <w:p w14:paraId="49FB90B3" w14:textId="77777777" w:rsidR="006A232B" w:rsidRPr="006A232B" w:rsidRDefault="006A232B" w:rsidP="00F76C6D">
      <w:pPr>
        <w:spacing w:line="360" w:lineRule="auto"/>
      </w:pPr>
    </w:p>
    <w:p w14:paraId="49CD60F8" w14:textId="77777777" w:rsidR="006A232B" w:rsidRDefault="006A232B" w:rsidP="00F76C6D">
      <w:pPr>
        <w:pStyle w:val="Nagwek2"/>
        <w:spacing w:line="360" w:lineRule="auto"/>
        <w:jc w:val="center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Plan ćwiczeń </w:t>
      </w:r>
    </w:p>
    <w:p w14:paraId="400BDC25" w14:textId="4B7B9B27" w:rsidR="00725FBA" w:rsidRDefault="00546F14" w:rsidP="00F76C6D">
      <w:pPr>
        <w:pStyle w:val="Akapitzlist"/>
        <w:numPr>
          <w:ilvl w:val="1"/>
          <w:numId w:val="17"/>
        </w:numPr>
        <w:spacing w:after="0" w:line="360" w:lineRule="auto"/>
        <w:ind w:left="993" w:hanging="633"/>
        <w:jc w:val="both"/>
        <w:rPr>
          <w:rFonts w:ascii="Cambria" w:hAnsi="Cambria"/>
        </w:rPr>
      </w:pPr>
      <w:r w:rsidRPr="00725FBA">
        <w:rPr>
          <w:rFonts w:ascii="Cambria" w:hAnsi="Cambria"/>
        </w:rPr>
        <w:t>Zajęcia organizacyjne – warunki zaliczenia ćwiczeń</w:t>
      </w:r>
      <w:r w:rsidR="00984885" w:rsidRPr="00725FBA">
        <w:rPr>
          <w:rFonts w:ascii="Cambria" w:hAnsi="Cambria"/>
        </w:rPr>
        <w:t>;</w:t>
      </w:r>
      <w:r w:rsidRPr="00725FBA">
        <w:rPr>
          <w:rFonts w:ascii="Cambria" w:hAnsi="Cambria"/>
        </w:rPr>
        <w:t xml:space="preserve"> </w:t>
      </w:r>
      <w:r w:rsidR="00984885" w:rsidRPr="00725FBA">
        <w:rPr>
          <w:rFonts w:ascii="Cambria" w:hAnsi="Cambria"/>
        </w:rPr>
        <w:t>przypomnienie podstawowych informacji o procesie karnym ze szczególnym uwzględnieniem przebiegu rozprawy głównej</w:t>
      </w:r>
      <w:r w:rsidR="00A35CBC" w:rsidRPr="00725FBA">
        <w:rPr>
          <w:rFonts w:ascii="Cambria" w:hAnsi="Cambria"/>
        </w:rPr>
        <w:t>;</w:t>
      </w:r>
      <w:r w:rsidR="005C7EB6" w:rsidRPr="00725FBA">
        <w:rPr>
          <w:rFonts w:ascii="Cambria" w:hAnsi="Cambria"/>
        </w:rPr>
        <w:t xml:space="preserve"> </w:t>
      </w:r>
      <w:r w:rsidR="00A35CBC" w:rsidRPr="00725FBA">
        <w:rPr>
          <w:rFonts w:ascii="Cambria" w:hAnsi="Cambria"/>
        </w:rPr>
        <w:t>omówienie kazusu, na kanwie którego będą sporządzane projekty pism procesowych oraz przeprowadzona zostanie symulacja rozprawy</w:t>
      </w:r>
      <w:r w:rsidR="00F82CD9" w:rsidRPr="00725FBA">
        <w:rPr>
          <w:rFonts w:ascii="Cambria" w:hAnsi="Cambria"/>
        </w:rPr>
        <w:t xml:space="preserve"> głównej</w:t>
      </w:r>
      <w:r w:rsidR="00F76C6D">
        <w:rPr>
          <w:rFonts w:ascii="Cambria" w:hAnsi="Cambria"/>
        </w:rPr>
        <w:t>.</w:t>
      </w:r>
    </w:p>
    <w:p w14:paraId="6CB222E6" w14:textId="630CEC65" w:rsidR="00725FBA" w:rsidRDefault="004F79C9" w:rsidP="00F76C6D">
      <w:pPr>
        <w:pStyle w:val="Akapitzlist"/>
        <w:numPr>
          <w:ilvl w:val="1"/>
          <w:numId w:val="18"/>
        </w:numPr>
        <w:spacing w:after="0" w:line="360" w:lineRule="auto"/>
        <w:ind w:left="993" w:hanging="633"/>
        <w:jc w:val="both"/>
        <w:rPr>
          <w:rFonts w:ascii="Cambria" w:hAnsi="Cambria"/>
        </w:rPr>
      </w:pPr>
      <w:r w:rsidRPr="00725FBA">
        <w:rPr>
          <w:rFonts w:ascii="Cambria" w:hAnsi="Cambria"/>
        </w:rPr>
        <w:t>Wniesienie aktu oskarżenia</w:t>
      </w:r>
      <w:r w:rsidR="00855FE5" w:rsidRPr="00725FBA">
        <w:rPr>
          <w:rFonts w:ascii="Cambria" w:hAnsi="Cambria"/>
        </w:rPr>
        <w:t>, kontrola formalna i merytoryczna aktu oskarżenia</w:t>
      </w:r>
      <w:r w:rsidR="00F76C6D">
        <w:rPr>
          <w:rFonts w:ascii="Cambria" w:hAnsi="Cambria"/>
        </w:rPr>
        <w:t xml:space="preserve"> – </w:t>
      </w:r>
      <w:r w:rsidR="00CC0563" w:rsidRPr="00725FBA">
        <w:rPr>
          <w:rFonts w:ascii="Cambria" w:hAnsi="Cambria"/>
        </w:rPr>
        <w:t xml:space="preserve"> </w:t>
      </w:r>
      <w:r w:rsidR="00F76C6D">
        <w:rPr>
          <w:rFonts w:ascii="Cambria" w:hAnsi="Cambria"/>
        </w:rPr>
        <w:t>sporządzanie projektów pism procesowych.</w:t>
      </w:r>
    </w:p>
    <w:p w14:paraId="055D9291" w14:textId="0B92477E" w:rsidR="002209D8" w:rsidRPr="00725FBA" w:rsidRDefault="00855FE5" w:rsidP="00F76C6D">
      <w:pPr>
        <w:pStyle w:val="Akapitzlist"/>
        <w:numPr>
          <w:ilvl w:val="1"/>
          <w:numId w:val="21"/>
        </w:numPr>
        <w:spacing w:after="0" w:line="360" w:lineRule="auto"/>
        <w:ind w:left="993" w:hanging="633"/>
        <w:jc w:val="both"/>
        <w:rPr>
          <w:rFonts w:ascii="Cambria" w:hAnsi="Cambria"/>
        </w:rPr>
      </w:pPr>
      <w:r w:rsidRPr="00725FBA">
        <w:rPr>
          <w:rFonts w:ascii="Cambria" w:hAnsi="Cambria"/>
        </w:rPr>
        <w:t>Posiedzenia przed rozprawą; posiedzenie w przedmiocie umorzenia postępowania; posiedzenie w przedmiocie tymczasowego aresztowania;</w:t>
      </w:r>
      <w:r w:rsidR="00A35CBC" w:rsidRPr="00725FBA">
        <w:rPr>
          <w:rFonts w:ascii="Cambria" w:hAnsi="Cambria"/>
        </w:rPr>
        <w:t xml:space="preserve"> symulacja posiedzenia w</w:t>
      </w:r>
      <w:r w:rsidR="00F76C6D">
        <w:rPr>
          <w:rFonts w:ascii="Cambria" w:hAnsi="Cambria"/>
        </w:rPr>
        <w:t> </w:t>
      </w:r>
      <w:r w:rsidR="00A35CBC" w:rsidRPr="00725FBA">
        <w:rPr>
          <w:rFonts w:ascii="Cambria" w:hAnsi="Cambria"/>
        </w:rPr>
        <w:t>przedmiocie zastosowania tymczasowego aresztowania</w:t>
      </w:r>
      <w:r w:rsidR="00F76C6D">
        <w:rPr>
          <w:rFonts w:ascii="Cambria" w:hAnsi="Cambria"/>
        </w:rPr>
        <w:t>.</w:t>
      </w:r>
    </w:p>
    <w:p w14:paraId="4A6EEEC7" w14:textId="175608B7" w:rsidR="00725FBA" w:rsidRDefault="004F79C9" w:rsidP="00F76C6D">
      <w:pPr>
        <w:pStyle w:val="Akapitzlist"/>
        <w:numPr>
          <w:ilvl w:val="1"/>
          <w:numId w:val="22"/>
        </w:numPr>
        <w:spacing w:after="0" w:line="360" w:lineRule="auto"/>
        <w:ind w:left="993" w:hanging="633"/>
        <w:jc w:val="both"/>
        <w:rPr>
          <w:rFonts w:ascii="Cambria" w:hAnsi="Cambria"/>
        </w:rPr>
      </w:pPr>
      <w:r w:rsidRPr="00725FBA">
        <w:rPr>
          <w:rFonts w:ascii="Cambria" w:hAnsi="Cambria"/>
          <w:b/>
          <w:bCs/>
        </w:rPr>
        <w:t>Symulacja rozprawy głównej</w:t>
      </w:r>
      <w:r w:rsidR="00725FBA">
        <w:rPr>
          <w:rFonts w:ascii="Cambria" w:hAnsi="Cambria"/>
        </w:rPr>
        <w:t>.</w:t>
      </w:r>
    </w:p>
    <w:p w14:paraId="2D905470" w14:textId="169BAB18" w:rsidR="002209D8" w:rsidRPr="00725FBA" w:rsidRDefault="004F79C9" w:rsidP="00F76C6D">
      <w:pPr>
        <w:pStyle w:val="Akapitzlist"/>
        <w:numPr>
          <w:ilvl w:val="1"/>
          <w:numId w:val="24"/>
        </w:numPr>
        <w:tabs>
          <w:tab w:val="left" w:pos="1276"/>
        </w:tabs>
        <w:spacing w:after="0" w:line="360" w:lineRule="auto"/>
        <w:ind w:left="993" w:hanging="633"/>
        <w:jc w:val="both"/>
        <w:rPr>
          <w:rFonts w:ascii="Cambria" w:hAnsi="Cambria"/>
        </w:rPr>
      </w:pPr>
      <w:r w:rsidRPr="00725FBA">
        <w:rPr>
          <w:rFonts w:ascii="Cambria" w:hAnsi="Cambria"/>
        </w:rPr>
        <w:t>Omówienie symulacji, analiza błędów</w:t>
      </w:r>
      <w:r w:rsidR="00F16C3E">
        <w:rPr>
          <w:rFonts w:ascii="Cambria" w:hAnsi="Cambria"/>
        </w:rPr>
        <w:t>. W</w:t>
      </w:r>
      <w:r w:rsidRPr="00725FBA">
        <w:rPr>
          <w:rFonts w:ascii="Cambria" w:hAnsi="Cambria"/>
        </w:rPr>
        <w:t>ystawienie ocen.</w:t>
      </w:r>
    </w:p>
    <w:p w14:paraId="1504287A" w14:textId="77777777" w:rsidR="00A45DAA" w:rsidRDefault="00A45DAA" w:rsidP="00F76C6D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B683906" w14:textId="1A0DE396" w:rsidR="00A45DAA" w:rsidRPr="00A45DAA" w:rsidRDefault="006A232B" w:rsidP="00F76C6D">
      <w:pPr>
        <w:pStyle w:val="Nagwek1"/>
        <w:spacing w:line="360" w:lineRule="auto"/>
        <w:jc w:val="center"/>
        <w:rPr>
          <w:rFonts w:ascii="Cambria" w:hAnsi="Cambria"/>
          <w:b/>
          <w:bCs/>
          <w:u w:val="single"/>
        </w:rPr>
      </w:pPr>
      <w:r>
        <w:t>Warunki zaliczenia ćwiczeń</w:t>
      </w:r>
    </w:p>
    <w:p w14:paraId="00F19FDC" w14:textId="27469F16" w:rsidR="00CC0563" w:rsidRDefault="00CC0563" w:rsidP="00F76C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Warunkiem zaliczenia ćwiczeń jest udział w zajęciach, wykonywanie zadań w grupach – sporządzanie pism procesowych oraz udział w symulacji rozprawy głównej</w:t>
      </w:r>
      <w:r w:rsidR="00F76C6D">
        <w:rPr>
          <w:rFonts w:ascii="Cambria" w:hAnsi="Cambria"/>
        </w:rPr>
        <w:t>.</w:t>
      </w:r>
    </w:p>
    <w:p w14:paraId="68609982" w14:textId="6CA6FD50" w:rsidR="002209D8" w:rsidRDefault="00517A75" w:rsidP="00F76C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Dopuszczalna jest jedna nieusprawiedliwiona nieobecność (</w:t>
      </w:r>
      <w:r w:rsidRPr="005A4CC7">
        <w:rPr>
          <w:rFonts w:ascii="Cambria" w:hAnsi="Cambria"/>
          <w:b/>
          <w:bCs/>
          <w:u w:val="single"/>
        </w:rPr>
        <w:t>nie dotyczy to zajęć, na</w:t>
      </w:r>
      <w:r w:rsidR="00F4480E" w:rsidRPr="005A4CC7">
        <w:rPr>
          <w:rFonts w:ascii="Cambria" w:hAnsi="Cambria"/>
          <w:b/>
          <w:bCs/>
          <w:u w:val="single"/>
        </w:rPr>
        <w:t> </w:t>
      </w:r>
      <w:r w:rsidRPr="005A4CC7">
        <w:rPr>
          <w:rFonts w:ascii="Cambria" w:hAnsi="Cambria"/>
          <w:b/>
          <w:bCs/>
          <w:u w:val="single"/>
        </w:rPr>
        <w:t>których odbędzie się symulacja rozprawy sądowej</w:t>
      </w:r>
      <w:r>
        <w:rPr>
          <w:rFonts w:ascii="Cambria" w:hAnsi="Cambria"/>
        </w:rPr>
        <w:t xml:space="preserve">).  </w:t>
      </w:r>
      <w:r w:rsidR="002209D8">
        <w:rPr>
          <w:rFonts w:ascii="Cambria" w:hAnsi="Cambria"/>
        </w:rPr>
        <w:t>Każda kolejna nieobecność obniża ocenę o 0</w:t>
      </w:r>
      <w:r>
        <w:rPr>
          <w:rFonts w:ascii="Cambria" w:hAnsi="Cambria"/>
        </w:rPr>
        <w:t>,</w:t>
      </w:r>
      <w:r w:rsidR="002209D8">
        <w:rPr>
          <w:rFonts w:ascii="Cambria" w:hAnsi="Cambria"/>
        </w:rPr>
        <w:t xml:space="preserve">5 stopnia. </w:t>
      </w:r>
    </w:p>
    <w:p w14:paraId="6AC8ECCE" w14:textId="79FDA8A8" w:rsidR="002B4AA4" w:rsidRPr="00F179AF" w:rsidRDefault="00517A75" w:rsidP="00F76C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Na ocenę końcową składa się ocena za udział w symulacji rozprawy (50%) oraz oceny za</w:t>
      </w:r>
      <w:r w:rsidR="00F4480E">
        <w:rPr>
          <w:rFonts w:ascii="Cambria" w:hAnsi="Cambria"/>
        </w:rPr>
        <w:t> </w:t>
      </w:r>
      <w:r>
        <w:rPr>
          <w:rFonts w:ascii="Cambria" w:hAnsi="Cambria"/>
        </w:rPr>
        <w:t>aktywność na poszczególnych zajęciach i</w:t>
      </w:r>
      <w:r w:rsidR="00CC0563">
        <w:rPr>
          <w:rFonts w:ascii="Cambria" w:hAnsi="Cambria"/>
        </w:rPr>
        <w:t xml:space="preserve"> zadania w grupach</w:t>
      </w:r>
      <w:r>
        <w:rPr>
          <w:rFonts w:ascii="Cambria" w:hAnsi="Cambria"/>
        </w:rPr>
        <w:t xml:space="preserve"> (50%)</w:t>
      </w:r>
      <w:r w:rsidR="00F179AF">
        <w:rPr>
          <w:rFonts w:ascii="Cambria" w:hAnsi="Cambria"/>
        </w:rPr>
        <w:t xml:space="preserve">. </w:t>
      </w:r>
    </w:p>
    <w:p w14:paraId="393196C5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3E71C7D4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4857A6A5" w14:textId="49D9BA54" w:rsidR="00F76C6D" w:rsidRPr="00A45DAA" w:rsidRDefault="00F76C6D" w:rsidP="00F76C6D">
      <w:pPr>
        <w:pStyle w:val="Nagwek1"/>
        <w:spacing w:line="360" w:lineRule="auto"/>
        <w:jc w:val="center"/>
        <w:rPr>
          <w:rFonts w:ascii="Cambria" w:hAnsi="Cambria"/>
          <w:b/>
          <w:bCs/>
          <w:u w:val="single"/>
        </w:rPr>
      </w:pPr>
      <w:r>
        <w:t>Zalecana literatura</w:t>
      </w:r>
    </w:p>
    <w:p w14:paraId="3EE837E2" w14:textId="77777777" w:rsidR="00F76C6D" w:rsidRPr="00F76C6D" w:rsidRDefault="00F76C6D" w:rsidP="00F76C6D">
      <w:pPr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Cambria" w:hAnsi="Cambria"/>
        </w:rPr>
      </w:pPr>
      <w:r w:rsidRPr="00F76C6D">
        <w:rPr>
          <w:rFonts w:ascii="Cambria" w:hAnsi="Cambria"/>
          <w:szCs w:val="20"/>
        </w:rPr>
        <w:t>J. Skorupka (red.),</w:t>
      </w:r>
      <w:r w:rsidRPr="00F76C6D">
        <w:rPr>
          <w:rFonts w:ascii="Cambria" w:hAnsi="Cambria"/>
          <w:i/>
          <w:szCs w:val="20"/>
        </w:rPr>
        <w:t xml:space="preserve"> Proces karny</w:t>
      </w:r>
      <w:r w:rsidRPr="00F76C6D">
        <w:rPr>
          <w:rFonts w:ascii="Cambria" w:hAnsi="Cambria"/>
          <w:szCs w:val="20"/>
        </w:rPr>
        <w:t>, wyd. 4, Warszawa 2022,</w:t>
      </w:r>
    </w:p>
    <w:p w14:paraId="6335B76F" w14:textId="3E075F4A" w:rsidR="00F76C6D" w:rsidRPr="00F76C6D" w:rsidRDefault="00F76C6D" w:rsidP="00F76C6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F76C6D">
        <w:rPr>
          <w:rFonts w:ascii="Cambria" w:hAnsi="Cambria"/>
        </w:rPr>
        <w:t xml:space="preserve">P. Hofmański, S. Zabłocki, </w:t>
      </w:r>
      <w:r w:rsidRPr="00F76C6D">
        <w:rPr>
          <w:rFonts w:ascii="Cambria" w:hAnsi="Cambria"/>
          <w:i/>
          <w:iCs/>
        </w:rPr>
        <w:t>Elementy metodyki pracy sędziego w sprawach karnych</w:t>
      </w:r>
      <w:r w:rsidRPr="00F76C6D">
        <w:rPr>
          <w:rFonts w:ascii="Cambria" w:hAnsi="Cambria"/>
        </w:rPr>
        <w:t>, wyd. 2, Warszawa 2011</w:t>
      </w:r>
      <w:r>
        <w:rPr>
          <w:rFonts w:ascii="Cambria" w:hAnsi="Cambria"/>
        </w:rPr>
        <w:t>.</w:t>
      </w:r>
    </w:p>
    <w:p w14:paraId="7B65BB9F" w14:textId="776D8E26" w:rsidR="00A45DAA" w:rsidRPr="00984885" w:rsidRDefault="00A45DAA" w:rsidP="00A45DAA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984885">
        <w:rPr>
          <w:rFonts w:ascii="Cambria" w:hAnsi="Cambria"/>
        </w:rPr>
        <w:t xml:space="preserve"> </w:t>
      </w:r>
    </w:p>
    <w:sectPr w:rsidR="00A45DAA" w:rsidRPr="0098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7E6A" w14:textId="77777777" w:rsidR="0040382E" w:rsidRDefault="0040382E" w:rsidP="002209D8">
      <w:pPr>
        <w:spacing w:after="0" w:line="240" w:lineRule="auto"/>
      </w:pPr>
      <w:r>
        <w:separator/>
      </w:r>
    </w:p>
  </w:endnote>
  <w:endnote w:type="continuationSeparator" w:id="0">
    <w:p w14:paraId="625C693F" w14:textId="77777777" w:rsidR="0040382E" w:rsidRDefault="0040382E" w:rsidP="002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CE34" w14:textId="77777777" w:rsidR="0040382E" w:rsidRDefault="0040382E" w:rsidP="002209D8">
      <w:pPr>
        <w:spacing w:after="0" w:line="240" w:lineRule="auto"/>
      </w:pPr>
      <w:r>
        <w:separator/>
      </w:r>
    </w:p>
  </w:footnote>
  <w:footnote w:type="continuationSeparator" w:id="0">
    <w:p w14:paraId="20AEFC07" w14:textId="77777777" w:rsidR="0040382E" w:rsidRDefault="0040382E" w:rsidP="0022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A4F"/>
    <w:multiLevelType w:val="hybridMultilevel"/>
    <w:tmpl w:val="5C7A42A6"/>
    <w:lvl w:ilvl="0" w:tplc="CBAE79A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C4325"/>
    <w:multiLevelType w:val="multilevel"/>
    <w:tmpl w:val="57C209FE"/>
    <w:lvl w:ilvl="0">
      <w:start w:val="9"/>
      <w:numFmt w:val="decimal"/>
      <w:lvlText w:val="%1-"/>
      <w:lvlJc w:val="left"/>
      <w:pPr>
        <w:ind w:left="516" w:hanging="516"/>
      </w:pPr>
      <w:rPr>
        <w:rFonts w:hint="default"/>
        <w:b/>
      </w:rPr>
    </w:lvl>
    <w:lvl w:ilvl="1">
      <w:start w:val="10"/>
      <w:numFmt w:val="decimal"/>
      <w:lvlText w:val="%1-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-%2.%3."/>
      <w:lvlJc w:val="left"/>
      <w:pPr>
        <w:ind w:left="175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62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453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541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5928" w:hanging="1800"/>
      </w:pPr>
      <w:rPr>
        <w:rFonts w:hint="default"/>
        <w:b/>
      </w:rPr>
    </w:lvl>
  </w:abstractNum>
  <w:abstractNum w:abstractNumId="2" w15:restartNumberingAfterBreak="0">
    <w:nsid w:val="0BB41737"/>
    <w:multiLevelType w:val="hybridMultilevel"/>
    <w:tmpl w:val="4950E94A"/>
    <w:lvl w:ilvl="0" w:tplc="34B0A9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5F50"/>
    <w:multiLevelType w:val="multilevel"/>
    <w:tmpl w:val="91EC733C"/>
    <w:lvl w:ilvl="0">
      <w:start w:val="7"/>
      <w:numFmt w:val="decimal"/>
      <w:lvlText w:val="%1-"/>
      <w:lvlJc w:val="left"/>
      <w:pPr>
        <w:ind w:left="384" w:hanging="384"/>
      </w:pPr>
      <w:rPr>
        <w:rFonts w:hint="default"/>
        <w:b/>
      </w:rPr>
    </w:lvl>
    <w:lvl w:ilvl="1">
      <w:start w:val="8"/>
      <w:numFmt w:val="decimal"/>
      <w:lvlText w:val="%1-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2BE2716"/>
    <w:multiLevelType w:val="hybridMultilevel"/>
    <w:tmpl w:val="F8683FC0"/>
    <w:lvl w:ilvl="0" w:tplc="A3800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980"/>
    <w:multiLevelType w:val="hybridMultilevel"/>
    <w:tmpl w:val="F216B80E"/>
    <w:lvl w:ilvl="0" w:tplc="6A9C55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26B5"/>
    <w:multiLevelType w:val="hybridMultilevel"/>
    <w:tmpl w:val="7B2A8DD0"/>
    <w:lvl w:ilvl="0" w:tplc="14C670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25BD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263E"/>
    <w:multiLevelType w:val="hybridMultilevel"/>
    <w:tmpl w:val="D548E4F0"/>
    <w:lvl w:ilvl="0" w:tplc="153E40F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04E32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64474"/>
    <w:multiLevelType w:val="multilevel"/>
    <w:tmpl w:val="58E821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6F64710"/>
    <w:multiLevelType w:val="hybridMultilevel"/>
    <w:tmpl w:val="DBE0DD20"/>
    <w:lvl w:ilvl="0" w:tplc="9FD2DE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70AF"/>
    <w:multiLevelType w:val="hybridMultilevel"/>
    <w:tmpl w:val="5B962446"/>
    <w:lvl w:ilvl="0" w:tplc="153E40F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CE73BE"/>
    <w:multiLevelType w:val="multilevel"/>
    <w:tmpl w:val="3C608274"/>
    <w:lvl w:ilvl="0">
      <w:start w:val="9"/>
      <w:numFmt w:val="decimal"/>
      <w:lvlText w:val="%1-"/>
      <w:lvlJc w:val="left"/>
      <w:pPr>
        <w:ind w:left="516" w:hanging="516"/>
      </w:pPr>
      <w:rPr>
        <w:rFonts w:hint="default"/>
        <w:b/>
      </w:rPr>
    </w:lvl>
    <w:lvl w:ilvl="1">
      <w:start w:val="10"/>
      <w:numFmt w:val="decimal"/>
      <w:lvlText w:val="%1-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4" w15:restartNumberingAfterBreak="0">
    <w:nsid w:val="3DEA6954"/>
    <w:multiLevelType w:val="multilevel"/>
    <w:tmpl w:val="1A709466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5E7C56"/>
    <w:multiLevelType w:val="hybridMultilevel"/>
    <w:tmpl w:val="1F600024"/>
    <w:lvl w:ilvl="0" w:tplc="AAEE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523A1"/>
    <w:multiLevelType w:val="multilevel"/>
    <w:tmpl w:val="1800F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7832EA"/>
    <w:multiLevelType w:val="multilevel"/>
    <w:tmpl w:val="DB48DCE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B345992"/>
    <w:multiLevelType w:val="hybridMultilevel"/>
    <w:tmpl w:val="5762A51A"/>
    <w:lvl w:ilvl="0" w:tplc="3BFA50C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3B6B"/>
    <w:multiLevelType w:val="multilevel"/>
    <w:tmpl w:val="58E821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 w15:restartNumberingAfterBreak="0">
    <w:nsid w:val="58D656CF"/>
    <w:multiLevelType w:val="hybridMultilevel"/>
    <w:tmpl w:val="D606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1986"/>
    <w:multiLevelType w:val="hybridMultilevel"/>
    <w:tmpl w:val="7E224F0E"/>
    <w:lvl w:ilvl="0" w:tplc="20887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694B"/>
    <w:multiLevelType w:val="multilevel"/>
    <w:tmpl w:val="510A86D0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1FA7C3F"/>
    <w:multiLevelType w:val="hybridMultilevel"/>
    <w:tmpl w:val="A26A5650"/>
    <w:lvl w:ilvl="0" w:tplc="6BBC753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4312D"/>
    <w:multiLevelType w:val="hybridMultilevel"/>
    <w:tmpl w:val="7DD60068"/>
    <w:lvl w:ilvl="0" w:tplc="0FE40BD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2F9"/>
    <w:multiLevelType w:val="multilevel"/>
    <w:tmpl w:val="8068B82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num w:numId="1" w16cid:durableId="1711146166">
    <w:abstractNumId w:val="11"/>
  </w:num>
  <w:num w:numId="2" w16cid:durableId="325473975">
    <w:abstractNumId w:val="7"/>
  </w:num>
  <w:num w:numId="3" w16cid:durableId="1321422118">
    <w:abstractNumId w:val="20"/>
  </w:num>
  <w:num w:numId="4" w16cid:durableId="150870522">
    <w:abstractNumId w:val="9"/>
  </w:num>
  <w:num w:numId="5" w16cid:durableId="635916248">
    <w:abstractNumId w:val="2"/>
  </w:num>
  <w:num w:numId="6" w16cid:durableId="1015503384">
    <w:abstractNumId w:val="5"/>
  </w:num>
  <w:num w:numId="7" w16cid:durableId="2058817898">
    <w:abstractNumId w:val="6"/>
  </w:num>
  <w:num w:numId="8" w16cid:durableId="1545554917">
    <w:abstractNumId w:val="24"/>
  </w:num>
  <w:num w:numId="9" w16cid:durableId="2140371706">
    <w:abstractNumId w:val="18"/>
  </w:num>
  <w:num w:numId="10" w16cid:durableId="1403333706">
    <w:abstractNumId w:val="23"/>
  </w:num>
  <w:num w:numId="11" w16cid:durableId="1476722694">
    <w:abstractNumId w:val="8"/>
  </w:num>
  <w:num w:numId="12" w16cid:durableId="390202224">
    <w:abstractNumId w:val="12"/>
  </w:num>
  <w:num w:numId="13" w16cid:durableId="1647053557">
    <w:abstractNumId w:val="0"/>
  </w:num>
  <w:num w:numId="14" w16cid:durableId="1893543921">
    <w:abstractNumId w:val="19"/>
  </w:num>
  <w:num w:numId="15" w16cid:durableId="1438863496">
    <w:abstractNumId w:val="10"/>
  </w:num>
  <w:num w:numId="16" w16cid:durableId="562064570">
    <w:abstractNumId w:val="4"/>
  </w:num>
  <w:num w:numId="17" w16cid:durableId="268900019">
    <w:abstractNumId w:val="25"/>
  </w:num>
  <w:num w:numId="18" w16cid:durableId="1466049565">
    <w:abstractNumId w:val="17"/>
  </w:num>
  <w:num w:numId="19" w16cid:durableId="875048680">
    <w:abstractNumId w:val="22"/>
  </w:num>
  <w:num w:numId="20" w16cid:durableId="1842773559">
    <w:abstractNumId w:val="16"/>
  </w:num>
  <w:num w:numId="21" w16cid:durableId="443693934">
    <w:abstractNumId w:val="14"/>
  </w:num>
  <w:num w:numId="22" w16cid:durableId="1122459713">
    <w:abstractNumId w:val="3"/>
  </w:num>
  <w:num w:numId="23" w16cid:durableId="992023025">
    <w:abstractNumId w:val="13"/>
  </w:num>
  <w:num w:numId="24" w16cid:durableId="109328463">
    <w:abstractNumId w:val="1"/>
  </w:num>
  <w:num w:numId="25" w16cid:durableId="1434477868">
    <w:abstractNumId w:val="21"/>
  </w:num>
  <w:num w:numId="26" w16cid:durableId="2018144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1132AC"/>
    <w:rsid w:val="00121AA6"/>
    <w:rsid w:val="002209D8"/>
    <w:rsid w:val="002B4AA4"/>
    <w:rsid w:val="003F2F62"/>
    <w:rsid w:val="0040382E"/>
    <w:rsid w:val="0044138F"/>
    <w:rsid w:val="004B7F87"/>
    <w:rsid w:val="004F79C9"/>
    <w:rsid w:val="00517A75"/>
    <w:rsid w:val="00546F14"/>
    <w:rsid w:val="005553E7"/>
    <w:rsid w:val="005A4CC7"/>
    <w:rsid w:val="005C7EB6"/>
    <w:rsid w:val="00692AB4"/>
    <w:rsid w:val="006A232B"/>
    <w:rsid w:val="00725FBA"/>
    <w:rsid w:val="00806665"/>
    <w:rsid w:val="00850381"/>
    <w:rsid w:val="00855FE5"/>
    <w:rsid w:val="009847D4"/>
    <w:rsid w:val="00984885"/>
    <w:rsid w:val="009C4D89"/>
    <w:rsid w:val="00A35CBC"/>
    <w:rsid w:val="00A45DAA"/>
    <w:rsid w:val="00A6445B"/>
    <w:rsid w:val="00A80914"/>
    <w:rsid w:val="00AE0F5A"/>
    <w:rsid w:val="00B643AE"/>
    <w:rsid w:val="00C7790E"/>
    <w:rsid w:val="00CC0563"/>
    <w:rsid w:val="00CC36CA"/>
    <w:rsid w:val="00CE6017"/>
    <w:rsid w:val="00DE769D"/>
    <w:rsid w:val="00F16C3E"/>
    <w:rsid w:val="00F179AF"/>
    <w:rsid w:val="00F4480E"/>
    <w:rsid w:val="00F76C6D"/>
    <w:rsid w:val="00F82B68"/>
    <w:rsid w:val="00F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C346"/>
  <w15:chartTrackingRefBased/>
  <w15:docId w15:val="{6E771630-72D9-4C1D-91E7-418D024A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F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9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Artur Kowalczyk</cp:lastModifiedBy>
  <cp:revision>16</cp:revision>
  <dcterms:created xsi:type="dcterms:W3CDTF">2020-10-08T18:15:00Z</dcterms:created>
  <dcterms:modified xsi:type="dcterms:W3CDTF">2022-10-23T09:18:00Z</dcterms:modified>
</cp:coreProperties>
</file>