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E9" w:rsidRDefault="00C857E5" w:rsidP="00D45CE9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Treść u</w:t>
      </w:r>
      <w:r w:rsidR="00D45CE9"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</w:rPr>
        <w:t>ów zobowiązaniowych.</w:t>
      </w:r>
    </w:p>
    <w:p w:rsidR="00C857E5" w:rsidRDefault="00C857E5" w:rsidP="00D45CE9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Umowy odnoszące się do osób trzecich</w:t>
      </w:r>
    </w:p>
    <w:p w:rsidR="00D45CE9" w:rsidRDefault="00D45CE9" w:rsidP="00D45CE9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857E5" w:rsidRPr="00C857E5" w:rsidRDefault="00C857E5" w:rsidP="00D45CE9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C857E5">
        <w:rPr>
          <w:rFonts w:ascii="Times New Roman" w:hAnsi="Times New Roman"/>
          <w:b/>
          <w:color w:val="000000"/>
        </w:rPr>
        <w:t>Kazus nr 1</w:t>
      </w:r>
    </w:p>
    <w:p w:rsidR="00D45CE9" w:rsidRDefault="00D45CE9" w:rsidP="00D45CE9">
      <w:pPr>
        <w:spacing w:line="36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Dnia 05 listopada 2014 r. Marek R. i Jan K. będący tłumaczem zawarli umowę, na mocy której  Jan K. zobowiązał się do przetłumaczenia w czasie konferencji, mającej się odbyć dnia 01 lutego 2015 r., wystąpienia Marka R. na tej konferencji z języka polskiego na suahili , a Marek R.. zobowiązał się do zapłaty Janowi K. wynagrodzenia w kwocie X dnia 01 lutego 2015 r., po prawidłowym wykonaniu usługi. Jan K., wykorzystując swoją monopolistyczną pozycję na rynku oraz fakt, że Marek R. nie znał języka suahili i nie miał możliwości znalezienia innego tłumacza tego języka, wynegocjował dla siebie wysokie wynagrodzenie. Ponadto strony zgodnie postanowiły w umowie, że Janowi K. przysługuje uprawnienie do jednostronnego dokonywania zmian warunków umowy w dowolnym czasie.</w:t>
      </w:r>
    </w:p>
    <w:p w:rsidR="00D45CE9" w:rsidRDefault="00D45CE9" w:rsidP="00D45CE9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Po kilku dniach, w ciągu których Jan K. otrzymał wiele tekstów do przetłumaczenia, stwierdził, że jego czas stał się cenniejszy, w związku z czym przesłał Markowi R. pisemne oświadczenie, że podnosi określone w umowie wynagrodzenie o 25 %. Nie zgadzając się z takim zachowaniem Marek R. zdecydował się zasięgnąć porady prawnika.</w:t>
      </w:r>
    </w:p>
    <w:p w:rsidR="00D45CE9" w:rsidRDefault="00D45CE9" w:rsidP="00D45CE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Jaka powinna być opinia prawnika?</w:t>
      </w:r>
    </w:p>
    <w:p w:rsidR="00D45CE9" w:rsidRDefault="00D45CE9" w:rsidP="00D45CE9"/>
    <w:p w:rsidR="00C857E5" w:rsidRDefault="00C857E5" w:rsidP="00D45CE9"/>
    <w:p w:rsidR="00C857E5" w:rsidRDefault="00C857E5" w:rsidP="00C85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 nr 2</w:t>
      </w:r>
    </w:p>
    <w:p w:rsidR="00C857E5" w:rsidRDefault="00C857E5" w:rsidP="00C857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 IX 2015 r. Maria N. kupiła od Doroty S. szczeniaka rasy labrador za cenę wynoszącą 1000 zł. W umowie sprzedaży strony uzgodniły, że Maria N. zapłaci Dorocie S. cenę, o której mowa do dnia 1 XII 2015 r., szczeniak zaś został od razu wydany przez Dorotę S. Marii N.</w:t>
      </w:r>
    </w:p>
    <w:p w:rsidR="00C857E5" w:rsidRDefault="00C857E5" w:rsidP="00C857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 X 2015 r. Maria N. zawarła ze studentem pierwszego roku prawa Danielem W. umowę najmu, na mocy której zobowiązała się oddać Danielowi W. do używania należący do niej lokal mieszkalny położony w miejscowości X przy ul. XXX przez czas nieoznaczony, a Daniel W. zobowiązał się płacić Marii N. czynsz najmu wynoszący miesięcznie 1000 zł, z góry do 10-go dnia każdego miesiąca. W umowie najmu zastrzeżono, że czynsz najmu za listopad 2015 r. Daniel W. zapłaci Dorocie S. O tym ostatnim postanowieniu umowy najmu Maria N. poinformowała Dorotę S.</w:t>
      </w:r>
    </w:p>
    <w:p w:rsidR="00C857E5" w:rsidRDefault="00C857E5" w:rsidP="00C857E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7E5" w:rsidRDefault="00C857E5" w:rsidP="00C85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 stosunki prawne występujące w powyższym przypadku.</w:t>
      </w:r>
    </w:p>
    <w:p w:rsidR="00C857E5" w:rsidRDefault="00C857E5" w:rsidP="00C85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uprawniony do żądania od Daniela W. zapłaty czynszu najmu za listopad 2015 r.?</w:t>
      </w:r>
    </w:p>
    <w:p w:rsidR="00C857E5" w:rsidRDefault="00C857E5" w:rsidP="00C85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możliwe jest odwołanie zastrzeżenia dotyczącego zapłaty przez Daniela W. czynszu najmu za listopad 2015 r. Dorocie S.?</w:t>
      </w:r>
    </w:p>
    <w:p w:rsidR="00020CB1" w:rsidRDefault="00020CB1"/>
    <w:sectPr w:rsidR="00020CB1" w:rsidSect="0002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EE0"/>
    <w:multiLevelType w:val="hybridMultilevel"/>
    <w:tmpl w:val="84542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D16"/>
    <w:multiLevelType w:val="hybridMultilevel"/>
    <w:tmpl w:val="7196E822"/>
    <w:lvl w:ilvl="0" w:tplc="0BFC193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CE9"/>
    <w:rsid w:val="00020CB1"/>
    <w:rsid w:val="00C857E5"/>
    <w:rsid w:val="00D45CE9"/>
    <w:rsid w:val="00E8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7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2016-01-04T13:00:00Z</dcterms:created>
  <dcterms:modified xsi:type="dcterms:W3CDTF">2016-01-04T13:08:00Z</dcterms:modified>
</cp:coreProperties>
</file>