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F8" w:rsidRPr="003E44E2" w:rsidRDefault="00CF50F8" w:rsidP="00CF50F8">
      <w:pPr>
        <w:jc w:val="center"/>
        <w:rPr>
          <w:rFonts w:ascii="Arial" w:hAnsi="Arial" w:cs="Arial"/>
          <w:b/>
          <w:sz w:val="20"/>
          <w:szCs w:val="20"/>
        </w:rPr>
      </w:pPr>
      <w:r w:rsidRPr="003E44E2">
        <w:rPr>
          <w:rFonts w:ascii="Arial" w:hAnsi="Arial" w:cs="Arial"/>
          <w:b/>
          <w:sz w:val="20"/>
          <w:szCs w:val="20"/>
        </w:rPr>
        <w:t>UMOWA SPRZEDAŻY - kazusy</w:t>
      </w:r>
    </w:p>
    <w:p w:rsidR="00801976" w:rsidRPr="003E44E2" w:rsidRDefault="00C05ED5" w:rsidP="00CF50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E44E2">
        <w:rPr>
          <w:rFonts w:ascii="Arial" w:hAnsi="Arial" w:cs="Arial"/>
          <w:sz w:val="20"/>
          <w:szCs w:val="20"/>
        </w:rPr>
        <w:t>Na początku sezonu, rolnik posiadający sad jabłeczny umówił się z producentem cydru, że po zbiorach sprzeda mu całe plony według ceny obowiązującej w skupie jabłek powiększonej o 10%. Czy można tak określić cenę?</w:t>
      </w:r>
    </w:p>
    <w:p w:rsidR="003E44E2" w:rsidRPr="003E44E2" w:rsidRDefault="003E44E2" w:rsidP="00CF50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p w:rsidR="00C05ED5" w:rsidRPr="003E44E2" w:rsidRDefault="00C05ED5" w:rsidP="003E44E2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E44E2">
        <w:rPr>
          <w:rFonts w:ascii="Arial" w:hAnsi="Arial" w:cs="Arial"/>
          <w:sz w:val="20"/>
          <w:szCs w:val="20"/>
        </w:rPr>
        <w:t>Farmaceuta sprzedał emerytowi leki refundowane po cenie wyższej niż wynikająca z rozporządzenia Ministra Zdrowia. Czy można coś zrobić w takiej sytuacji?</w:t>
      </w:r>
    </w:p>
    <w:p w:rsidR="003E44E2" w:rsidRPr="003E44E2" w:rsidRDefault="003E44E2" w:rsidP="003E44E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05ED5" w:rsidRPr="003E44E2" w:rsidRDefault="00C05ED5" w:rsidP="00CF50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E44E2">
        <w:rPr>
          <w:rFonts w:ascii="Arial" w:hAnsi="Arial" w:cs="Arial"/>
          <w:sz w:val="20"/>
          <w:szCs w:val="20"/>
        </w:rPr>
        <w:t>Po dojściu do kasy w supermarkecie i skasowaniu produktu przez ekspedientkę na kasie pojawia się wyższa cena niż oznaczone to było na półce sklepowej. Co można zrobić w takiej sytuacji? Która cena obowiązuje klienta?</w:t>
      </w:r>
      <w:r w:rsidR="00CF50F8" w:rsidRPr="003E44E2">
        <w:rPr>
          <w:rFonts w:ascii="Arial" w:hAnsi="Arial" w:cs="Arial"/>
          <w:sz w:val="20"/>
          <w:szCs w:val="20"/>
        </w:rPr>
        <w:t xml:space="preserve"> Co może zrobić?</w:t>
      </w:r>
    </w:p>
    <w:p w:rsidR="003E44E2" w:rsidRPr="003E44E2" w:rsidRDefault="003E44E2" w:rsidP="003E44E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05ED5" w:rsidRPr="003E44E2" w:rsidRDefault="00C05ED5" w:rsidP="00CF50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E44E2">
        <w:rPr>
          <w:rFonts w:ascii="Arial" w:hAnsi="Arial" w:cs="Arial"/>
          <w:sz w:val="20"/>
          <w:szCs w:val="20"/>
        </w:rPr>
        <w:t>Handlarz samochodami po zawarciu umowy sprzedaży odmawia wydania dowodu rejestracyjnego samochodu, argumentując, że strony umówiły się tylko co do sprzedaży samochodu, a nikt nie wspominał nic o dowodzie rejestracyjnym. Czy można coś w tej sytuacji zrobić?</w:t>
      </w:r>
    </w:p>
    <w:p w:rsidR="003E44E2" w:rsidRPr="003E44E2" w:rsidRDefault="003E44E2" w:rsidP="003E44E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05ED5" w:rsidRPr="003E44E2" w:rsidRDefault="00C05ED5" w:rsidP="00CF50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E44E2">
        <w:rPr>
          <w:rFonts w:ascii="Arial" w:hAnsi="Arial" w:cs="Arial"/>
          <w:sz w:val="20"/>
          <w:szCs w:val="20"/>
        </w:rPr>
        <w:t xml:space="preserve">Sprzedawca samochodu po zawarciu umowy i wydaniu rzeczy żąda zwrotu koła zapasowego, tłumacząc, że zostawił je </w:t>
      </w:r>
      <w:r w:rsidR="00EA37B9" w:rsidRPr="003E44E2">
        <w:rPr>
          <w:rFonts w:ascii="Arial" w:hAnsi="Arial" w:cs="Arial"/>
          <w:sz w:val="20"/>
          <w:szCs w:val="20"/>
        </w:rPr>
        <w:t>w bagażniku przez przypadek i że umowa go nie obejmowała. Czy należy koło zwrócić?</w:t>
      </w:r>
    </w:p>
    <w:p w:rsidR="003E44E2" w:rsidRPr="003E44E2" w:rsidRDefault="003E44E2" w:rsidP="003E44E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A37B9" w:rsidRPr="003E44E2" w:rsidRDefault="00EA37B9" w:rsidP="00CF50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E44E2">
        <w:rPr>
          <w:rFonts w:ascii="Arial" w:hAnsi="Arial" w:cs="Arial"/>
          <w:sz w:val="20"/>
          <w:szCs w:val="20"/>
        </w:rPr>
        <w:t xml:space="preserve">Student kupił w sklepie internetowym </w:t>
      </w:r>
      <w:r w:rsidR="00CF50F8" w:rsidRPr="003E44E2">
        <w:rPr>
          <w:rFonts w:ascii="Arial" w:hAnsi="Arial" w:cs="Arial"/>
          <w:sz w:val="20"/>
          <w:szCs w:val="20"/>
        </w:rPr>
        <w:t>telefon komórkowy</w:t>
      </w:r>
      <w:r w:rsidRPr="003E44E2">
        <w:rPr>
          <w:rFonts w:ascii="Arial" w:hAnsi="Arial" w:cs="Arial"/>
          <w:sz w:val="20"/>
          <w:szCs w:val="20"/>
        </w:rPr>
        <w:t xml:space="preserve">. </w:t>
      </w:r>
      <w:r w:rsidR="00CF50F8" w:rsidRPr="003E44E2">
        <w:rPr>
          <w:rFonts w:ascii="Arial" w:hAnsi="Arial" w:cs="Arial"/>
          <w:sz w:val="20"/>
          <w:szCs w:val="20"/>
        </w:rPr>
        <w:t>Telefon</w:t>
      </w:r>
      <w:r w:rsidRPr="003E44E2">
        <w:rPr>
          <w:rFonts w:ascii="Arial" w:hAnsi="Arial" w:cs="Arial"/>
          <w:sz w:val="20"/>
          <w:szCs w:val="20"/>
        </w:rPr>
        <w:t xml:space="preserve"> uległ uszkodzeniu w czasie transportu. Firmę kurierską wybrał sprzedawca. Kto powinien zapłacić za powstałą szkodę? Co w przypadku gdy student wyśle po </w:t>
      </w:r>
      <w:r w:rsidR="00CF50F8" w:rsidRPr="003E44E2">
        <w:rPr>
          <w:rFonts w:ascii="Arial" w:hAnsi="Arial" w:cs="Arial"/>
          <w:sz w:val="20"/>
          <w:szCs w:val="20"/>
        </w:rPr>
        <w:t>telefon</w:t>
      </w:r>
      <w:r w:rsidRPr="003E44E2">
        <w:rPr>
          <w:rFonts w:ascii="Arial" w:hAnsi="Arial" w:cs="Arial"/>
          <w:sz w:val="20"/>
          <w:szCs w:val="20"/>
        </w:rPr>
        <w:t xml:space="preserve"> swojego kuriera/taksówkę?</w:t>
      </w:r>
    </w:p>
    <w:p w:rsidR="003E44E2" w:rsidRPr="003E44E2" w:rsidRDefault="003E44E2" w:rsidP="003E44E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A37B9" w:rsidRPr="003E44E2" w:rsidRDefault="00EA37B9" w:rsidP="00CF50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E44E2">
        <w:rPr>
          <w:rFonts w:ascii="Arial" w:hAnsi="Arial" w:cs="Arial"/>
          <w:sz w:val="20"/>
          <w:szCs w:val="20"/>
        </w:rPr>
        <w:t xml:space="preserve">Klient kupił buty do biegania. Po 3 miesiącach zaczęła odklejać mu się podeszwa. Poszedł złożyć reklamację, jednak sprzedawca jej nie uznał, twierdząc, że na pewno wada powstała na skutek tego, że klient źle </w:t>
      </w:r>
      <w:r w:rsidR="00CF50F8" w:rsidRPr="003E44E2">
        <w:rPr>
          <w:rFonts w:ascii="Arial" w:hAnsi="Arial" w:cs="Arial"/>
          <w:sz w:val="20"/>
          <w:szCs w:val="20"/>
        </w:rPr>
        <w:t>użytkował obuwie</w:t>
      </w:r>
      <w:r w:rsidRPr="003E44E2">
        <w:rPr>
          <w:rFonts w:ascii="Arial" w:hAnsi="Arial" w:cs="Arial"/>
          <w:sz w:val="20"/>
          <w:szCs w:val="20"/>
        </w:rPr>
        <w:t xml:space="preserve">. </w:t>
      </w:r>
      <w:r w:rsidR="00CF50F8" w:rsidRPr="003E44E2">
        <w:rPr>
          <w:rFonts w:ascii="Arial" w:hAnsi="Arial" w:cs="Arial"/>
          <w:sz w:val="20"/>
          <w:szCs w:val="20"/>
        </w:rPr>
        <w:t xml:space="preserve"> Co klient może zrobić w takiej sytuacji?</w:t>
      </w:r>
    </w:p>
    <w:p w:rsidR="00EA37B9" w:rsidRPr="003E44E2" w:rsidRDefault="00EA37B9" w:rsidP="00CF50F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E44E2">
        <w:rPr>
          <w:rFonts w:ascii="Arial" w:hAnsi="Arial" w:cs="Arial"/>
          <w:sz w:val="20"/>
          <w:szCs w:val="20"/>
        </w:rPr>
        <w:t>Co gdy wada ujawni się po 1,5 roku? A co gdy po 3 latach?</w:t>
      </w:r>
    </w:p>
    <w:p w:rsidR="003E44E2" w:rsidRPr="003E44E2" w:rsidRDefault="003E44E2" w:rsidP="003E44E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A37B9" w:rsidRPr="003E44E2" w:rsidRDefault="00EA37B9" w:rsidP="00CF50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E44E2">
        <w:rPr>
          <w:rFonts w:ascii="Arial" w:hAnsi="Arial" w:cs="Arial"/>
          <w:sz w:val="20"/>
          <w:szCs w:val="20"/>
        </w:rPr>
        <w:t>Studentka kupiła skórzaną kurtkę w galerii handlowej. Po tygodniu popsuł się w niej zamek. Udała się do sklepu w celu zwrócenia wadliwego towaru i odzyskania swoich pieniędzy. Sprzedawca odmówił i stwierdził, że co najwyżej może wymienić kurtkę na nową. Czy należy się zgodzić? Co w wypadku gdy w nowej kurtce również popsuje się zamek?</w:t>
      </w:r>
    </w:p>
    <w:p w:rsidR="003E44E2" w:rsidRPr="003E44E2" w:rsidRDefault="003E44E2" w:rsidP="003E44E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A37B9" w:rsidRPr="003E44E2" w:rsidRDefault="00EA37B9" w:rsidP="00CF50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E44E2">
        <w:rPr>
          <w:rFonts w:ascii="Arial" w:hAnsi="Arial" w:cs="Arial"/>
          <w:sz w:val="20"/>
          <w:szCs w:val="20"/>
        </w:rPr>
        <w:t>Student po nieudanym egzaminie zakupił w sklepie</w:t>
      </w:r>
      <w:r w:rsidR="00CF50F8" w:rsidRPr="003E44E2">
        <w:rPr>
          <w:rFonts w:ascii="Arial" w:hAnsi="Arial" w:cs="Arial"/>
          <w:sz w:val="20"/>
          <w:szCs w:val="20"/>
        </w:rPr>
        <w:t xml:space="preserve"> internetowym najnowszego </w:t>
      </w:r>
      <w:proofErr w:type="spellStart"/>
      <w:r w:rsidR="00CF50F8" w:rsidRPr="003E44E2">
        <w:rPr>
          <w:rFonts w:ascii="Arial" w:hAnsi="Arial" w:cs="Arial"/>
          <w:sz w:val="20"/>
          <w:szCs w:val="20"/>
        </w:rPr>
        <w:t>iphone’a</w:t>
      </w:r>
      <w:proofErr w:type="spellEnd"/>
      <w:r w:rsidRPr="003E44E2">
        <w:rPr>
          <w:rFonts w:ascii="Arial" w:hAnsi="Arial" w:cs="Arial"/>
          <w:sz w:val="20"/>
          <w:szCs w:val="20"/>
        </w:rPr>
        <w:t>. Po 11 dniach od doręczenia mu przesyłki przejrzał na oczy i stwierdził, że jednak był to dla niego zbyt duży wydatek. Czy można coś z tym zrobić? Co, jeżeli używał już telefon? Co, gdy sprzedawca nie udzielił mu wszystkich istotnych informacji dotyczących transakcji?</w:t>
      </w:r>
    </w:p>
    <w:p w:rsidR="003E44E2" w:rsidRPr="003E44E2" w:rsidRDefault="003E44E2" w:rsidP="003E44E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A37B9" w:rsidRPr="003E44E2" w:rsidRDefault="00EA37B9" w:rsidP="00CF50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E44E2">
        <w:rPr>
          <w:rFonts w:ascii="Arial" w:hAnsi="Arial" w:cs="Arial"/>
          <w:sz w:val="20"/>
          <w:szCs w:val="20"/>
        </w:rPr>
        <w:t xml:space="preserve">12-latek dostał na urodziny </w:t>
      </w:r>
      <w:proofErr w:type="spellStart"/>
      <w:r w:rsidRPr="003E44E2">
        <w:rPr>
          <w:rFonts w:ascii="Arial" w:hAnsi="Arial" w:cs="Arial"/>
          <w:sz w:val="20"/>
          <w:szCs w:val="20"/>
        </w:rPr>
        <w:t>PlayStation</w:t>
      </w:r>
      <w:proofErr w:type="spellEnd"/>
      <w:r w:rsidRPr="003E44E2">
        <w:rPr>
          <w:rFonts w:ascii="Arial" w:hAnsi="Arial" w:cs="Arial"/>
          <w:sz w:val="20"/>
          <w:szCs w:val="20"/>
        </w:rPr>
        <w:t xml:space="preserve"> 4. Tydzień później okazało się, że pilnie </w:t>
      </w:r>
      <w:r w:rsidR="00CF50F8" w:rsidRPr="003E44E2">
        <w:rPr>
          <w:rFonts w:ascii="Arial" w:hAnsi="Arial" w:cs="Arial"/>
          <w:sz w:val="20"/>
          <w:szCs w:val="20"/>
        </w:rPr>
        <w:t xml:space="preserve">potrzebuje </w:t>
      </w:r>
      <w:r w:rsidRPr="003E44E2">
        <w:rPr>
          <w:rFonts w:ascii="Arial" w:hAnsi="Arial" w:cs="Arial"/>
          <w:sz w:val="20"/>
          <w:szCs w:val="20"/>
        </w:rPr>
        <w:t xml:space="preserve">pieniędzy, więc sprzedał konsolę sąsiadowi za 200 zł. </w:t>
      </w:r>
      <w:r w:rsidR="00CF50F8" w:rsidRPr="003E44E2">
        <w:rPr>
          <w:rFonts w:ascii="Arial" w:hAnsi="Arial" w:cs="Arial"/>
          <w:sz w:val="20"/>
          <w:szCs w:val="20"/>
        </w:rPr>
        <w:t>Gdy rodzice dowiedzieli się o tym, żądają od sąsiada zwrotu rzeczy. Oferują mu zwrot pieniędzy. Czy mają takie prawo? Co w przypadku, gdy 12-latek jeszcze nie przekazał sąsiadowi konsoli i nie odebrał ceny sprzedaży? Co w przypadku gdyby było to PS2?</w:t>
      </w:r>
    </w:p>
    <w:p w:rsidR="00CF50F8" w:rsidRPr="003E44E2" w:rsidRDefault="00CF50F8" w:rsidP="00CF50F8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CF50F8" w:rsidRPr="003E44E2" w:rsidRDefault="00CF50F8" w:rsidP="00CF50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E44E2">
        <w:rPr>
          <w:rFonts w:ascii="Arial" w:hAnsi="Arial" w:cs="Arial"/>
          <w:sz w:val="20"/>
          <w:szCs w:val="20"/>
        </w:rPr>
        <w:t>Małżeństwo zawiera w formie pisemnej umowę przedwstępną kupna mieszkania z firmą deweloperską. Po wybudowaniu budynku deweloper bez podania przyczyny odmawia zawarcia umowy sprzedaży z małżeństwem. Czy mogą coś w takiej sytuacji zrobić? Jeśli nie, to czy mogli się zabezpieczyć przed taką sytuacją?</w:t>
      </w:r>
    </w:p>
    <w:p w:rsidR="00CF50F8" w:rsidRPr="003E44E2" w:rsidRDefault="003E44E2" w:rsidP="00CF50F8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C05ED5" w:rsidRPr="003E44E2" w:rsidRDefault="00C05ED5" w:rsidP="00CF50F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sectPr w:rsidR="00C05ED5" w:rsidRPr="003E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E14"/>
    <w:multiLevelType w:val="hybridMultilevel"/>
    <w:tmpl w:val="E952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D5"/>
    <w:rsid w:val="000773AF"/>
    <w:rsid w:val="003E44E2"/>
    <w:rsid w:val="005F4B8B"/>
    <w:rsid w:val="00C05ED5"/>
    <w:rsid w:val="00CF50F8"/>
    <w:rsid w:val="00EA37B9"/>
    <w:rsid w:val="00E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Dru</cp:lastModifiedBy>
  <cp:revision>2</cp:revision>
  <cp:lastPrinted>2015-10-28T08:47:00Z</cp:lastPrinted>
  <dcterms:created xsi:type="dcterms:W3CDTF">2016-01-12T17:43:00Z</dcterms:created>
  <dcterms:modified xsi:type="dcterms:W3CDTF">2016-01-12T17:43:00Z</dcterms:modified>
</cp:coreProperties>
</file>