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2C80" w:rsidRPr="00FA2C80" w:rsidRDefault="00FA2C80" w:rsidP="00FA2C80">
      <w:pPr>
        <w:shd w:val="clear" w:color="auto" w:fill="FFFFFF"/>
        <w:spacing w:after="135" w:line="360" w:lineRule="auto"/>
        <w:jc w:val="center"/>
        <w:rPr>
          <w:rFonts w:ascii="Arial" w:eastAsia="Times New Roman" w:hAnsi="Arial" w:cs="Arial"/>
          <w:b/>
          <w:color w:val="444444"/>
          <w:sz w:val="24"/>
          <w:szCs w:val="24"/>
          <w:lang w:eastAsia="pl-PL"/>
        </w:rPr>
      </w:pPr>
      <w:r w:rsidRPr="00FA2C80">
        <w:rPr>
          <w:rFonts w:ascii="Arial" w:eastAsia="Times New Roman" w:hAnsi="Arial" w:cs="Arial"/>
          <w:b/>
          <w:color w:val="444444"/>
          <w:sz w:val="24"/>
          <w:szCs w:val="24"/>
          <w:lang w:eastAsia="pl-PL"/>
        </w:rPr>
        <w:t>UNIA EURPOEJSKA – PODSTAWOWE INFORMACJE</w:t>
      </w:r>
    </w:p>
    <w:p w:rsidR="00512918" w:rsidRPr="004F7DE6" w:rsidRDefault="00512918" w:rsidP="00FA2C80">
      <w:pPr>
        <w:shd w:val="clear" w:color="auto" w:fill="FFFFFF"/>
        <w:spacing w:after="135" w:line="360" w:lineRule="auto"/>
        <w:jc w:val="both"/>
        <w:rPr>
          <w:rFonts w:ascii="Arial" w:eastAsia="Times New Roman" w:hAnsi="Arial" w:cs="Arial"/>
          <w:color w:val="444444"/>
          <w:sz w:val="24"/>
          <w:szCs w:val="24"/>
          <w:lang w:eastAsia="pl-PL"/>
        </w:rPr>
      </w:pPr>
      <w:r w:rsidRPr="00512918">
        <w:rPr>
          <w:rFonts w:ascii="Arial" w:eastAsia="Times New Roman" w:hAnsi="Arial" w:cs="Arial"/>
          <w:color w:val="444444"/>
          <w:sz w:val="24"/>
          <w:szCs w:val="24"/>
          <w:lang w:eastAsia="pl-PL"/>
        </w:rPr>
        <w:t>Od 1 lipca 2013 r. do Unii Europejskiej należy 28 państw. Państwa członkowskie oraz ich obywatele to trzon Unii  Europejskiej.</w:t>
      </w:r>
    </w:p>
    <w:p w:rsidR="004F7DE6" w:rsidRPr="004F7DE6" w:rsidRDefault="004F7DE6" w:rsidP="00FA2C80">
      <w:pPr>
        <w:shd w:val="clear" w:color="auto" w:fill="FFFFFF"/>
        <w:spacing w:after="135" w:line="360" w:lineRule="auto"/>
        <w:jc w:val="both"/>
        <w:rPr>
          <w:rFonts w:ascii="Arial" w:eastAsia="Times New Roman" w:hAnsi="Arial" w:cs="Arial"/>
          <w:color w:val="444444"/>
          <w:sz w:val="24"/>
          <w:szCs w:val="24"/>
          <w:lang w:eastAsia="pl-PL"/>
        </w:rPr>
      </w:pPr>
      <w:r w:rsidRPr="004F7DE6">
        <w:rPr>
          <w:rFonts w:ascii="Arial" w:eastAsia="Times New Roman" w:hAnsi="Arial" w:cs="Arial"/>
          <w:color w:val="444444"/>
          <w:sz w:val="24"/>
          <w:szCs w:val="24"/>
          <w:lang w:eastAsia="pl-PL"/>
        </w:rPr>
        <w:t>UE jest jedynym w swoim rodzaju partnerstwem gospodarczym i politycznym między 28 krajami europejskimi, które razem zajmują większą część kontynentu.</w:t>
      </w:r>
    </w:p>
    <w:p w:rsidR="004F7DE6" w:rsidRPr="004F7DE6" w:rsidRDefault="004F7DE6" w:rsidP="00FA2C80">
      <w:pPr>
        <w:shd w:val="clear" w:color="auto" w:fill="FFFFFF"/>
        <w:spacing w:after="135" w:line="360" w:lineRule="auto"/>
        <w:jc w:val="both"/>
        <w:rPr>
          <w:rFonts w:ascii="Arial" w:eastAsia="Times New Roman" w:hAnsi="Arial" w:cs="Arial"/>
          <w:color w:val="444444"/>
          <w:sz w:val="24"/>
          <w:szCs w:val="24"/>
          <w:lang w:eastAsia="pl-PL"/>
        </w:rPr>
      </w:pPr>
      <w:r w:rsidRPr="004F7DE6">
        <w:rPr>
          <w:rFonts w:ascii="Arial" w:eastAsia="Times New Roman" w:hAnsi="Arial" w:cs="Arial"/>
          <w:color w:val="444444"/>
          <w:sz w:val="24"/>
          <w:szCs w:val="24"/>
          <w:lang w:eastAsia="pl-PL"/>
        </w:rPr>
        <w:t>UE powstała po drugiej wojnie światowej.</w:t>
      </w:r>
      <w:bookmarkStart w:id="0" w:name="_GoBack"/>
      <w:bookmarkEnd w:id="0"/>
      <w:r w:rsidRPr="004F7DE6">
        <w:rPr>
          <w:rFonts w:ascii="Arial" w:eastAsia="Times New Roman" w:hAnsi="Arial" w:cs="Arial"/>
          <w:color w:val="444444"/>
          <w:sz w:val="24"/>
          <w:szCs w:val="24"/>
          <w:lang w:eastAsia="pl-PL"/>
        </w:rPr>
        <w:t xml:space="preserve"> Pierwsze kroki polegały na usprawnieniu współpracy gospodarczej zgodnie z zasadą, że kraje, które prowadzą między sobą wymianę handlową, są współzależne, a zatem będą raczej unikać konfliktów.</w:t>
      </w:r>
    </w:p>
    <w:p w:rsidR="004F7DE6" w:rsidRPr="004F7DE6" w:rsidRDefault="004F7DE6" w:rsidP="00FA2C80">
      <w:pPr>
        <w:shd w:val="clear" w:color="auto" w:fill="FFFFFF"/>
        <w:spacing w:after="135" w:line="360" w:lineRule="auto"/>
        <w:jc w:val="both"/>
        <w:rPr>
          <w:rFonts w:ascii="Arial" w:eastAsia="Times New Roman" w:hAnsi="Arial" w:cs="Arial"/>
          <w:color w:val="444444"/>
          <w:sz w:val="24"/>
          <w:szCs w:val="24"/>
          <w:lang w:eastAsia="pl-PL"/>
        </w:rPr>
      </w:pPr>
      <w:r w:rsidRPr="004F7DE6">
        <w:rPr>
          <w:rFonts w:ascii="Arial" w:eastAsia="Times New Roman" w:hAnsi="Arial" w:cs="Arial"/>
          <w:color w:val="444444"/>
          <w:sz w:val="24"/>
          <w:szCs w:val="24"/>
          <w:lang w:eastAsia="pl-PL"/>
        </w:rPr>
        <w:t>I tak w 1958 r. utworzono Europejską Wspólnotę Gospodarczą (EWG) – na początku ściślejsza współpraca gospodarcza obejmowała sześć krajów: Belgię, Francję, Holandię, Luksemburg, Niemcy i Włochy. Od tego czasu udało się utworzyć ogromny jednolity rynek, który nieustannie się rozwija, umożliwiając Europejczykom wykorzystanie w pełni jego możliwości.</w:t>
      </w:r>
    </w:p>
    <w:p w:rsidR="004F7DE6" w:rsidRPr="004F7DE6" w:rsidRDefault="004F7DE6" w:rsidP="00FA2C80">
      <w:pPr>
        <w:shd w:val="clear" w:color="auto" w:fill="FFFFFF"/>
        <w:spacing w:after="135" w:line="360" w:lineRule="auto"/>
        <w:jc w:val="both"/>
        <w:rPr>
          <w:rFonts w:ascii="Arial" w:eastAsia="Times New Roman" w:hAnsi="Arial" w:cs="Arial"/>
          <w:color w:val="444444"/>
          <w:sz w:val="24"/>
          <w:szCs w:val="24"/>
          <w:lang w:eastAsia="pl-PL"/>
        </w:rPr>
      </w:pPr>
      <w:r w:rsidRPr="004F7DE6">
        <w:rPr>
          <w:rFonts w:ascii="Arial" w:eastAsia="Times New Roman" w:hAnsi="Arial" w:cs="Arial"/>
          <w:color w:val="444444"/>
          <w:sz w:val="24"/>
          <w:szCs w:val="24"/>
          <w:lang w:eastAsia="pl-PL"/>
        </w:rPr>
        <w:t>Organizacja, która na początku była wyłącznie unią gospodarczą, stopniowo zaczęła obejmować różne obszary polityki, od pomocy rozwojowej po ochronę środowiska. Odzwierciedleniem tego rozwoju była zmiana nazwy z EWG na Unię Europejską (UE) w 1993 r.</w:t>
      </w:r>
    </w:p>
    <w:p w:rsidR="004F7DE6" w:rsidRPr="004F7DE6" w:rsidRDefault="004F7DE6" w:rsidP="00FA2C80">
      <w:pPr>
        <w:shd w:val="clear" w:color="auto" w:fill="FFFFFF"/>
        <w:spacing w:after="135" w:line="360" w:lineRule="auto"/>
        <w:jc w:val="both"/>
        <w:rPr>
          <w:rFonts w:ascii="Arial" w:eastAsia="Times New Roman" w:hAnsi="Arial" w:cs="Arial"/>
          <w:color w:val="444444"/>
          <w:sz w:val="24"/>
          <w:szCs w:val="24"/>
          <w:lang w:eastAsia="pl-PL"/>
        </w:rPr>
      </w:pPr>
      <w:r w:rsidRPr="004F7DE6">
        <w:rPr>
          <w:rFonts w:ascii="Arial" w:eastAsia="Times New Roman" w:hAnsi="Arial" w:cs="Arial"/>
          <w:color w:val="444444"/>
          <w:sz w:val="24"/>
          <w:szCs w:val="24"/>
          <w:lang w:eastAsia="pl-PL"/>
        </w:rPr>
        <w:t>UE opiera się na zasadzie praworządności. Oznacza to, że podstawą wszystkich jej działań są traktaty, przyjęte dobrowolnie i demokratycznie przez wszystkie państwa członkowskie. Traktaty te określają cele UE w wielu obszarach jej działalności.</w:t>
      </w:r>
    </w:p>
    <w:p w:rsidR="004F7DE6" w:rsidRPr="004F7DE6" w:rsidRDefault="004F7DE6" w:rsidP="00FA2C80">
      <w:pPr>
        <w:shd w:val="clear" w:color="auto" w:fill="FFFFFF"/>
        <w:spacing w:after="135" w:line="360" w:lineRule="auto"/>
        <w:jc w:val="both"/>
        <w:rPr>
          <w:rFonts w:ascii="Arial" w:eastAsia="Times New Roman" w:hAnsi="Arial" w:cs="Arial"/>
          <w:color w:val="444444"/>
          <w:sz w:val="24"/>
          <w:szCs w:val="24"/>
          <w:lang w:eastAsia="pl-PL"/>
        </w:rPr>
      </w:pPr>
      <w:r w:rsidRPr="004F7DE6">
        <w:rPr>
          <w:rFonts w:ascii="Arial" w:eastAsia="Times New Roman" w:hAnsi="Arial" w:cs="Arial"/>
          <w:color w:val="444444"/>
          <w:sz w:val="24"/>
          <w:szCs w:val="24"/>
          <w:lang w:eastAsia="pl-PL"/>
        </w:rPr>
        <w:t>Unii Europejskiej zawdzięczamy ponad pół wieku pokoju, stabilności i dobrobytu, pomoc w podnoszeniu standardów życia i wprowadzenie jednolitej waluty europejskiej – euro.</w:t>
      </w:r>
    </w:p>
    <w:p w:rsidR="004F7DE6" w:rsidRPr="004F7DE6" w:rsidRDefault="004F7DE6" w:rsidP="00FA2C80">
      <w:pPr>
        <w:shd w:val="clear" w:color="auto" w:fill="FFFFFF"/>
        <w:spacing w:after="135" w:line="360" w:lineRule="auto"/>
        <w:jc w:val="both"/>
        <w:rPr>
          <w:rFonts w:ascii="Arial" w:eastAsia="Times New Roman" w:hAnsi="Arial" w:cs="Arial"/>
          <w:color w:val="444444"/>
          <w:sz w:val="24"/>
          <w:szCs w:val="24"/>
          <w:lang w:eastAsia="pl-PL"/>
        </w:rPr>
      </w:pPr>
      <w:r w:rsidRPr="004F7DE6">
        <w:rPr>
          <w:rFonts w:ascii="Arial" w:eastAsia="Times New Roman" w:hAnsi="Arial" w:cs="Arial"/>
          <w:color w:val="444444"/>
          <w:sz w:val="24"/>
          <w:szCs w:val="24"/>
          <w:lang w:eastAsia="pl-PL"/>
        </w:rPr>
        <w:t>Dzięki zniesieniu kontroli granicznych między krajami UE można o wiele swobodniej podróżować po prawie całym kontynencie. O wiele łatwiej jest również zamieszkać i podjąć pracę za granicą w Europie.</w:t>
      </w:r>
    </w:p>
    <w:p w:rsidR="004F7DE6" w:rsidRPr="004F7DE6" w:rsidRDefault="004F7DE6" w:rsidP="00FA2C80">
      <w:pPr>
        <w:shd w:val="clear" w:color="auto" w:fill="FFFFFF"/>
        <w:spacing w:after="135" w:line="360" w:lineRule="auto"/>
        <w:jc w:val="both"/>
        <w:rPr>
          <w:rFonts w:ascii="Arial" w:eastAsia="Times New Roman" w:hAnsi="Arial" w:cs="Arial"/>
          <w:color w:val="444444"/>
          <w:sz w:val="24"/>
          <w:szCs w:val="24"/>
          <w:lang w:eastAsia="pl-PL"/>
        </w:rPr>
      </w:pPr>
      <w:r w:rsidRPr="004F7DE6">
        <w:rPr>
          <w:rFonts w:ascii="Arial" w:eastAsia="Times New Roman" w:hAnsi="Arial" w:cs="Arial"/>
          <w:color w:val="444444"/>
          <w:sz w:val="24"/>
          <w:szCs w:val="24"/>
          <w:lang w:eastAsia="pl-PL"/>
        </w:rPr>
        <w:t>Jednolity albo tzw. wewnętrzny rynek jest główną siłą napędową gospodarki unijnej, umożliwia swobodny przepływ ludzi, towarów, usług i kapitału. Bardzo ważnym celem jest również rozwijanie jego olbrzymich zasobów, tak aby zapewnić Europejczykom możliwość czerpania z niego jak największych korzyści.</w:t>
      </w:r>
    </w:p>
    <w:p w:rsidR="004F7DE6" w:rsidRPr="004F7DE6" w:rsidRDefault="004F7DE6" w:rsidP="00FA2C80">
      <w:pPr>
        <w:shd w:val="clear" w:color="auto" w:fill="FFFFFF"/>
        <w:spacing w:after="135" w:line="360" w:lineRule="auto"/>
        <w:jc w:val="both"/>
        <w:rPr>
          <w:rFonts w:ascii="Arial" w:eastAsia="Times New Roman" w:hAnsi="Arial" w:cs="Arial"/>
          <w:color w:val="444444"/>
          <w:sz w:val="24"/>
          <w:szCs w:val="24"/>
          <w:lang w:eastAsia="pl-PL"/>
        </w:rPr>
      </w:pPr>
      <w:r w:rsidRPr="004F7DE6">
        <w:rPr>
          <w:rFonts w:ascii="Arial" w:eastAsia="Times New Roman" w:hAnsi="Arial" w:cs="Arial"/>
          <w:color w:val="444444"/>
          <w:sz w:val="24"/>
          <w:szCs w:val="24"/>
          <w:lang w:eastAsia="pl-PL"/>
        </w:rPr>
        <w:lastRenderedPageBreak/>
        <w:t>Do najważniejszych celów należy promowanie praw człowieka zarówno w samej Unii, jak i na całym świecie. Poszanowanie godności ludzkiej, wolność, demokracja, równość, praworządność oraz poszanowanie praw człowieka – to podstawowe wartości UE. Od wejścia w życie w 2009 r. traktatu lizbońskiego są one zebrane w jednym dokumencie, jakim jest Karta praw podstawowych UE. Instytucje UE mają prawny obowiązek stania na straży tych praw, podobnie muszą postępować państwa członkowskie przy stosowaniu prawa unijnego.</w:t>
      </w:r>
    </w:p>
    <w:p w:rsidR="004F7DE6" w:rsidRPr="00512918" w:rsidRDefault="004F7DE6" w:rsidP="00FA2C80">
      <w:pPr>
        <w:shd w:val="clear" w:color="auto" w:fill="FFFFFF"/>
        <w:spacing w:after="135" w:line="360" w:lineRule="auto"/>
        <w:jc w:val="both"/>
        <w:rPr>
          <w:rFonts w:ascii="Arial" w:eastAsia="Times New Roman" w:hAnsi="Arial" w:cs="Arial"/>
          <w:color w:val="444444"/>
          <w:sz w:val="24"/>
          <w:szCs w:val="24"/>
          <w:lang w:eastAsia="pl-PL"/>
        </w:rPr>
      </w:pPr>
      <w:r w:rsidRPr="004F7DE6">
        <w:rPr>
          <w:rFonts w:ascii="Arial" w:eastAsia="Times New Roman" w:hAnsi="Arial" w:cs="Arial"/>
          <w:color w:val="444444"/>
          <w:sz w:val="24"/>
          <w:szCs w:val="24"/>
          <w:lang w:eastAsia="pl-PL"/>
        </w:rPr>
        <w:t>Demokratyczne i przejrzyście działające instytucje UE nadal przyjmuje nowe państwa członkowskie, dlatego stara się zwiększyć przejrzystość swoich instytucji i wzmocnić ich demokratyczny charakter. Uprawnienia Parlamentu Europejskiego, wybranego w wyborach bezpośrednich, zostały rozszerzone, a parlamenty narodowe odgrywają większą rolę dzięki współpracy z instytucjami europejskimi. Z kolei obywatele UE mają coraz więcej możliwości uczestniczenia w procesie kształtowania polityki.</w:t>
      </w:r>
    </w:p>
    <w:p w:rsidR="00512918" w:rsidRPr="00512918" w:rsidRDefault="00512918" w:rsidP="00FA2C80">
      <w:pPr>
        <w:shd w:val="clear" w:color="auto" w:fill="FFFFFF"/>
        <w:spacing w:after="135" w:line="360" w:lineRule="auto"/>
        <w:jc w:val="both"/>
        <w:rPr>
          <w:rFonts w:ascii="Arial" w:eastAsia="Times New Roman" w:hAnsi="Arial" w:cs="Arial"/>
          <w:color w:val="444444"/>
          <w:sz w:val="24"/>
          <w:szCs w:val="24"/>
          <w:lang w:eastAsia="pl-PL"/>
        </w:rPr>
      </w:pPr>
      <w:r w:rsidRPr="004F7DE6">
        <w:rPr>
          <w:rFonts w:ascii="Arial" w:eastAsia="Times New Roman" w:hAnsi="Arial" w:cs="Arial"/>
          <w:b/>
          <w:bCs/>
          <w:color w:val="444444"/>
          <w:sz w:val="24"/>
          <w:szCs w:val="24"/>
          <w:lang w:eastAsia="pl-PL"/>
        </w:rPr>
        <w:t>Traktaty UE:</w:t>
      </w:r>
    </w:p>
    <w:p w:rsidR="00512918" w:rsidRPr="00512918" w:rsidRDefault="00512918" w:rsidP="00FA2C80">
      <w:pPr>
        <w:shd w:val="clear" w:color="auto" w:fill="FFFFFF"/>
        <w:spacing w:after="135" w:line="360" w:lineRule="auto"/>
        <w:jc w:val="both"/>
        <w:rPr>
          <w:rFonts w:ascii="Arial" w:eastAsia="Times New Roman" w:hAnsi="Arial" w:cs="Arial"/>
          <w:color w:val="444444"/>
          <w:sz w:val="24"/>
          <w:szCs w:val="24"/>
          <w:lang w:eastAsia="pl-PL"/>
        </w:rPr>
      </w:pPr>
      <w:r w:rsidRPr="00512918">
        <w:rPr>
          <w:rFonts w:ascii="Arial" w:eastAsia="Times New Roman" w:hAnsi="Arial" w:cs="Arial"/>
          <w:color w:val="444444"/>
          <w:sz w:val="24"/>
          <w:szCs w:val="24"/>
          <w:lang w:eastAsia="pl-PL"/>
        </w:rPr>
        <w:t>Unia Europejska opiera się na rządach prawa, podstawą wszystkich jej działań są traktaty, które zostały przyjęte dobrowolnie i demokratycznie przez wszystkie państwa UE. Traktaty określają cele Unii Europejskiej, zasady funkcjonowania instytucji UE, sposób podejmowania decyzji</w:t>
      </w:r>
    </w:p>
    <w:p w:rsidR="00512918" w:rsidRPr="00512918" w:rsidRDefault="00512918" w:rsidP="00FA2C80">
      <w:pPr>
        <w:shd w:val="clear" w:color="auto" w:fill="FFFFFF"/>
        <w:spacing w:after="0" w:line="360" w:lineRule="auto"/>
        <w:jc w:val="both"/>
        <w:outlineLvl w:val="2"/>
        <w:rPr>
          <w:rFonts w:ascii="Arial" w:eastAsia="Times New Roman" w:hAnsi="Arial" w:cs="Arial"/>
          <w:color w:val="0059AD"/>
          <w:sz w:val="24"/>
          <w:szCs w:val="24"/>
          <w:lang w:eastAsia="pl-PL"/>
        </w:rPr>
      </w:pPr>
      <w:r w:rsidRPr="004F7DE6">
        <w:rPr>
          <w:rFonts w:ascii="Arial" w:eastAsia="Times New Roman" w:hAnsi="Arial" w:cs="Arial"/>
          <w:b/>
          <w:bCs/>
          <w:color w:val="0059AD"/>
          <w:sz w:val="24"/>
          <w:szCs w:val="24"/>
          <w:lang w:eastAsia="pl-PL"/>
        </w:rPr>
        <w:t>Historia traktatów UE:</w:t>
      </w:r>
    </w:p>
    <w:p w:rsidR="004F7DE6" w:rsidRPr="004F7DE6" w:rsidRDefault="00512918" w:rsidP="00FA2C80">
      <w:pPr>
        <w:numPr>
          <w:ilvl w:val="0"/>
          <w:numId w:val="1"/>
        </w:numPr>
        <w:shd w:val="clear" w:color="auto" w:fill="FFFFFF"/>
        <w:spacing w:after="0" w:line="360" w:lineRule="auto"/>
        <w:jc w:val="both"/>
        <w:rPr>
          <w:rFonts w:ascii="inherit" w:eastAsia="Times New Roman" w:hAnsi="inherit" w:cs="Arial"/>
          <w:color w:val="444444"/>
          <w:sz w:val="24"/>
          <w:szCs w:val="24"/>
          <w:lang w:eastAsia="pl-PL"/>
        </w:rPr>
      </w:pPr>
      <w:r w:rsidRPr="00512918">
        <w:rPr>
          <w:rFonts w:ascii="inherit" w:eastAsia="Times New Roman" w:hAnsi="inherit" w:cs="Arial"/>
          <w:color w:val="444444"/>
          <w:sz w:val="24"/>
          <w:szCs w:val="24"/>
          <w:lang w:eastAsia="pl-PL"/>
        </w:rPr>
        <w:t>Traktat paryski ustanawiający Europejską Wspólnotę Węgla i Stali, podpisany w Paryżu dnia 18 kwietnia 1951 r. Wszedł w życie w 1952 r., wygasł w roku 2002.</w:t>
      </w:r>
      <w:r w:rsidR="004F7DE6" w:rsidRPr="004F7DE6">
        <w:rPr>
          <w:rFonts w:ascii="inherit" w:eastAsia="Times New Roman" w:hAnsi="inherit" w:cs="Arial"/>
          <w:color w:val="444444"/>
          <w:sz w:val="24"/>
          <w:szCs w:val="24"/>
          <w:lang w:eastAsia="pl-PL"/>
        </w:rPr>
        <w:t xml:space="preserve"> </w:t>
      </w:r>
      <w:r w:rsidR="004F7DE6" w:rsidRPr="004F7DE6">
        <w:rPr>
          <w:rFonts w:ascii="inherit" w:eastAsia="Times New Roman" w:hAnsi="inherit" w:cs="Arial"/>
          <w:color w:val="444444"/>
          <w:sz w:val="24"/>
          <w:szCs w:val="24"/>
          <w:lang w:eastAsia="pl-PL"/>
        </w:rPr>
        <w:t>18 kwietnia 1951 r.</w:t>
      </w:r>
    </w:p>
    <w:p w:rsidR="00512918" w:rsidRPr="00512918" w:rsidRDefault="004F7DE6" w:rsidP="00FA2C80">
      <w:pPr>
        <w:shd w:val="clear" w:color="auto" w:fill="FFFFFF"/>
        <w:spacing w:after="0" w:line="360" w:lineRule="auto"/>
        <w:ind w:left="720"/>
        <w:jc w:val="both"/>
        <w:rPr>
          <w:rFonts w:ascii="inherit" w:eastAsia="Times New Roman" w:hAnsi="inherit" w:cs="Arial"/>
          <w:color w:val="444444"/>
          <w:sz w:val="24"/>
          <w:szCs w:val="24"/>
          <w:lang w:eastAsia="pl-PL"/>
        </w:rPr>
      </w:pPr>
      <w:r w:rsidRPr="004F7DE6">
        <w:rPr>
          <w:rFonts w:ascii="inherit" w:eastAsia="Times New Roman" w:hAnsi="inherit" w:cs="Arial"/>
          <w:color w:val="444444"/>
          <w:sz w:val="24"/>
          <w:szCs w:val="24"/>
          <w:lang w:eastAsia="pl-PL"/>
        </w:rPr>
        <w:t>W oparciu o plan Schumana sześć krajów podpisuje traktat mający wprowadzić wspólny zarząd dla przemysłu ciężkiego – węgla i stali – tych krajów. W ten sposób żaden z nich nie może samodzielnie produkować broni wojennej i zwrócić się przeciw drugiemu, jak miało to miejsce w przeszłości.   Założycielskie państwa członkowskie: Belgia, Francja, Holandia, Luksemburg, Niemcy i Włochy.</w:t>
      </w:r>
    </w:p>
    <w:p w:rsidR="00512918" w:rsidRPr="00512918" w:rsidRDefault="00512918" w:rsidP="00FA2C80">
      <w:pPr>
        <w:numPr>
          <w:ilvl w:val="0"/>
          <w:numId w:val="1"/>
        </w:numPr>
        <w:shd w:val="clear" w:color="auto" w:fill="FFFFFF"/>
        <w:spacing w:after="0" w:line="360" w:lineRule="auto"/>
        <w:ind w:left="255"/>
        <w:jc w:val="both"/>
        <w:rPr>
          <w:rFonts w:ascii="inherit" w:eastAsia="Times New Roman" w:hAnsi="inherit" w:cs="Arial"/>
          <w:color w:val="444444"/>
          <w:sz w:val="24"/>
          <w:szCs w:val="24"/>
          <w:lang w:eastAsia="pl-PL"/>
        </w:rPr>
      </w:pPr>
      <w:r w:rsidRPr="00512918">
        <w:rPr>
          <w:rFonts w:ascii="inherit" w:eastAsia="Times New Roman" w:hAnsi="inherit" w:cs="Arial"/>
          <w:color w:val="444444"/>
          <w:sz w:val="24"/>
          <w:szCs w:val="24"/>
          <w:lang w:eastAsia="pl-PL"/>
        </w:rPr>
        <w:t>Traktat rzymski ustanawiający Europejską Wspólnotę Gospodarczą (EWG) i Europejską Wspólnotę Energii Atomowej (</w:t>
      </w:r>
      <w:proofErr w:type="spellStart"/>
      <w:r w:rsidRPr="00512918">
        <w:rPr>
          <w:rFonts w:ascii="inherit" w:eastAsia="Times New Roman" w:hAnsi="inherit" w:cs="Arial"/>
          <w:color w:val="444444"/>
          <w:sz w:val="24"/>
          <w:szCs w:val="24"/>
          <w:lang w:eastAsia="pl-PL"/>
        </w:rPr>
        <w:t>Euratom</w:t>
      </w:r>
      <w:proofErr w:type="spellEnd"/>
      <w:r w:rsidRPr="00512918">
        <w:rPr>
          <w:rFonts w:ascii="inherit" w:eastAsia="Times New Roman" w:hAnsi="inherit" w:cs="Arial"/>
          <w:color w:val="444444"/>
          <w:sz w:val="24"/>
          <w:szCs w:val="24"/>
          <w:lang w:eastAsia="pl-PL"/>
        </w:rPr>
        <w:t>) został podpisany w Rzymie dnia 25 marca 1957 r., wszedł w życie w 1958 r.</w:t>
      </w:r>
    </w:p>
    <w:p w:rsidR="00512918" w:rsidRPr="00512918" w:rsidRDefault="00512918" w:rsidP="00FA2C80">
      <w:pPr>
        <w:numPr>
          <w:ilvl w:val="0"/>
          <w:numId w:val="1"/>
        </w:numPr>
        <w:shd w:val="clear" w:color="auto" w:fill="FFFFFF"/>
        <w:spacing w:after="0" w:line="360" w:lineRule="auto"/>
        <w:ind w:left="255"/>
        <w:jc w:val="both"/>
        <w:rPr>
          <w:rFonts w:ascii="inherit" w:eastAsia="Times New Roman" w:hAnsi="inherit" w:cs="Arial"/>
          <w:color w:val="444444"/>
          <w:sz w:val="24"/>
          <w:szCs w:val="24"/>
          <w:lang w:eastAsia="pl-PL"/>
        </w:rPr>
      </w:pPr>
      <w:r w:rsidRPr="00512918">
        <w:rPr>
          <w:rFonts w:ascii="inherit" w:eastAsia="Times New Roman" w:hAnsi="inherit" w:cs="Arial"/>
          <w:color w:val="444444"/>
          <w:sz w:val="24"/>
          <w:szCs w:val="24"/>
          <w:lang w:eastAsia="pl-PL"/>
        </w:rPr>
        <w:t>Jednolity Akt Europejski (JAE) został podpisany w lutym 1986 r., wszedł w życi</w:t>
      </w:r>
      <w:r w:rsidR="00FA2C80">
        <w:rPr>
          <w:rFonts w:ascii="inherit" w:eastAsia="Times New Roman" w:hAnsi="inherit" w:cs="Arial"/>
          <w:color w:val="444444"/>
          <w:sz w:val="24"/>
          <w:szCs w:val="24"/>
          <w:lang w:eastAsia="pl-PL"/>
        </w:rPr>
        <w:t xml:space="preserve">e w 1987 r. Zmienił Traktat </w:t>
      </w:r>
      <w:proofErr w:type="spellStart"/>
      <w:r w:rsidR="00FA2C80">
        <w:rPr>
          <w:rFonts w:ascii="inherit" w:eastAsia="Times New Roman" w:hAnsi="inherit" w:cs="Arial"/>
          <w:color w:val="444444"/>
          <w:sz w:val="24"/>
          <w:szCs w:val="24"/>
          <w:lang w:eastAsia="pl-PL"/>
        </w:rPr>
        <w:t>EWG</w:t>
      </w:r>
      <w:r w:rsidRPr="00512918">
        <w:rPr>
          <w:rFonts w:ascii="inherit" w:eastAsia="Times New Roman" w:hAnsi="inherit" w:cs="Arial"/>
          <w:color w:val="444444"/>
          <w:sz w:val="24"/>
          <w:szCs w:val="24"/>
          <w:lang w:eastAsia="pl-PL"/>
        </w:rPr>
        <w:t>i</w:t>
      </w:r>
      <w:proofErr w:type="spellEnd"/>
      <w:r w:rsidRPr="00512918">
        <w:rPr>
          <w:rFonts w:ascii="inherit" w:eastAsia="Times New Roman" w:hAnsi="inherit" w:cs="Arial"/>
          <w:color w:val="444444"/>
          <w:sz w:val="24"/>
          <w:szCs w:val="24"/>
          <w:lang w:eastAsia="pl-PL"/>
        </w:rPr>
        <w:t xml:space="preserve"> utorował drogę do pełnego wprowadzenia jednolitego rynku.</w:t>
      </w:r>
    </w:p>
    <w:p w:rsidR="00512918" w:rsidRPr="00512918" w:rsidRDefault="00512918" w:rsidP="00FA2C80">
      <w:pPr>
        <w:numPr>
          <w:ilvl w:val="0"/>
          <w:numId w:val="1"/>
        </w:numPr>
        <w:shd w:val="clear" w:color="auto" w:fill="FFFFFF"/>
        <w:spacing w:after="0" w:line="360" w:lineRule="auto"/>
        <w:ind w:left="255"/>
        <w:jc w:val="both"/>
        <w:rPr>
          <w:rFonts w:ascii="inherit" w:eastAsia="Times New Roman" w:hAnsi="inherit" w:cs="Arial"/>
          <w:color w:val="444444"/>
          <w:sz w:val="24"/>
          <w:szCs w:val="24"/>
          <w:lang w:eastAsia="pl-PL"/>
        </w:rPr>
      </w:pPr>
      <w:r w:rsidRPr="00512918">
        <w:rPr>
          <w:rFonts w:ascii="inherit" w:eastAsia="Times New Roman" w:hAnsi="inherit" w:cs="Arial"/>
          <w:color w:val="444444"/>
          <w:sz w:val="24"/>
          <w:szCs w:val="24"/>
          <w:lang w:eastAsia="pl-PL"/>
        </w:rPr>
        <w:lastRenderedPageBreak/>
        <w:t xml:space="preserve">Traktat o Unii Europejskiej (UE) – Traktat z </w:t>
      </w:r>
      <w:proofErr w:type="spellStart"/>
      <w:r w:rsidRPr="00512918">
        <w:rPr>
          <w:rFonts w:ascii="inherit" w:eastAsia="Times New Roman" w:hAnsi="inherit" w:cs="Arial"/>
          <w:color w:val="444444"/>
          <w:sz w:val="24"/>
          <w:szCs w:val="24"/>
          <w:lang w:eastAsia="pl-PL"/>
        </w:rPr>
        <w:t>Maastricht</w:t>
      </w:r>
      <w:proofErr w:type="spellEnd"/>
      <w:r w:rsidRPr="00512918">
        <w:rPr>
          <w:rFonts w:ascii="inherit" w:eastAsia="Times New Roman" w:hAnsi="inherit" w:cs="Arial"/>
          <w:color w:val="444444"/>
          <w:sz w:val="24"/>
          <w:szCs w:val="24"/>
          <w:lang w:eastAsia="pl-PL"/>
        </w:rPr>
        <w:t xml:space="preserve"> – podpisany w </w:t>
      </w:r>
      <w:proofErr w:type="spellStart"/>
      <w:r w:rsidRPr="00512918">
        <w:rPr>
          <w:rFonts w:ascii="inherit" w:eastAsia="Times New Roman" w:hAnsi="inherit" w:cs="Arial"/>
          <w:color w:val="444444"/>
          <w:sz w:val="24"/>
          <w:szCs w:val="24"/>
          <w:lang w:eastAsia="pl-PL"/>
        </w:rPr>
        <w:t>Maastrich</w:t>
      </w:r>
      <w:r w:rsidR="00FA2C80">
        <w:rPr>
          <w:rFonts w:ascii="inherit" w:eastAsia="Times New Roman" w:hAnsi="inherit" w:cs="Arial"/>
          <w:color w:val="444444"/>
          <w:sz w:val="24"/>
          <w:szCs w:val="24"/>
          <w:lang w:eastAsia="pl-PL"/>
        </w:rPr>
        <w:t>t</w:t>
      </w:r>
      <w:proofErr w:type="spellEnd"/>
      <w:r w:rsidR="00FA2C80">
        <w:rPr>
          <w:rFonts w:ascii="inherit" w:eastAsia="Times New Roman" w:hAnsi="inherit" w:cs="Arial"/>
          <w:color w:val="444444"/>
          <w:sz w:val="24"/>
          <w:szCs w:val="24"/>
          <w:lang w:eastAsia="pl-PL"/>
        </w:rPr>
        <w:t xml:space="preserve"> dnia 7 lutego 1992 r., wszedł </w:t>
      </w:r>
      <w:r w:rsidRPr="00512918">
        <w:rPr>
          <w:rFonts w:ascii="inherit" w:eastAsia="Times New Roman" w:hAnsi="inherit" w:cs="Arial"/>
          <w:color w:val="444444"/>
          <w:sz w:val="24"/>
          <w:szCs w:val="24"/>
          <w:lang w:eastAsia="pl-PL"/>
        </w:rPr>
        <w:t>w życie w 1993 r. Ustanowił Unię Europejską, przyznał Parlamentowi Europejskiemu większe upra</w:t>
      </w:r>
      <w:r w:rsidR="00FA2C80">
        <w:rPr>
          <w:rFonts w:ascii="inherit" w:eastAsia="Times New Roman" w:hAnsi="inherit" w:cs="Arial"/>
          <w:color w:val="444444"/>
          <w:sz w:val="24"/>
          <w:szCs w:val="24"/>
          <w:lang w:eastAsia="pl-PL"/>
        </w:rPr>
        <w:t>wnienia </w:t>
      </w:r>
      <w:r w:rsidRPr="00512918">
        <w:rPr>
          <w:rFonts w:ascii="inherit" w:eastAsia="Times New Roman" w:hAnsi="inherit" w:cs="Arial"/>
          <w:color w:val="444444"/>
          <w:sz w:val="24"/>
          <w:szCs w:val="24"/>
          <w:lang w:eastAsia="pl-PL"/>
        </w:rPr>
        <w:t>w procesie decyzyjnym, a zarazem objął współpracą nowe obszary polityki.</w:t>
      </w:r>
    </w:p>
    <w:p w:rsidR="00512918" w:rsidRPr="00512918" w:rsidRDefault="00512918" w:rsidP="00FA2C80">
      <w:pPr>
        <w:numPr>
          <w:ilvl w:val="0"/>
          <w:numId w:val="1"/>
        </w:numPr>
        <w:shd w:val="clear" w:color="auto" w:fill="FFFFFF"/>
        <w:spacing w:after="0" w:line="360" w:lineRule="auto"/>
        <w:ind w:left="255"/>
        <w:jc w:val="both"/>
        <w:rPr>
          <w:rFonts w:ascii="inherit" w:eastAsia="Times New Roman" w:hAnsi="inherit" w:cs="Arial"/>
          <w:color w:val="444444"/>
          <w:sz w:val="24"/>
          <w:szCs w:val="24"/>
          <w:lang w:eastAsia="pl-PL"/>
        </w:rPr>
      </w:pPr>
      <w:r w:rsidRPr="00512918">
        <w:rPr>
          <w:rFonts w:ascii="inherit" w:eastAsia="Times New Roman" w:hAnsi="inherit" w:cs="Arial"/>
          <w:color w:val="444444"/>
          <w:sz w:val="24"/>
          <w:szCs w:val="24"/>
          <w:lang w:eastAsia="pl-PL"/>
        </w:rPr>
        <w:t>Traktat z Amsterdamu został podpisany dnia 2 października 1997 r., wszedł w życie w 1999 r.</w:t>
      </w:r>
    </w:p>
    <w:p w:rsidR="00512918" w:rsidRPr="00512918" w:rsidRDefault="00512918" w:rsidP="00FA2C80">
      <w:pPr>
        <w:numPr>
          <w:ilvl w:val="0"/>
          <w:numId w:val="1"/>
        </w:numPr>
        <w:shd w:val="clear" w:color="auto" w:fill="FFFFFF"/>
        <w:spacing w:after="0" w:line="360" w:lineRule="auto"/>
        <w:ind w:left="255"/>
        <w:jc w:val="both"/>
        <w:rPr>
          <w:rFonts w:ascii="inherit" w:eastAsia="Times New Roman" w:hAnsi="inherit" w:cs="Arial"/>
          <w:color w:val="444444"/>
          <w:sz w:val="24"/>
          <w:szCs w:val="24"/>
          <w:lang w:eastAsia="pl-PL"/>
        </w:rPr>
      </w:pPr>
      <w:r w:rsidRPr="00512918">
        <w:rPr>
          <w:rFonts w:ascii="inherit" w:eastAsia="Times New Roman" w:hAnsi="inherit" w:cs="Arial"/>
          <w:color w:val="444444"/>
          <w:sz w:val="24"/>
          <w:szCs w:val="24"/>
          <w:lang w:eastAsia="pl-PL"/>
        </w:rPr>
        <w:t>Traktat z Nicei podpisany dnia 26 lutego 2001 r., wszedł w życie w 2003 r. Dostosował system instytucjonalny Unii tak, by mógł on nadal skutecznie działać po przystąpieniu do UE grupy nowych państw członkowskich w 2004 r.</w:t>
      </w:r>
    </w:p>
    <w:p w:rsidR="00512918" w:rsidRPr="00512918" w:rsidRDefault="00512918" w:rsidP="00FA2C80">
      <w:pPr>
        <w:numPr>
          <w:ilvl w:val="0"/>
          <w:numId w:val="1"/>
        </w:numPr>
        <w:shd w:val="clear" w:color="auto" w:fill="FFFFFF"/>
        <w:spacing w:after="0" w:line="360" w:lineRule="auto"/>
        <w:ind w:left="255"/>
        <w:jc w:val="both"/>
        <w:rPr>
          <w:rFonts w:ascii="inherit" w:eastAsia="Times New Roman" w:hAnsi="inherit" w:cs="Arial"/>
          <w:color w:val="444444"/>
          <w:sz w:val="24"/>
          <w:szCs w:val="24"/>
          <w:lang w:eastAsia="pl-PL"/>
        </w:rPr>
      </w:pPr>
      <w:r w:rsidRPr="00512918">
        <w:rPr>
          <w:rFonts w:ascii="inherit" w:eastAsia="Times New Roman" w:hAnsi="inherit" w:cs="Arial"/>
          <w:color w:val="444444"/>
          <w:sz w:val="24"/>
          <w:szCs w:val="24"/>
          <w:lang w:eastAsia="pl-PL"/>
        </w:rPr>
        <w:t>Traktat z Lizbony został podpisany dnia 13 grudnia 2007 r., wszedł w życie w 2009 r. Uprościł metody pracy i zasady głosowania, utworzył stanowisko przewodniczącego Rady Europejskiej, wprowadził nowe struktury w celu wzmocnienia pozycji UE na arenie międzynarodowej.</w:t>
      </w:r>
    </w:p>
    <w:p w:rsidR="00512918" w:rsidRPr="00512918" w:rsidRDefault="00512918" w:rsidP="00FA2C80">
      <w:pPr>
        <w:shd w:val="clear" w:color="auto" w:fill="FFFFFF"/>
        <w:spacing w:after="135" w:line="360" w:lineRule="auto"/>
        <w:jc w:val="both"/>
        <w:rPr>
          <w:rFonts w:ascii="Arial" w:eastAsia="Times New Roman" w:hAnsi="Arial" w:cs="Arial"/>
          <w:color w:val="444444"/>
          <w:sz w:val="24"/>
          <w:szCs w:val="24"/>
          <w:lang w:eastAsia="pl-PL"/>
        </w:rPr>
      </w:pPr>
      <w:r w:rsidRPr="00512918">
        <w:rPr>
          <w:rFonts w:ascii="Arial" w:eastAsia="Times New Roman" w:hAnsi="Arial" w:cs="Arial"/>
          <w:color w:val="444444"/>
          <w:sz w:val="24"/>
          <w:szCs w:val="24"/>
          <w:lang w:eastAsia="pl-PL"/>
        </w:rPr>
        <w:t>W procesach decyzyjnych na poziomie Unii Europejskiej uczestniczą różne instytucje UE, w szczególności: Parlament Europejski, Rada Europejska, Rada, Komisja Europejska.</w:t>
      </w:r>
    </w:p>
    <w:p w:rsidR="00512918" w:rsidRPr="00512918" w:rsidRDefault="00512918" w:rsidP="00FA2C80">
      <w:pPr>
        <w:shd w:val="clear" w:color="auto" w:fill="FFFFFF"/>
        <w:spacing w:after="0" w:line="360" w:lineRule="auto"/>
        <w:jc w:val="both"/>
        <w:rPr>
          <w:rFonts w:ascii="Arial" w:eastAsia="Times New Roman" w:hAnsi="Arial" w:cs="Arial"/>
          <w:color w:val="444444"/>
          <w:sz w:val="24"/>
          <w:szCs w:val="24"/>
          <w:lang w:eastAsia="pl-PL"/>
        </w:rPr>
      </w:pPr>
      <w:r w:rsidRPr="004F7DE6">
        <w:rPr>
          <w:rFonts w:ascii="inherit" w:eastAsia="Times New Roman" w:hAnsi="inherit" w:cs="Arial"/>
          <w:b/>
          <w:bCs/>
          <w:color w:val="444444"/>
          <w:sz w:val="24"/>
          <w:szCs w:val="24"/>
          <w:bdr w:val="none" w:sz="0" w:space="0" w:color="auto" w:frame="1"/>
          <w:lang w:eastAsia="pl-PL"/>
        </w:rPr>
        <w:t>Rodzaje aktów prawodawczych:</w:t>
      </w:r>
    </w:p>
    <w:p w:rsidR="00512918" w:rsidRPr="00512918" w:rsidRDefault="00512918" w:rsidP="00FA2C80">
      <w:pPr>
        <w:numPr>
          <w:ilvl w:val="0"/>
          <w:numId w:val="2"/>
        </w:numPr>
        <w:shd w:val="clear" w:color="auto" w:fill="FFFFFF"/>
        <w:spacing w:after="0" w:line="360" w:lineRule="auto"/>
        <w:ind w:left="255"/>
        <w:jc w:val="both"/>
        <w:rPr>
          <w:rFonts w:ascii="inherit" w:eastAsia="Times New Roman" w:hAnsi="inherit" w:cs="Arial"/>
          <w:color w:val="444444"/>
          <w:sz w:val="24"/>
          <w:szCs w:val="24"/>
          <w:lang w:eastAsia="pl-PL"/>
        </w:rPr>
      </w:pPr>
      <w:r w:rsidRPr="00512918">
        <w:rPr>
          <w:rFonts w:ascii="inherit" w:eastAsia="Times New Roman" w:hAnsi="inherit" w:cs="Arial"/>
          <w:color w:val="444444"/>
          <w:sz w:val="24"/>
          <w:szCs w:val="24"/>
          <w:lang w:eastAsia="pl-PL"/>
        </w:rPr>
        <w:t>Rozporządzenie – akt prawodawczy, który jest bezpośrednio stosowany i wiążący we wszystkich państwach członkowskich. Państwa członkowskie nie muszą przenosić tego aktu do prawa krajowego. Może jednak zaistnieć potrzeba zmiany przepisów krajowych w celu uniknięcia kolizji z rozporządzeniem.</w:t>
      </w:r>
    </w:p>
    <w:p w:rsidR="00512918" w:rsidRPr="00512918" w:rsidRDefault="00512918" w:rsidP="00FA2C80">
      <w:pPr>
        <w:numPr>
          <w:ilvl w:val="0"/>
          <w:numId w:val="2"/>
        </w:numPr>
        <w:shd w:val="clear" w:color="auto" w:fill="FFFFFF"/>
        <w:spacing w:after="0" w:line="360" w:lineRule="auto"/>
        <w:ind w:left="255"/>
        <w:jc w:val="both"/>
        <w:rPr>
          <w:rFonts w:ascii="inherit" w:eastAsia="Times New Roman" w:hAnsi="inherit" w:cs="Arial"/>
          <w:color w:val="444444"/>
          <w:sz w:val="24"/>
          <w:szCs w:val="24"/>
          <w:lang w:eastAsia="pl-PL"/>
        </w:rPr>
      </w:pPr>
      <w:r w:rsidRPr="00512918">
        <w:rPr>
          <w:rFonts w:ascii="inherit" w:eastAsia="Times New Roman" w:hAnsi="inherit" w:cs="Arial"/>
          <w:color w:val="444444"/>
          <w:sz w:val="24"/>
          <w:szCs w:val="24"/>
          <w:lang w:eastAsia="pl-PL"/>
        </w:rPr>
        <w:t>Dyrektywa - akt prawodawczy zobowiązujący państwa członkowskie lub grupę państw członkowskich do osiągnięcia określonego celu. Zazwyczaj konieczna jest transpozycja dyrektywy do prawa krajowego, by jej przepisy stały się skuteczne. Dyrektywa określa jedynie rezultat, który ma być osiągnięty, w gestii państw członkowskich leży decyzja, co do sposobu osiągnięcia tego rezultatu.</w:t>
      </w:r>
    </w:p>
    <w:p w:rsidR="00512918" w:rsidRPr="00512918" w:rsidRDefault="00512918" w:rsidP="00FA2C80">
      <w:pPr>
        <w:numPr>
          <w:ilvl w:val="0"/>
          <w:numId w:val="2"/>
        </w:numPr>
        <w:shd w:val="clear" w:color="auto" w:fill="FFFFFF"/>
        <w:spacing w:after="0" w:line="360" w:lineRule="auto"/>
        <w:ind w:left="255"/>
        <w:jc w:val="both"/>
        <w:rPr>
          <w:rFonts w:ascii="inherit" w:eastAsia="Times New Roman" w:hAnsi="inherit" w:cs="Arial"/>
          <w:color w:val="444444"/>
          <w:sz w:val="24"/>
          <w:szCs w:val="24"/>
          <w:lang w:eastAsia="pl-PL"/>
        </w:rPr>
      </w:pPr>
      <w:r w:rsidRPr="00512918">
        <w:rPr>
          <w:rFonts w:ascii="inherit" w:eastAsia="Times New Roman" w:hAnsi="inherit" w:cs="Arial"/>
          <w:color w:val="444444"/>
          <w:sz w:val="24"/>
          <w:szCs w:val="24"/>
          <w:lang w:eastAsia="pl-PL"/>
        </w:rPr>
        <w:t>Decyzja może być skierowana do państw członkowskich, grup osób lub naw</w:t>
      </w:r>
      <w:r w:rsidR="00FA2C80">
        <w:rPr>
          <w:rFonts w:ascii="inherit" w:eastAsia="Times New Roman" w:hAnsi="inherit" w:cs="Arial"/>
          <w:color w:val="444444"/>
          <w:sz w:val="24"/>
          <w:szCs w:val="24"/>
          <w:lang w:eastAsia="pl-PL"/>
        </w:rPr>
        <w:t xml:space="preserve">et pojedynczych osób. Wiąże ona </w:t>
      </w:r>
      <w:r w:rsidRPr="00512918">
        <w:rPr>
          <w:rFonts w:ascii="inherit" w:eastAsia="Times New Roman" w:hAnsi="inherit" w:cs="Arial"/>
          <w:color w:val="444444"/>
          <w:sz w:val="24"/>
          <w:szCs w:val="24"/>
          <w:lang w:eastAsia="pl-PL"/>
        </w:rPr>
        <w:t>w całości.</w:t>
      </w:r>
    </w:p>
    <w:p w:rsidR="00512918" w:rsidRPr="00512918" w:rsidRDefault="00512918" w:rsidP="00FA2C80">
      <w:pPr>
        <w:numPr>
          <w:ilvl w:val="0"/>
          <w:numId w:val="2"/>
        </w:numPr>
        <w:shd w:val="clear" w:color="auto" w:fill="FFFFFF"/>
        <w:spacing w:after="0" w:line="360" w:lineRule="auto"/>
        <w:ind w:left="255"/>
        <w:jc w:val="both"/>
        <w:rPr>
          <w:rFonts w:ascii="inherit" w:eastAsia="Times New Roman" w:hAnsi="inherit" w:cs="Arial"/>
          <w:color w:val="444444"/>
          <w:sz w:val="24"/>
          <w:szCs w:val="24"/>
          <w:lang w:eastAsia="pl-PL"/>
        </w:rPr>
      </w:pPr>
      <w:r w:rsidRPr="00512918">
        <w:rPr>
          <w:rFonts w:ascii="inherit" w:eastAsia="Times New Roman" w:hAnsi="inherit" w:cs="Arial"/>
          <w:color w:val="444444"/>
          <w:sz w:val="24"/>
          <w:szCs w:val="24"/>
          <w:lang w:eastAsia="pl-PL"/>
        </w:rPr>
        <w:t>Zalecenia i opinie nie mają mocy wiążącej.</w:t>
      </w:r>
    </w:p>
    <w:p w:rsidR="00512918" w:rsidRPr="00512918" w:rsidRDefault="00512918" w:rsidP="00FA2C80">
      <w:pPr>
        <w:shd w:val="clear" w:color="auto" w:fill="FFFFFF"/>
        <w:spacing w:after="135" w:line="360" w:lineRule="auto"/>
        <w:jc w:val="both"/>
        <w:rPr>
          <w:rFonts w:ascii="Arial" w:eastAsia="Times New Roman" w:hAnsi="Arial" w:cs="Arial"/>
          <w:color w:val="444444"/>
          <w:sz w:val="24"/>
          <w:szCs w:val="24"/>
          <w:lang w:eastAsia="pl-PL"/>
        </w:rPr>
      </w:pPr>
      <w:r w:rsidRPr="00512918">
        <w:rPr>
          <w:rFonts w:ascii="Arial" w:eastAsia="Times New Roman" w:hAnsi="Arial" w:cs="Arial"/>
          <w:color w:val="444444"/>
          <w:sz w:val="24"/>
          <w:szCs w:val="24"/>
          <w:lang w:eastAsia="pl-PL"/>
        </w:rPr>
        <w:t>Każdy europejski akt prawodawczy opiera się na określonym artykule w Traktacie, zwanym jego podstawą prawną, która decyduje o tym, jaką procedurę ustawodawczą należy zastosować. Proces decyzyjny określony jest w Traktacie</w:t>
      </w:r>
      <w:r w:rsidRPr="00512918">
        <w:rPr>
          <w:rFonts w:ascii="Arial" w:eastAsia="Times New Roman" w:hAnsi="Arial" w:cs="Arial"/>
          <w:color w:val="444444"/>
          <w:sz w:val="24"/>
          <w:szCs w:val="24"/>
          <w:lang w:eastAsia="pl-PL"/>
        </w:rPr>
        <w:br/>
        <w:t xml:space="preserve">i obejmuje wnioski ustawodawcze Komisji, kolejne czytania w Radzie i w </w:t>
      </w:r>
      <w:r w:rsidRPr="00512918">
        <w:rPr>
          <w:rFonts w:ascii="Arial" w:eastAsia="Times New Roman" w:hAnsi="Arial" w:cs="Arial"/>
          <w:color w:val="444444"/>
          <w:sz w:val="24"/>
          <w:szCs w:val="24"/>
          <w:lang w:eastAsia="pl-PL"/>
        </w:rPr>
        <w:lastRenderedPageBreak/>
        <w:t>Parlamencie Europejskim oraz opinie organów doradczych. W Traktacie określone jest, kiedy do przyjęcia aktu prawodawczego wymagana jest jednomyślność Rady, a kiedy wystarcza większość kwalifikowana głosów. Większość aktów prawodawczych UE przyjmuje się w drodze zwykłej procedury ustawodawczej.</w:t>
      </w:r>
      <w:r w:rsidRPr="00512918">
        <w:rPr>
          <w:rFonts w:ascii="Arial" w:eastAsia="Times New Roman" w:hAnsi="Arial" w:cs="Arial"/>
          <w:color w:val="444444"/>
          <w:sz w:val="24"/>
          <w:szCs w:val="24"/>
          <w:lang w:eastAsia="pl-PL"/>
        </w:rPr>
        <w:br/>
        <w:t>W ramach tej procedury Parlament Europejski i Rada wspólnie wykonują władzę prawodawczą.</w:t>
      </w:r>
    </w:p>
    <w:p w:rsidR="00512918" w:rsidRPr="00512918" w:rsidRDefault="00512918" w:rsidP="00FA2C80">
      <w:pPr>
        <w:shd w:val="clear" w:color="auto" w:fill="FFFFFF"/>
        <w:spacing w:after="0" w:line="360" w:lineRule="auto"/>
        <w:jc w:val="both"/>
        <w:rPr>
          <w:rFonts w:ascii="Arial" w:eastAsia="Times New Roman" w:hAnsi="Arial" w:cs="Arial"/>
          <w:color w:val="444444"/>
          <w:sz w:val="24"/>
          <w:szCs w:val="24"/>
          <w:lang w:eastAsia="pl-PL"/>
        </w:rPr>
      </w:pPr>
      <w:r w:rsidRPr="004F7DE6">
        <w:rPr>
          <w:rFonts w:ascii="inherit" w:eastAsia="Times New Roman" w:hAnsi="inherit" w:cs="Arial"/>
          <w:b/>
          <w:bCs/>
          <w:color w:val="444444"/>
          <w:sz w:val="24"/>
          <w:szCs w:val="24"/>
          <w:bdr w:val="none" w:sz="0" w:space="0" w:color="auto" w:frame="1"/>
          <w:lang w:eastAsia="pl-PL"/>
        </w:rPr>
        <w:t>Udział obywateli:</w:t>
      </w:r>
    </w:p>
    <w:p w:rsidR="00512918" w:rsidRPr="00512918" w:rsidRDefault="00512918" w:rsidP="00FA2C80">
      <w:pPr>
        <w:shd w:val="clear" w:color="auto" w:fill="FFFFFF"/>
        <w:spacing w:after="135" w:line="360" w:lineRule="auto"/>
        <w:jc w:val="both"/>
        <w:rPr>
          <w:rFonts w:ascii="Arial" w:eastAsia="Times New Roman" w:hAnsi="Arial" w:cs="Arial"/>
          <w:color w:val="444444"/>
          <w:sz w:val="24"/>
          <w:szCs w:val="24"/>
          <w:lang w:eastAsia="pl-PL"/>
        </w:rPr>
      </w:pPr>
      <w:r w:rsidRPr="00512918">
        <w:rPr>
          <w:rFonts w:ascii="Arial" w:eastAsia="Times New Roman" w:hAnsi="Arial" w:cs="Arial"/>
          <w:color w:val="444444"/>
          <w:sz w:val="24"/>
          <w:szCs w:val="24"/>
          <w:lang w:eastAsia="pl-PL"/>
        </w:rPr>
        <w:t>Korzystając z „europejskiej inicjatywy obywatelskiej”, 1 mln obywateli UE z przynajmniej jednej czwartej państw członkowskich UE może zwrócić się do Komisji o przedłożenie wniosku ustawodawczego dotyczącego konkretnej kwestii. Komisja starannie bada wszystkie inicjatywy, które wchodzą w zakres jej uprawnień i które znalazły pop</w:t>
      </w:r>
      <w:r w:rsidR="00FA2C80">
        <w:rPr>
          <w:rFonts w:ascii="Arial" w:eastAsia="Times New Roman" w:hAnsi="Arial" w:cs="Arial"/>
          <w:color w:val="444444"/>
          <w:sz w:val="24"/>
          <w:szCs w:val="24"/>
          <w:lang w:eastAsia="pl-PL"/>
        </w:rPr>
        <w:t xml:space="preserve">arcie </w:t>
      </w:r>
      <w:r w:rsidRPr="00512918">
        <w:rPr>
          <w:rFonts w:ascii="Arial" w:eastAsia="Times New Roman" w:hAnsi="Arial" w:cs="Arial"/>
          <w:color w:val="444444"/>
          <w:sz w:val="24"/>
          <w:szCs w:val="24"/>
          <w:lang w:eastAsia="pl-PL"/>
        </w:rPr>
        <w:t>1 mln obywateli. Przesłuchanie w sprawie inicjatyw odbywa się w Parlamencie Europejskim. Takie inicjatywy mogą wpływać na działalność instytucji UE, jak również na debatę publiczną.</w:t>
      </w:r>
    </w:p>
    <w:p w:rsidR="00512918" w:rsidRPr="00512918" w:rsidRDefault="00512918" w:rsidP="00FA2C80">
      <w:pPr>
        <w:shd w:val="clear" w:color="auto" w:fill="FFFFFF"/>
        <w:spacing w:after="0" w:line="360" w:lineRule="auto"/>
        <w:jc w:val="center"/>
        <w:outlineLvl w:val="2"/>
        <w:rPr>
          <w:rFonts w:ascii="Arial" w:eastAsia="Times New Roman" w:hAnsi="Arial" w:cs="Arial"/>
          <w:color w:val="0059AD"/>
          <w:sz w:val="24"/>
          <w:szCs w:val="24"/>
          <w:lang w:eastAsia="pl-PL"/>
        </w:rPr>
      </w:pPr>
      <w:r w:rsidRPr="00512918">
        <w:rPr>
          <w:rFonts w:ascii="Arial" w:eastAsia="Times New Roman" w:hAnsi="Arial" w:cs="Arial"/>
          <w:color w:val="0059AD"/>
          <w:sz w:val="24"/>
          <w:szCs w:val="24"/>
          <w:lang w:eastAsia="pl-PL"/>
        </w:rPr>
        <w:t>Parlament Europejski</w:t>
      </w:r>
    </w:p>
    <w:p w:rsidR="00512918" w:rsidRPr="004F7DE6" w:rsidRDefault="00512918" w:rsidP="00FA2C80">
      <w:pPr>
        <w:shd w:val="clear" w:color="auto" w:fill="FFFFFF"/>
        <w:spacing w:after="0" w:line="360" w:lineRule="auto"/>
        <w:jc w:val="center"/>
        <w:rPr>
          <w:rFonts w:ascii="Arial" w:eastAsia="Times New Roman" w:hAnsi="Arial" w:cs="Arial"/>
          <w:color w:val="444444"/>
          <w:sz w:val="24"/>
          <w:szCs w:val="24"/>
          <w:lang w:eastAsia="pl-PL"/>
        </w:rPr>
      </w:pPr>
      <w:r w:rsidRPr="00512918">
        <w:rPr>
          <w:rFonts w:ascii="Arial" w:eastAsia="Times New Roman" w:hAnsi="Arial" w:cs="Arial"/>
          <w:b/>
          <w:bCs/>
          <w:color w:val="444444"/>
          <w:sz w:val="24"/>
          <w:szCs w:val="24"/>
          <w:lang w:eastAsia="pl-PL"/>
        </w:rPr>
        <w:t>Funkcja</w:t>
      </w:r>
      <w:r w:rsidRPr="00512918">
        <w:rPr>
          <w:rFonts w:ascii="Arial" w:eastAsia="Times New Roman" w:hAnsi="Arial" w:cs="Arial"/>
          <w:color w:val="444444"/>
          <w:sz w:val="24"/>
          <w:szCs w:val="24"/>
          <w:lang w:eastAsia="pl-PL"/>
        </w:rPr>
        <w:t>: organ prawodawczy UE wybierany w wyborach bezpośrednich</w:t>
      </w:r>
      <w:r w:rsidRPr="00512918">
        <w:rPr>
          <w:rFonts w:ascii="Arial" w:eastAsia="Times New Roman" w:hAnsi="Arial" w:cs="Arial"/>
          <w:color w:val="444444"/>
          <w:sz w:val="24"/>
          <w:szCs w:val="24"/>
          <w:lang w:eastAsia="pl-PL"/>
        </w:rPr>
        <w:br/>
      </w:r>
      <w:r w:rsidRPr="00512918">
        <w:rPr>
          <w:rFonts w:ascii="Arial" w:eastAsia="Times New Roman" w:hAnsi="Arial" w:cs="Arial"/>
          <w:b/>
          <w:bCs/>
          <w:color w:val="444444"/>
          <w:sz w:val="24"/>
          <w:szCs w:val="24"/>
          <w:lang w:eastAsia="pl-PL"/>
        </w:rPr>
        <w:t>Członkowie</w:t>
      </w:r>
      <w:r w:rsidRPr="00512918">
        <w:rPr>
          <w:rFonts w:ascii="Arial" w:eastAsia="Times New Roman" w:hAnsi="Arial" w:cs="Arial"/>
          <w:color w:val="444444"/>
          <w:sz w:val="24"/>
          <w:szCs w:val="24"/>
          <w:lang w:eastAsia="pl-PL"/>
        </w:rPr>
        <w:t>: posłowie do Parlamentu Europejskiego</w:t>
      </w:r>
      <w:r w:rsidRPr="00512918">
        <w:rPr>
          <w:rFonts w:ascii="Arial" w:eastAsia="Times New Roman" w:hAnsi="Arial" w:cs="Arial"/>
          <w:color w:val="444444"/>
          <w:sz w:val="24"/>
          <w:szCs w:val="24"/>
          <w:lang w:eastAsia="pl-PL"/>
        </w:rPr>
        <w:br/>
      </w:r>
      <w:r w:rsidRPr="00512918">
        <w:rPr>
          <w:rFonts w:ascii="Arial" w:eastAsia="Times New Roman" w:hAnsi="Arial" w:cs="Arial"/>
          <w:b/>
          <w:bCs/>
          <w:color w:val="444444"/>
          <w:sz w:val="24"/>
          <w:szCs w:val="24"/>
          <w:lang w:eastAsia="pl-PL"/>
        </w:rPr>
        <w:t>Siedziba:</w:t>
      </w:r>
      <w:r w:rsidRPr="00512918">
        <w:rPr>
          <w:rFonts w:ascii="Arial" w:eastAsia="Times New Roman" w:hAnsi="Arial" w:cs="Arial"/>
          <w:color w:val="444444"/>
          <w:sz w:val="24"/>
          <w:szCs w:val="24"/>
          <w:lang w:eastAsia="pl-PL"/>
        </w:rPr>
        <w:t> Strasburg, Bruksela i Luksemburg</w:t>
      </w:r>
      <w:r w:rsidRPr="00512918">
        <w:rPr>
          <w:rFonts w:ascii="Arial" w:eastAsia="Times New Roman" w:hAnsi="Arial" w:cs="Arial"/>
          <w:color w:val="444444"/>
          <w:sz w:val="24"/>
          <w:szCs w:val="24"/>
          <w:lang w:eastAsia="pl-PL"/>
        </w:rPr>
        <w:br/>
      </w:r>
      <w:r w:rsidRPr="00512918">
        <w:rPr>
          <w:rFonts w:ascii="Arial" w:eastAsia="Times New Roman" w:hAnsi="Arial" w:cs="Arial"/>
          <w:b/>
          <w:bCs/>
          <w:color w:val="444444"/>
          <w:sz w:val="24"/>
          <w:szCs w:val="24"/>
          <w:lang w:eastAsia="pl-PL"/>
        </w:rPr>
        <w:t>Strona www:</w:t>
      </w:r>
      <w:r w:rsidRPr="00512918">
        <w:rPr>
          <w:rFonts w:ascii="Arial" w:eastAsia="Times New Roman" w:hAnsi="Arial" w:cs="Arial"/>
          <w:color w:val="444444"/>
          <w:sz w:val="24"/>
          <w:szCs w:val="24"/>
          <w:lang w:eastAsia="pl-PL"/>
        </w:rPr>
        <w:t> </w:t>
      </w:r>
      <w:hyperlink r:id="rId6" w:history="1">
        <w:r w:rsidRPr="00512918">
          <w:rPr>
            <w:rFonts w:ascii="inherit" w:eastAsia="Times New Roman" w:hAnsi="inherit" w:cs="Arial"/>
            <w:color w:val="0059AD"/>
            <w:sz w:val="24"/>
            <w:szCs w:val="24"/>
            <w:u w:val="single"/>
            <w:bdr w:val="none" w:sz="0" w:space="0" w:color="auto" w:frame="1"/>
            <w:lang w:eastAsia="pl-PL"/>
          </w:rPr>
          <w:t>www.europarl.eu</w:t>
        </w:r>
      </w:hyperlink>
    </w:p>
    <w:p w:rsidR="004F7DE6" w:rsidRPr="004F7DE6" w:rsidRDefault="004F7DE6" w:rsidP="00FA2C80">
      <w:pPr>
        <w:shd w:val="clear" w:color="auto" w:fill="FFFFFF"/>
        <w:spacing w:after="0" w:line="360" w:lineRule="auto"/>
        <w:jc w:val="center"/>
        <w:rPr>
          <w:rFonts w:ascii="Arial" w:eastAsia="Times New Roman" w:hAnsi="Arial" w:cs="Arial"/>
          <w:color w:val="444444"/>
          <w:sz w:val="24"/>
          <w:szCs w:val="24"/>
          <w:lang w:eastAsia="pl-PL"/>
        </w:rPr>
      </w:pPr>
      <w:r w:rsidRPr="004F7DE6">
        <w:rPr>
          <w:rFonts w:ascii="Arial" w:eastAsia="Times New Roman" w:hAnsi="Arial" w:cs="Arial"/>
          <w:color w:val="444444"/>
          <w:sz w:val="24"/>
          <w:szCs w:val="24"/>
          <w:lang w:eastAsia="pl-PL"/>
        </w:rPr>
        <w:t>Przewodniczący Parlamentu Europejskiego – Martin Schulz</w:t>
      </w:r>
    </w:p>
    <w:p w:rsidR="004F7DE6" w:rsidRPr="004F7DE6" w:rsidRDefault="004F7DE6" w:rsidP="00FA2C80">
      <w:pPr>
        <w:shd w:val="clear" w:color="auto" w:fill="FFFFFF"/>
        <w:spacing w:after="0" w:line="360" w:lineRule="auto"/>
        <w:jc w:val="center"/>
        <w:rPr>
          <w:rFonts w:ascii="Arial" w:eastAsia="Times New Roman" w:hAnsi="Arial" w:cs="Arial"/>
          <w:color w:val="444444"/>
          <w:sz w:val="24"/>
          <w:szCs w:val="24"/>
          <w:lang w:eastAsia="pl-PL"/>
        </w:rPr>
      </w:pPr>
      <w:r w:rsidRPr="004F7DE6">
        <w:rPr>
          <w:rFonts w:ascii="Arial" w:eastAsia="Times New Roman" w:hAnsi="Arial" w:cs="Arial"/>
          <w:color w:val="444444"/>
          <w:sz w:val="24"/>
          <w:szCs w:val="24"/>
          <w:lang w:eastAsia="pl-PL"/>
        </w:rPr>
        <w:t xml:space="preserve"> </w:t>
      </w:r>
    </w:p>
    <w:p w:rsidR="004F7DE6" w:rsidRPr="004F7DE6" w:rsidRDefault="004F7DE6" w:rsidP="00FA2C80">
      <w:pPr>
        <w:shd w:val="clear" w:color="auto" w:fill="FFFFFF"/>
        <w:spacing w:after="0" w:line="360" w:lineRule="auto"/>
        <w:jc w:val="center"/>
        <w:rPr>
          <w:rFonts w:ascii="Arial" w:eastAsia="Times New Roman" w:hAnsi="Arial" w:cs="Arial"/>
          <w:color w:val="444444"/>
          <w:sz w:val="24"/>
          <w:szCs w:val="24"/>
          <w:lang w:eastAsia="pl-PL"/>
        </w:rPr>
      </w:pPr>
      <w:r w:rsidRPr="004F7DE6">
        <w:rPr>
          <w:rFonts w:ascii="Arial" w:eastAsia="Times New Roman" w:hAnsi="Arial" w:cs="Arial"/>
          <w:color w:val="444444"/>
          <w:sz w:val="24"/>
          <w:szCs w:val="24"/>
          <w:lang w:eastAsia="pl-PL"/>
        </w:rPr>
        <w:t>Kadencja: sierpień 2014 – Styczeń 2017</w:t>
      </w:r>
    </w:p>
    <w:p w:rsidR="004F7DE6" w:rsidRPr="004F7DE6" w:rsidRDefault="004F7DE6" w:rsidP="00FA2C80">
      <w:pPr>
        <w:shd w:val="clear" w:color="auto" w:fill="FFFFFF"/>
        <w:spacing w:after="0" w:line="360" w:lineRule="auto"/>
        <w:jc w:val="center"/>
        <w:rPr>
          <w:rFonts w:ascii="Arial" w:eastAsia="Times New Roman" w:hAnsi="Arial" w:cs="Arial"/>
          <w:color w:val="444444"/>
          <w:sz w:val="24"/>
          <w:szCs w:val="24"/>
          <w:lang w:eastAsia="pl-PL"/>
        </w:rPr>
      </w:pPr>
      <w:r w:rsidRPr="004F7DE6">
        <w:rPr>
          <w:rFonts w:ascii="Arial" w:eastAsia="Times New Roman" w:hAnsi="Arial" w:cs="Arial"/>
          <w:color w:val="444444"/>
          <w:sz w:val="24"/>
          <w:szCs w:val="24"/>
          <w:lang w:eastAsia="pl-PL"/>
        </w:rPr>
        <w:t>Wybrany przez: posłów do Parlamentu Europejskiego</w:t>
      </w:r>
    </w:p>
    <w:p w:rsidR="004F7DE6" w:rsidRPr="004F7DE6" w:rsidRDefault="004F7DE6" w:rsidP="00FA2C80">
      <w:pPr>
        <w:shd w:val="clear" w:color="auto" w:fill="FFFFFF"/>
        <w:spacing w:after="0" w:line="360" w:lineRule="auto"/>
        <w:rPr>
          <w:rFonts w:ascii="Arial" w:eastAsia="Times New Roman" w:hAnsi="Arial" w:cs="Arial"/>
          <w:color w:val="444444"/>
          <w:sz w:val="24"/>
          <w:szCs w:val="24"/>
          <w:lang w:eastAsia="pl-PL"/>
        </w:rPr>
      </w:pPr>
      <w:r w:rsidRPr="004F7DE6">
        <w:rPr>
          <w:rFonts w:ascii="Arial" w:eastAsia="Times New Roman" w:hAnsi="Arial" w:cs="Arial"/>
          <w:color w:val="444444"/>
          <w:sz w:val="24"/>
          <w:szCs w:val="24"/>
          <w:lang w:eastAsia="pl-PL"/>
        </w:rPr>
        <w:t>Zadania:</w:t>
      </w:r>
    </w:p>
    <w:p w:rsidR="004F7DE6" w:rsidRPr="004F7DE6" w:rsidRDefault="004F7DE6" w:rsidP="00FA2C80">
      <w:pPr>
        <w:shd w:val="clear" w:color="auto" w:fill="FFFFFF"/>
        <w:spacing w:after="0" w:line="360" w:lineRule="auto"/>
        <w:rPr>
          <w:rFonts w:ascii="Arial" w:eastAsia="Times New Roman" w:hAnsi="Arial" w:cs="Arial"/>
          <w:color w:val="444444"/>
          <w:sz w:val="24"/>
          <w:szCs w:val="24"/>
          <w:lang w:eastAsia="pl-PL"/>
        </w:rPr>
      </w:pPr>
      <w:r w:rsidRPr="004F7DE6">
        <w:rPr>
          <w:rFonts w:ascii="Arial" w:eastAsia="Times New Roman" w:hAnsi="Arial" w:cs="Arial"/>
          <w:color w:val="444444"/>
          <w:sz w:val="24"/>
          <w:szCs w:val="24"/>
          <w:lang w:eastAsia="pl-PL"/>
        </w:rPr>
        <w:t>•</w:t>
      </w:r>
      <w:r w:rsidRPr="004F7DE6">
        <w:rPr>
          <w:rFonts w:ascii="Arial" w:eastAsia="Times New Roman" w:hAnsi="Arial" w:cs="Arial"/>
          <w:color w:val="444444"/>
          <w:sz w:val="24"/>
          <w:szCs w:val="24"/>
          <w:lang w:eastAsia="pl-PL"/>
        </w:rPr>
        <w:tab/>
        <w:t>czuwa nad przestrzeganiem Regulaminu PE</w:t>
      </w:r>
    </w:p>
    <w:p w:rsidR="004F7DE6" w:rsidRPr="004F7DE6" w:rsidRDefault="004F7DE6" w:rsidP="00FA2C80">
      <w:pPr>
        <w:shd w:val="clear" w:color="auto" w:fill="FFFFFF"/>
        <w:spacing w:after="0" w:line="360" w:lineRule="auto"/>
        <w:rPr>
          <w:rFonts w:ascii="Arial" w:eastAsia="Times New Roman" w:hAnsi="Arial" w:cs="Arial"/>
          <w:color w:val="444444"/>
          <w:sz w:val="24"/>
          <w:szCs w:val="24"/>
          <w:lang w:eastAsia="pl-PL"/>
        </w:rPr>
      </w:pPr>
      <w:r w:rsidRPr="004F7DE6">
        <w:rPr>
          <w:rFonts w:ascii="Arial" w:eastAsia="Times New Roman" w:hAnsi="Arial" w:cs="Arial"/>
          <w:color w:val="444444"/>
          <w:sz w:val="24"/>
          <w:szCs w:val="24"/>
          <w:lang w:eastAsia="pl-PL"/>
        </w:rPr>
        <w:t>•</w:t>
      </w:r>
      <w:r w:rsidRPr="004F7DE6">
        <w:rPr>
          <w:rFonts w:ascii="Arial" w:eastAsia="Times New Roman" w:hAnsi="Arial" w:cs="Arial"/>
          <w:color w:val="444444"/>
          <w:sz w:val="24"/>
          <w:szCs w:val="24"/>
          <w:lang w:eastAsia="pl-PL"/>
        </w:rPr>
        <w:tab/>
        <w:t>nadzoruje działalność Parlamentu i różnych komisji</w:t>
      </w:r>
    </w:p>
    <w:p w:rsidR="004F7DE6" w:rsidRPr="004F7DE6" w:rsidRDefault="004F7DE6" w:rsidP="00FA2C80">
      <w:pPr>
        <w:shd w:val="clear" w:color="auto" w:fill="FFFFFF"/>
        <w:spacing w:after="0" w:line="360" w:lineRule="auto"/>
        <w:rPr>
          <w:rFonts w:ascii="Arial" w:eastAsia="Times New Roman" w:hAnsi="Arial" w:cs="Arial"/>
          <w:color w:val="444444"/>
          <w:sz w:val="24"/>
          <w:szCs w:val="24"/>
          <w:lang w:eastAsia="pl-PL"/>
        </w:rPr>
      </w:pPr>
      <w:r w:rsidRPr="004F7DE6">
        <w:rPr>
          <w:rFonts w:ascii="Arial" w:eastAsia="Times New Roman" w:hAnsi="Arial" w:cs="Arial"/>
          <w:color w:val="444444"/>
          <w:sz w:val="24"/>
          <w:szCs w:val="24"/>
          <w:lang w:eastAsia="pl-PL"/>
        </w:rPr>
        <w:t>•</w:t>
      </w:r>
      <w:r w:rsidRPr="004F7DE6">
        <w:rPr>
          <w:rFonts w:ascii="Arial" w:eastAsia="Times New Roman" w:hAnsi="Arial" w:cs="Arial"/>
          <w:color w:val="444444"/>
          <w:sz w:val="24"/>
          <w:szCs w:val="24"/>
          <w:lang w:eastAsia="pl-PL"/>
        </w:rPr>
        <w:tab/>
        <w:t>reprezentuje Parlament we wszystkich kwestiach prawnych oraz na szczeblu międzynarodowym</w:t>
      </w:r>
    </w:p>
    <w:p w:rsidR="004F7DE6" w:rsidRPr="00512918" w:rsidRDefault="004F7DE6" w:rsidP="00FA2C80">
      <w:pPr>
        <w:shd w:val="clear" w:color="auto" w:fill="FFFFFF"/>
        <w:spacing w:after="0" w:line="360" w:lineRule="auto"/>
        <w:rPr>
          <w:rFonts w:ascii="Arial" w:eastAsia="Times New Roman" w:hAnsi="Arial" w:cs="Arial"/>
          <w:color w:val="444444"/>
          <w:sz w:val="24"/>
          <w:szCs w:val="24"/>
          <w:lang w:eastAsia="pl-PL"/>
        </w:rPr>
      </w:pPr>
      <w:r w:rsidRPr="004F7DE6">
        <w:rPr>
          <w:rFonts w:ascii="Arial" w:eastAsia="Times New Roman" w:hAnsi="Arial" w:cs="Arial"/>
          <w:color w:val="444444"/>
          <w:sz w:val="24"/>
          <w:szCs w:val="24"/>
          <w:lang w:eastAsia="pl-PL"/>
        </w:rPr>
        <w:t>•</w:t>
      </w:r>
      <w:r w:rsidRPr="004F7DE6">
        <w:rPr>
          <w:rFonts w:ascii="Arial" w:eastAsia="Times New Roman" w:hAnsi="Arial" w:cs="Arial"/>
          <w:color w:val="444444"/>
          <w:sz w:val="24"/>
          <w:szCs w:val="24"/>
          <w:lang w:eastAsia="pl-PL"/>
        </w:rPr>
        <w:tab/>
        <w:t>wyraża zgodę na ostateczne przyjęcie budżetu UE</w:t>
      </w:r>
    </w:p>
    <w:p w:rsidR="00512918" w:rsidRPr="00512918" w:rsidRDefault="00512918" w:rsidP="00FA2C80">
      <w:pPr>
        <w:shd w:val="clear" w:color="auto" w:fill="FFFFFF"/>
        <w:spacing w:after="135" w:line="360" w:lineRule="auto"/>
        <w:jc w:val="both"/>
        <w:rPr>
          <w:rFonts w:ascii="Arial" w:eastAsia="Times New Roman" w:hAnsi="Arial" w:cs="Arial"/>
          <w:color w:val="444444"/>
          <w:sz w:val="24"/>
          <w:szCs w:val="24"/>
          <w:lang w:eastAsia="pl-PL"/>
        </w:rPr>
      </w:pPr>
      <w:r w:rsidRPr="00512918">
        <w:rPr>
          <w:rFonts w:ascii="Arial" w:eastAsia="Times New Roman" w:hAnsi="Arial" w:cs="Arial"/>
          <w:color w:val="444444"/>
          <w:sz w:val="24"/>
          <w:szCs w:val="24"/>
          <w:lang w:eastAsia="pl-PL"/>
        </w:rPr>
        <w:t>Posłowie do Parlamentu Europejskiego (PE) są wybierani w wyborach bezpośrednich przez obywateli UE, aby reprezentować ich interesy. Wybory do Parlamentu odbywają się co pięć lat i wszyscy obywatele UE w wieku powyżej 18 lat (16 lat w Austrii) są uprawnieni do głosowania. Oficjalna siedziba Parlam</w:t>
      </w:r>
      <w:r w:rsidR="00FA2C80">
        <w:rPr>
          <w:rFonts w:ascii="Arial" w:eastAsia="Times New Roman" w:hAnsi="Arial" w:cs="Arial"/>
          <w:color w:val="444444"/>
          <w:sz w:val="24"/>
          <w:szCs w:val="24"/>
          <w:lang w:eastAsia="pl-PL"/>
        </w:rPr>
        <w:t xml:space="preserve">entu </w:t>
      </w:r>
      <w:r w:rsidR="00FA2C80">
        <w:rPr>
          <w:rFonts w:ascii="Arial" w:eastAsia="Times New Roman" w:hAnsi="Arial" w:cs="Arial"/>
          <w:color w:val="444444"/>
          <w:sz w:val="24"/>
          <w:szCs w:val="24"/>
          <w:lang w:eastAsia="pl-PL"/>
        </w:rPr>
        <w:lastRenderedPageBreak/>
        <w:t xml:space="preserve">Europejskiego znajduje się </w:t>
      </w:r>
      <w:r w:rsidRPr="00512918">
        <w:rPr>
          <w:rFonts w:ascii="Arial" w:eastAsia="Times New Roman" w:hAnsi="Arial" w:cs="Arial"/>
          <w:color w:val="444444"/>
          <w:sz w:val="24"/>
          <w:szCs w:val="24"/>
          <w:lang w:eastAsia="pl-PL"/>
        </w:rPr>
        <w:t>w Strasburgu (Francja), ale instytucja ta ma trzy miejsca pracy: Strasburg, Brukselę (Belgia) i Luksemburg. Główne posiedzenia całego Parlamentu, zwane sesjami plenarnymi, odbywają się w Strasburgu 12 razy w roku. Dodatkowe posiedzenia plenarne odbywają się w Brukseli. W Brukseli spotykają się również komisje parlamentarne.</w:t>
      </w:r>
    </w:p>
    <w:p w:rsidR="00512918" w:rsidRPr="00512918" w:rsidRDefault="00512918" w:rsidP="00FA2C80">
      <w:pPr>
        <w:shd w:val="clear" w:color="auto" w:fill="FFFFFF"/>
        <w:spacing w:after="0" w:line="360" w:lineRule="auto"/>
        <w:jc w:val="both"/>
        <w:outlineLvl w:val="3"/>
        <w:rPr>
          <w:rFonts w:ascii="Arial" w:eastAsia="Times New Roman" w:hAnsi="Arial" w:cs="Arial"/>
          <w:color w:val="0059AD"/>
          <w:sz w:val="24"/>
          <w:szCs w:val="24"/>
          <w:lang w:eastAsia="pl-PL"/>
        </w:rPr>
      </w:pPr>
      <w:r w:rsidRPr="00512918">
        <w:rPr>
          <w:rFonts w:ascii="Arial" w:eastAsia="Times New Roman" w:hAnsi="Arial" w:cs="Arial"/>
          <w:color w:val="0059AD"/>
          <w:sz w:val="24"/>
          <w:szCs w:val="24"/>
          <w:lang w:eastAsia="pl-PL"/>
        </w:rPr>
        <w:t>Skład Parlamentu Europejskiego</w:t>
      </w:r>
    </w:p>
    <w:p w:rsidR="00512918" w:rsidRPr="00512918" w:rsidRDefault="00512918" w:rsidP="00FA2C80">
      <w:pPr>
        <w:shd w:val="clear" w:color="auto" w:fill="FFFFFF"/>
        <w:spacing w:after="135" w:line="360" w:lineRule="auto"/>
        <w:jc w:val="both"/>
        <w:rPr>
          <w:rFonts w:ascii="Arial" w:eastAsia="Times New Roman" w:hAnsi="Arial" w:cs="Arial"/>
          <w:color w:val="444444"/>
          <w:sz w:val="24"/>
          <w:szCs w:val="24"/>
          <w:lang w:eastAsia="pl-PL"/>
        </w:rPr>
      </w:pPr>
      <w:r w:rsidRPr="00512918">
        <w:rPr>
          <w:rFonts w:ascii="Arial" w:eastAsia="Times New Roman" w:hAnsi="Arial" w:cs="Arial"/>
          <w:color w:val="444444"/>
          <w:sz w:val="24"/>
          <w:szCs w:val="24"/>
          <w:lang w:eastAsia="pl-PL"/>
        </w:rPr>
        <w:t xml:space="preserve">Miejsca w Parlamencie Europejskim są rozdzielone między państwa członkowskie na podstawie reprezentowanego przez nie odsetka ludności UE. W wyborach do Parlamentu Europejskiego w 2014r. całkowita liczba posłów do PE to 751. W Parlamencie Europejskim partie krajowe zrzeszają się w ramach </w:t>
      </w:r>
      <w:proofErr w:type="spellStart"/>
      <w:r w:rsidRPr="00512918">
        <w:rPr>
          <w:rFonts w:ascii="Arial" w:eastAsia="Times New Roman" w:hAnsi="Arial" w:cs="Arial"/>
          <w:color w:val="444444"/>
          <w:sz w:val="24"/>
          <w:szCs w:val="24"/>
          <w:lang w:eastAsia="pl-PL"/>
        </w:rPr>
        <w:t>ogólnounijnych</w:t>
      </w:r>
      <w:proofErr w:type="spellEnd"/>
      <w:r w:rsidRPr="00512918">
        <w:rPr>
          <w:rFonts w:ascii="Arial" w:eastAsia="Times New Roman" w:hAnsi="Arial" w:cs="Arial"/>
          <w:color w:val="444444"/>
          <w:sz w:val="24"/>
          <w:szCs w:val="24"/>
          <w:lang w:eastAsia="pl-PL"/>
        </w:rPr>
        <w:t xml:space="preserve"> ugrupowań politycznych.</w:t>
      </w:r>
    </w:p>
    <w:p w:rsidR="00512918" w:rsidRPr="00512918" w:rsidRDefault="00512918" w:rsidP="00FA2C80">
      <w:pPr>
        <w:shd w:val="clear" w:color="auto" w:fill="FFFFFF"/>
        <w:spacing w:after="0" w:line="360" w:lineRule="auto"/>
        <w:jc w:val="both"/>
        <w:rPr>
          <w:rFonts w:ascii="Arial" w:eastAsia="Times New Roman" w:hAnsi="Arial" w:cs="Arial"/>
          <w:color w:val="444444"/>
          <w:sz w:val="24"/>
          <w:szCs w:val="24"/>
          <w:lang w:eastAsia="pl-PL"/>
        </w:rPr>
      </w:pPr>
      <w:r w:rsidRPr="00512918">
        <w:rPr>
          <w:rFonts w:ascii="inherit" w:eastAsia="Times New Roman" w:hAnsi="inherit" w:cs="Arial"/>
          <w:b/>
          <w:bCs/>
          <w:color w:val="444444"/>
          <w:sz w:val="24"/>
          <w:szCs w:val="24"/>
          <w:bdr w:val="none" w:sz="0" w:space="0" w:color="auto" w:frame="1"/>
          <w:lang w:eastAsia="pl-PL"/>
        </w:rPr>
        <w:t>Parlament Europejski pełni trzy podstawowe funkcje:</w:t>
      </w:r>
    </w:p>
    <w:p w:rsidR="00512918" w:rsidRPr="00512918" w:rsidRDefault="00512918" w:rsidP="00FA2C80">
      <w:pPr>
        <w:numPr>
          <w:ilvl w:val="0"/>
          <w:numId w:val="3"/>
        </w:numPr>
        <w:shd w:val="clear" w:color="auto" w:fill="FFFFFF"/>
        <w:spacing w:after="0" w:line="360" w:lineRule="auto"/>
        <w:ind w:left="255"/>
        <w:jc w:val="both"/>
        <w:rPr>
          <w:rFonts w:ascii="inherit" w:eastAsia="Times New Roman" w:hAnsi="inherit" w:cs="Arial"/>
          <w:color w:val="444444"/>
          <w:sz w:val="24"/>
          <w:szCs w:val="24"/>
          <w:lang w:eastAsia="pl-PL"/>
        </w:rPr>
      </w:pPr>
      <w:r w:rsidRPr="00512918">
        <w:rPr>
          <w:rFonts w:ascii="inherit" w:eastAsia="Times New Roman" w:hAnsi="inherit" w:cs="Arial"/>
          <w:b/>
          <w:bCs/>
          <w:i/>
          <w:iCs/>
          <w:color w:val="444444"/>
          <w:sz w:val="24"/>
          <w:szCs w:val="24"/>
          <w:bdr w:val="none" w:sz="0" w:space="0" w:color="auto" w:frame="1"/>
          <w:lang w:eastAsia="pl-PL"/>
        </w:rPr>
        <w:t>funkcja ustawodawcza</w:t>
      </w:r>
      <w:r w:rsidRPr="00512918">
        <w:rPr>
          <w:rFonts w:ascii="inherit" w:eastAsia="Times New Roman" w:hAnsi="inherit" w:cs="Arial"/>
          <w:color w:val="444444"/>
          <w:sz w:val="24"/>
          <w:szCs w:val="24"/>
          <w:lang w:eastAsia="pl-PL"/>
        </w:rPr>
        <w:t> - PE dzieli z Radą władzę prawodawczą, czyli kompetencję do uchwalania aktów prawodawczych. Fakt, że członkowie Parlamentu są wybierani bezpośrednio przez obywateli, przyczynia się do zapewnienia legitymacji demokratycznej prawa europejskiego;</w:t>
      </w:r>
    </w:p>
    <w:p w:rsidR="00512918" w:rsidRPr="00512918" w:rsidRDefault="00512918" w:rsidP="00FA2C80">
      <w:pPr>
        <w:numPr>
          <w:ilvl w:val="0"/>
          <w:numId w:val="3"/>
        </w:numPr>
        <w:shd w:val="clear" w:color="auto" w:fill="FFFFFF"/>
        <w:spacing w:after="0" w:line="360" w:lineRule="auto"/>
        <w:ind w:left="255"/>
        <w:jc w:val="both"/>
        <w:rPr>
          <w:rFonts w:ascii="inherit" w:eastAsia="Times New Roman" w:hAnsi="inherit" w:cs="Arial"/>
          <w:color w:val="444444"/>
          <w:sz w:val="24"/>
          <w:szCs w:val="24"/>
          <w:lang w:eastAsia="pl-PL"/>
        </w:rPr>
      </w:pPr>
      <w:r w:rsidRPr="00512918">
        <w:rPr>
          <w:rFonts w:ascii="inherit" w:eastAsia="Times New Roman" w:hAnsi="inherit" w:cs="Arial"/>
          <w:b/>
          <w:bCs/>
          <w:i/>
          <w:iCs/>
          <w:color w:val="444444"/>
          <w:sz w:val="24"/>
          <w:szCs w:val="24"/>
          <w:bdr w:val="none" w:sz="0" w:space="0" w:color="auto" w:frame="1"/>
          <w:lang w:eastAsia="pl-PL"/>
        </w:rPr>
        <w:t>funkcja nadzorcza</w:t>
      </w:r>
      <w:r w:rsidRPr="00512918">
        <w:rPr>
          <w:rFonts w:ascii="inherit" w:eastAsia="Times New Roman" w:hAnsi="inherit" w:cs="Arial"/>
          <w:color w:val="444444"/>
          <w:sz w:val="24"/>
          <w:szCs w:val="24"/>
          <w:lang w:eastAsia="pl-PL"/>
        </w:rPr>
        <w:t> - Parlament sprawuje nadzór demokratyczny nad pozostałymi instytucjami UE, zwłaszcza nad Komisją. W gestii Parlamentu Europejskiego leży zatwierdzanie lub odrzucanie kandydatur na przewodniczącego Komisji i komisarzy. Ma on ponadto prawo do udzielenia całej Komisji wotum nieufności;</w:t>
      </w:r>
    </w:p>
    <w:p w:rsidR="00512918" w:rsidRPr="00512918" w:rsidRDefault="00512918" w:rsidP="00FA2C80">
      <w:pPr>
        <w:numPr>
          <w:ilvl w:val="0"/>
          <w:numId w:val="3"/>
        </w:numPr>
        <w:shd w:val="clear" w:color="auto" w:fill="FFFFFF"/>
        <w:spacing w:after="0" w:line="360" w:lineRule="auto"/>
        <w:ind w:left="255"/>
        <w:jc w:val="both"/>
        <w:rPr>
          <w:rFonts w:ascii="inherit" w:eastAsia="Times New Roman" w:hAnsi="inherit" w:cs="Arial"/>
          <w:color w:val="444444"/>
          <w:sz w:val="24"/>
          <w:szCs w:val="24"/>
          <w:lang w:eastAsia="pl-PL"/>
        </w:rPr>
      </w:pPr>
      <w:r w:rsidRPr="00512918">
        <w:rPr>
          <w:rFonts w:ascii="inherit" w:eastAsia="Times New Roman" w:hAnsi="inherit" w:cs="Arial"/>
          <w:b/>
          <w:bCs/>
          <w:i/>
          <w:iCs/>
          <w:color w:val="444444"/>
          <w:sz w:val="24"/>
          <w:szCs w:val="24"/>
          <w:bdr w:val="none" w:sz="0" w:space="0" w:color="auto" w:frame="1"/>
          <w:lang w:eastAsia="pl-PL"/>
        </w:rPr>
        <w:t>funkcja budżetowa</w:t>
      </w:r>
      <w:r w:rsidRPr="00512918">
        <w:rPr>
          <w:rFonts w:ascii="inherit" w:eastAsia="Times New Roman" w:hAnsi="inherit" w:cs="Arial"/>
          <w:color w:val="444444"/>
          <w:sz w:val="24"/>
          <w:szCs w:val="24"/>
          <w:lang w:eastAsia="pl-PL"/>
        </w:rPr>
        <w:t> - Parlament decyduje wraz z Radą o budżecie UE, może zatem wpływać na wydatki UE. Parlament przyjmuje lub odrzuca budżet w całości na zakończenie procedury budżetowej.</w:t>
      </w:r>
    </w:p>
    <w:p w:rsidR="00512918" w:rsidRPr="00512918" w:rsidRDefault="00512918" w:rsidP="00FA2C80">
      <w:pPr>
        <w:shd w:val="clear" w:color="auto" w:fill="FFFFFF"/>
        <w:spacing w:after="0" w:line="360" w:lineRule="auto"/>
        <w:jc w:val="both"/>
        <w:outlineLvl w:val="3"/>
        <w:rPr>
          <w:rFonts w:ascii="Arial" w:eastAsia="Times New Roman" w:hAnsi="Arial" w:cs="Arial"/>
          <w:color w:val="0059AD"/>
          <w:sz w:val="24"/>
          <w:szCs w:val="24"/>
          <w:lang w:eastAsia="pl-PL"/>
        </w:rPr>
      </w:pPr>
      <w:r w:rsidRPr="00512918">
        <w:rPr>
          <w:rFonts w:ascii="Arial" w:eastAsia="Times New Roman" w:hAnsi="Arial" w:cs="Arial"/>
          <w:color w:val="0059AD"/>
          <w:sz w:val="24"/>
          <w:szCs w:val="24"/>
          <w:lang w:eastAsia="pl-PL"/>
        </w:rPr>
        <w:t>Sposób działania Parlamentu Europejskiego</w:t>
      </w:r>
    </w:p>
    <w:p w:rsidR="00512918" w:rsidRPr="00512918" w:rsidRDefault="00512918" w:rsidP="00FA2C80">
      <w:pPr>
        <w:shd w:val="clear" w:color="auto" w:fill="FFFFFF"/>
        <w:spacing w:after="135" w:line="360" w:lineRule="auto"/>
        <w:jc w:val="both"/>
        <w:rPr>
          <w:rFonts w:ascii="Arial" w:eastAsia="Times New Roman" w:hAnsi="Arial" w:cs="Arial"/>
          <w:color w:val="444444"/>
          <w:sz w:val="24"/>
          <w:szCs w:val="24"/>
          <w:lang w:eastAsia="pl-PL"/>
        </w:rPr>
      </w:pPr>
      <w:r w:rsidRPr="00512918">
        <w:rPr>
          <w:rFonts w:ascii="Arial" w:eastAsia="Times New Roman" w:hAnsi="Arial" w:cs="Arial"/>
          <w:color w:val="444444"/>
          <w:sz w:val="24"/>
          <w:szCs w:val="24"/>
          <w:lang w:eastAsia="pl-PL"/>
        </w:rPr>
        <w:t>Parlament wybiera swojego przewodniczącego na kadencję trwającą dwa i pół roku. Przewodniczący reprezentuje Parlament wobec pozostałych instytucji UE, jak również w stosunkach ze światem zewnętrznym. Wspiera go 14 wiceprzewodniczących. Przewodniczący Parlamentu Europejskiego podpisuje wraz z przewodniczącym Rady wszystkie akty prawodawcze po ich przyjęciu.</w:t>
      </w:r>
    </w:p>
    <w:p w:rsidR="00512918" w:rsidRPr="00512918" w:rsidRDefault="00512918" w:rsidP="00FA2C80">
      <w:pPr>
        <w:shd w:val="clear" w:color="auto" w:fill="FFFFFF"/>
        <w:spacing w:after="0" w:line="360" w:lineRule="auto"/>
        <w:jc w:val="center"/>
        <w:outlineLvl w:val="2"/>
        <w:rPr>
          <w:rFonts w:ascii="Arial" w:eastAsia="Times New Roman" w:hAnsi="Arial" w:cs="Arial"/>
          <w:color w:val="0059AD"/>
          <w:sz w:val="24"/>
          <w:szCs w:val="24"/>
          <w:lang w:eastAsia="pl-PL"/>
        </w:rPr>
      </w:pPr>
      <w:r w:rsidRPr="00512918">
        <w:rPr>
          <w:rFonts w:ascii="Arial" w:eastAsia="Times New Roman" w:hAnsi="Arial" w:cs="Arial"/>
          <w:color w:val="0059AD"/>
          <w:sz w:val="24"/>
          <w:szCs w:val="24"/>
          <w:lang w:eastAsia="pl-PL"/>
        </w:rPr>
        <w:t>Rada Europejska</w:t>
      </w:r>
    </w:p>
    <w:p w:rsidR="004F7DE6" w:rsidRPr="004F7DE6" w:rsidRDefault="00512918" w:rsidP="00FA2C80">
      <w:pPr>
        <w:shd w:val="clear" w:color="auto" w:fill="FFFFFF"/>
        <w:spacing w:after="0" w:line="360" w:lineRule="auto"/>
        <w:jc w:val="center"/>
        <w:rPr>
          <w:rFonts w:ascii="Arial" w:eastAsia="Times New Roman" w:hAnsi="Arial" w:cs="Arial"/>
          <w:color w:val="444444"/>
          <w:sz w:val="24"/>
          <w:szCs w:val="24"/>
          <w:lang w:eastAsia="pl-PL"/>
        </w:rPr>
      </w:pPr>
      <w:r w:rsidRPr="004F7DE6">
        <w:rPr>
          <w:rFonts w:ascii="Arial" w:eastAsia="Times New Roman" w:hAnsi="Arial" w:cs="Arial"/>
          <w:b/>
          <w:bCs/>
          <w:color w:val="444444"/>
          <w:sz w:val="24"/>
          <w:szCs w:val="24"/>
          <w:lang w:eastAsia="pl-PL"/>
        </w:rPr>
        <w:t>Funkcja: </w:t>
      </w:r>
      <w:r w:rsidRPr="00512918">
        <w:rPr>
          <w:rFonts w:ascii="Arial" w:eastAsia="Times New Roman" w:hAnsi="Arial" w:cs="Arial"/>
          <w:color w:val="444444"/>
          <w:sz w:val="24"/>
          <w:szCs w:val="24"/>
          <w:lang w:eastAsia="pl-PL"/>
        </w:rPr>
        <w:t>określa kierunki i priorytety polityki</w:t>
      </w:r>
      <w:r w:rsidRPr="00512918">
        <w:rPr>
          <w:rFonts w:ascii="Arial" w:eastAsia="Times New Roman" w:hAnsi="Arial" w:cs="Arial"/>
          <w:color w:val="444444"/>
          <w:sz w:val="24"/>
          <w:szCs w:val="24"/>
          <w:lang w:eastAsia="pl-PL"/>
        </w:rPr>
        <w:br/>
      </w:r>
      <w:r w:rsidRPr="004F7DE6">
        <w:rPr>
          <w:rFonts w:ascii="Arial" w:eastAsia="Times New Roman" w:hAnsi="Arial" w:cs="Arial"/>
          <w:b/>
          <w:bCs/>
          <w:color w:val="444444"/>
          <w:sz w:val="24"/>
          <w:szCs w:val="24"/>
          <w:lang w:eastAsia="pl-PL"/>
        </w:rPr>
        <w:t>Członkowie:</w:t>
      </w:r>
      <w:r w:rsidRPr="004F7DE6">
        <w:rPr>
          <w:rFonts w:ascii="Arial" w:eastAsia="Times New Roman" w:hAnsi="Arial" w:cs="Arial"/>
          <w:color w:val="444444"/>
          <w:sz w:val="24"/>
          <w:szCs w:val="24"/>
          <w:lang w:eastAsia="pl-PL"/>
        </w:rPr>
        <w:t> </w:t>
      </w:r>
      <w:r w:rsidRPr="00512918">
        <w:rPr>
          <w:rFonts w:ascii="Arial" w:eastAsia="Times New Roman" w:hAnsi="Arial" w:cs="Arial"/>
          <w:color w:val="444444"/>
          <w:sz w:val="24"/>
          <w:szCs w:val="24"/>
          <w:lang w:eastAsia="pl-PL"/>
        </w:rPr>
        <w:t>szefowie państw lub rządów z każdego państwa członkowskiego, przewodniczący Rady Europejskiej</w:t>
      </w:r>
      <w:r w:rsidRPr="00512918">
        <w:rPr>
          <w:rFonts w:ascii="Arial" w:eastAsia="Times New Roman" w:hAnsi="Arial" w:cs="Arial"/>
          <w:color w:val="444444"/>
          <w:sz w:val="24"/>
          <w:szCs w:val="24"/>
          <w:lang w:eastAsia="pl-PL"/>
        </w:rPr>
        <w:br/>
      </w:r>
      <w:r w:rsidRPr="00512918">
        <w:rPr>
          <w:rFonts w:ascii="Arial" w:eastAsia="Times New Roman" w:hAnsi="Arial" w:cs="Arial"/>
          <w:color w:val="444444"/>
          <w:sz w:val="24"/>
          <w:szCs w:val="24"/>
          <w:lang w:eastAsia="pl-PL"/>
        </w:rPr>
        <w:lastRenderedPageBreak/>
        <w:t>i przewodniczący Komisji Europejskiej</w:t>
      </w:r>
      <w:r w:rsidRPr="00512918">
        <w:rPr>
          <w:rFonts w:ascii="Arial" w:eastAsia="Times New Roman" w:hAnsi="Arial" w:cs="Arial"/>
          <w:color w:val="444444"/>
          <w:sz w:val="24"/>
          <w:szCs w:val="24"/>
          <w:lang w:eastAsia="pl-PL"/>
        </w:rPr>
        <w:br/>
      </w:r>
      <w:r w:rsidRPr="004F7DE6">
        <w:rPr>
          <w:rFonts w:ascii="Arial" w:eastAsia="Times New Roman" w:hAnsi="Arial" w:cs="Arial"/>
          <w:b/>
          <w:bCs/>
          <w:color w:val="444444"/>
          <w:sz w:val="24"/>
          <w:szCs w:val="24"/>
          <w:lang w:eastAsia="pl-PL"/>
        </w:rPr>
        <w:t>Siedziba:</w:t>
      </w:r>
      <w:r w:rsidRPr="004F7DE6">
        <w:rPr>
          <w:rFonts w:ascii="Arial" w:eastAsia="Times New Roman" w:hAnsi="Arial" w:cs="Arial"/>
          <w:color w:val="444444"/>
          <w:sz w:val="24"/>
          <w:szCs w:val="24"/>
          <w:lang w:eastAsia="pl-PL"/>
        </w:rPr>
        <w:t> </w:t>
      </w:r>
      <w:r w:rsidRPr="00512918">
        <w:rPr>
          <w:rFonts w:ascii="Arial" w:eastAsia="Times New Roman" w:hAnsi="Arial" w:cs="Arial"/>
          <w:color w:val="444444"/>
          <w:sz w:val="24"/>
          <w:szCs w:val="24"/>
          <w:lang w:eastAsia="pl-PL"/>
        </w:rPr>
        <w:t>Bruksela</w:t>
      </w:r>
    </w:p>
    <w:p w:rsidR="004F7DE6" w:rsidRPr="004F7DE6" w:rsidRDefault="004F7DE6" w:rsidP="00FA2C80">
      <w:pPr>
        <w:shd w:val="clear" w:color="auto" w:fill="FFFFFF"/>
        <w:spacing w:after="0" w:line="360" w:lineRule="auto"/>
        <w:jc w:val="center"/>
        <w:rPr>
          <w:rFonts w:ascii="Arial" w:eastAsia="Times New Roman" w:hAnsi="Arial" w:cs="Arial"/>
          <w:color w:val="444444"/>
          <w:sz w:val="24"/>
          <w:szCs w:val="24"/>
          <w:lang w:eastAsia="pl-PL"/>
        </w:rPr>
      </w:pPr>
      <w:r w:rsidRPr="004F7DE6">
        <w:rPr>
          <w:rFonts w:ascii="Arial" w:eastAsia="Times New Roman" w:hAnsi="Arial" w:cs="Arial"/>
          <w:color w:val="444444"/>
          <w:sz w:val="24"/>
          <w:szCs w:val="24"/>
          <w:lang w:eastAsia="pl-PL"/>
        </w:rPr>
        <w:t>Przewodniczący Rady Europejskiej − Donald Tusk</w:t>
      </w:r>
    </w:p>
    <w:p w:rsidR="004F7DE6" w:rsidRPr="004F7DE6" w:rsidRDefault="004F7DE6" w:rsidP="00FA2C80">
      <w:pPr>
        <w:shd w:val="clear" w:color="auto" w:fill="FFFFFF"/>
        <w:spacing w:after="0" w:line="360" w:lineRule="auto"/>
        <w:jc w:val="center"/>
        <w:rPr>
          <w:rFonts w:ascii="Arial" w:eastAsia="Times New Roman" w:hAnsi="Arial" w:cs="Arial"/>
          <w:color w:val="444444"/>
          <w:sz w:val="24"/>
          <w:szCs w:val="24"/>
          <w:lang w:eastAsia="pl-PL"/>
        </w:rPr>
      </w:pPr>
      <w:r w:rsidRPr="004F7DE6">
        <w:rPr>
          <w:rFonts w:ascii="Arial" w:eastAsia="Times New Roman" w:hAnsi="Arial" w:cs="Arial"/>
          <w:color w:val="444444"/>
          <w:sz w:val="24"/>
          <w:szCs w:val="24"/>
          <w:lang w:eastAsia="pl-PL"/>
        </w:rPr>
        <w:t xml:space="preserve"> </w:t>
      </w:r>
    </w:p>
    <w:p w:rsidR="004F7DE6" w:rsidRPr="004F7DE6" w:rsidRDefault="004F7DE6" w:rsidP="00FA2C80">
      <w:pPr>
        <w:shd w:val="clear" w:color="auto" w:fill="FFFFFF"/>
        <w:spacing w:after="0" w:line="360" w:lineRule="auto"/>
        <w:jc w:val="center"/>
        <w:rPr>
          <w:rFonts w:ascii="Arial" w:eastAsia="Times New Roman" w:hAnsi="Arial" w:cs="Arial"/>
          <w:color w:val="444444"/>
          <w:sz w:val="24"/>
          <w:szCs w:val="24"/>
          <w:lang w:eastAsia="pl-PL"/>
        </w:rPr>
      </w:pPr>
      <w:r w:rsidRPr="004F7DE6">
        <w:rPr>
          <w:rFonts w:ascii="Arial" w:eastAsia="Times New Roman" w:hAnsi="Arial" w:cs="Arial"/>
          <w:color w:val="444444"/>
          <w:sz w:val="24"/>
          <w:szCs w:val="24"/>
          <w:lang w:eastAsia="pl-PL"/>
        </w:rPr>
        <w:t>Kadencja: grudzień 2014 – maj 2017</w:t>
      </w:r>
    </w:p>
    <w:p w:rsidR="004F7DE6" w:rsidRPr="004F7DE6" w:rsidRDefault="004F7DE6" w:rsidP="00FA2C80">
      <w:pPr>
        <w:shd w:val="clear" w:color="auto" w:fill="FFFFFF"/>
        <w:spacing w:after="0" w:line="360" w:lineRule="auto"/>
        <w:jc w:val="center"/>
        <w:rPr>
          <w:rFonts w:ascii="Arial" w:eastAsia="Times New Roman" w:hAnsi="Arial" w:cs="Arial"/>
          <w:color w:val="444444"/>
          <w:sz w:val="24"/>
          <w:szCs w:val="24"/>
          <w:lang w:eastAsia="pl-PL"/>
        </w:rPr>
      </w:pPr>
      <w:r w:rsidRPr="004F7DE6">
        <w:rPr>
          <w:rFonts w:ascii="Arial" w:eastAsia="Times New Roman" w:hAnsi="Arial" w:cs="Arial"/>
          <w:color w:val="444444"/>
          <w:sz w:val="24"/>
          <w:szCs w:val="24"/>
          <w:lang w:eastAsia="pl-PL"/>
        </w:rPr>
        <w:t>Mianowany przez: przywódców państw członkowskich (szefów państw i rządów krajów UE)</w:t>
      </w:r>
    </w:p>
    <w:p w:rsidR="004F7DE6" w:rsidRPr="004F7DE6" w:rsidRDefault="004F7DE6" w:rsidP="00FA2C80">
      <w:pPr>
        <w:shd w:val="clear" w:color="auto" w:fill="FFFFFF"/>
        <w:spacing w:after="0" w:line="360" w:lineRule="auto"/>
        <w:rPr>
          <w:rFonts w:ascii="Arial" w:eastAsia="Times New Roman" w:hAnsi="Arial" w:cs="Arial"/>
          <w:color w:val="444444"/>
          <w:sz w:val="24"/>
          <w:szCs w:val="24"/>
          <w:lang w:eastAsia="pl-PL"/>
        </w:rPr>
      </w:pPr>
      <w:r w:rsidRPr="004F7DE6">
        <w:rPr>
          <w:rFonts w:ascii="Arial" w:eastAsia="Times New Roman" w:hAnsi="Arial" w:cs="Arial"/>
          <w:color w:val="444444"/>
          <w:sz w:val="24"/>
          <w:szCs w:val="24"/>
          <w:lang w:eastAsia="pl-PL"/>
        </w:rPr>
        <w:t>Zadania:</w:t>
      </w:r>
    </w:p>
    <w:p w:rsidR="004F7DE6" w:rsidRPr="004F7DE6" w:rsidRDefault="004F7DE6" w:rsidP="00FA2C80">
      <w:pPr>
        <w:shd w:val="clear" w:color="auto" w:fill="FFFFFF"/>
        <w:spacing w:after="0" w:line="360" w:lineRule="auto"/>
        <w:rPr>
          <w:rFonts w:ascii="Arial" w:eastAsia="Times New Roman" w:hAnsi="Arial" w:cs="Arial"/>
          <w:color w:val="444444"/>
          <w:sz w:val="24"/>
          <w:szCs w:val="24"/>
          <w:lang w:eastAsia="pl-PL"/>
        </w:rPr>
      </w:pPr>
      <w:r w:rsidRPr="004F7DE6">
        <w:rPr>
          <w:rFonts w:ascii="Arial" w:eastAsia="Times New Roman" w:hAnsi="Arial" w:cs="Arial"/>
          <w:color w:val="444444"/>
          <w:sz w:val="24"/>
          <w:szCs w:val="24"/>
          <w:lang w:eastAsia="pl-PL"/>
        </w:rPr>
        <w:t>•</w:t>
      </w:r>
      <w:r w:rsidRPr="004F7DE6">
        <w:rPr>
          <w:rFonts w:ascii="Arial" w:eastAsia="Times New Roman" w:hAnsi="Arial" w:cs="Arial"/>
          <w:color w:val="444444"/>
          <w:sz w:val="24"/>
          <w:szCs w:val="24"/>
          <w:lang w:eastAsia="pl-PL"/>
        </w:rPr>
        <w:tab/>
        <w:t>kieruje pracami Rady Europejskiej przy określaniu ogólnego kierunku polityki i priorytetów UE – we współpracy z Komisją</w:t>
      </w:r>
    </w:p>
    <w:p w:rsidR="004F7DE6" w:rsidRPr="004F7DE6" w:rsidRDefault="004F7DE6" w:rsidP="00FA2C80">
      <w:pPr>
        <w:shd w:val="clear" w:color="auto" w:fill="FFFFFF"/>
        <w:spacing w:after="0" w:line="360" w:lineRule="auto"/>
        <w:rPr>
          <w:rFonts w:ascii="Arial" w:eastAsia="Times New Roman" w:hAnsi="Arial" w:cs="Arial"/>
          <w:color w:val="444444"/>
          <w:sz w:val="24"/>
          <w:szCs w:val="24"/>
          <w:lang w:eastAsia="pl-PL"/>
        </w:rPr>
      </w:pPr>
      <w:r w:rsidRPr="004F7DE6">
        <w:rPr>
          <w:rFonts w:ascii="Arial" w:eastAsia="Times New Roman" w:hAnsi="Arial" w:cs="Arial"/>
          <w:color w:val="444444"/>
          <w:sz w:val="24"/>
          <w:szCs w:val="24"/>
          <w:lang w:eastAsia="pl-PL"/>
        </w:rPr>
        <w:t>•</w:t>
      </w:r>
      <w:r w:rsidRPr="004F7DE6">
        <w:rPr>
          <w:rFonts w:ascii="Arial" w:eastAsia="Times New Roman" w:hAnsi="Arial" w:cs="Arial"/>
          <w:color w:val="444444"/>
          <w:sz w:val="24"/>
          <w:szCs w:val="24"/>
          <w:lang w:eastAsia="pl-PL"/>
        </w:rPr>
        <w:tab/>
        <w:t>wspomaga osiąganie spójności i porozumienia w Radzie Europejskiej</w:t>
      </w:r>
    </w:p>
    <w:p w:rsidR="00512918" w:rsidRPr="00512918" w:rsidRDefault="004F7DE6" w:rsidP="00FA2C80">
      <w:pPr>
        <w:shd w:val="clear" w:color="auto" w:fill="FFFFFF"/>
        <w:spacing w:after="0" w:line="360" w:lineRule="auto"/>
        <w:rPr>
          <w:rFonts w:ascii="Arial" w:eastAsia="Times New Roman" w:hAnsi="Arial" w:cs="Arial"/>
          <w:color w:val="444444"/>
          <w:sz w:val="24"/>
          <w:szCs w:val="24"/>
          <w:lang w:eastAsia="pl-PL"/>
        </w:rPr>
      </w:pPr>
      <w:r w:rsidRPr="004F7DE6">
        <w:rPr>
          <w:rFonts w:ascii="Arial" w:eastAsia="Times New Roman" w:hAnsi="Arial" w:cs="Arial"/>
          <w:color w:val="444444"/>
          <w:sz w:val="24"/>
          <w:szCs w:val="24"/>
          <w:lang w:eastAsia="pl-PL"/>
        </w:rPr>
        <w:t>•</w:t>
      </w:r>
      <w:r w:rsidRPr="004F7DE6">
        <w:rPr>
          <w:rFonts w:ascii="Arial" w:eastAsia="Times New Roman" w:hAnsi="Arial" w:cs="Arial"/>
          <w:color w:val="444444"/>
          <w:sz w:val="24"/>
          <w:szCs w:val="24"/>
          <w:lang w:eastAsia="pl-PL"/>
        </w:rPr>
        <w:tab/>
        <w:t>reprezentuje UE na zewnątrz w sprawach dotyczących polityki zagranicznej i bezpieczeństwa</w:t>
      </w:r>
      <w:r w:rsidR="00512918" w:rsidRPr="00512918">
        <w:rPr>
          <w:rFonts w:ascii="Arial" w:eastAsia="Times New Roman" w:hAnsi="Arial" w:cs="Arial"/>
          <w:color w:val="444444"/>
          <w:sz w:val="24"/>
          <w:szCs w:val="24"/>
          <w:lang w:eastAsia="pl-PL"/>
        </w:rPr>
        <w:br/>
      </w:r>
      <w:r w:rsidR="00512918" w:rsidRPr="004F7DE6">
        <w:rPr>
          <w:rFonts w:ascii="Arial" w:eastAsia="Times New Roman" w:hAnsi="Arial" w:cs="Arial"/>
          <w:b/>
          <w:bCs/>
          <w:color w:val="444444"/>
          <w:sz w:val="24"/>
          <w:szCs w:val="24"/>
          <w:lang w:eastAsia="pl-PL"/>
        </w:rPr>
        <w:t>Strona www:</w:t>
      </w:r>
      <w:r w:rsidR="00512918" w:rsidRPr="004F7DE6">
        <w:rPr>
          <w:rFonts w:ascii="Arial" w:eastAsia="Times New Roman" w:hAnsi="Arial" w:cs="Arial"/>
          <w:color w:val="444444"/>
          <w:sz w:val="24"/>
          <w:szCs w:val="24"/>
          <w:lang w:eastAsia="pl-PL"/>
        </w:rPr>
        <w:t> </w:t>
      </w:r>
      <w:hyperlink r:id="rId7" w:history="1">
        <w:r w:rsidR="00512918" w:rsidRPr="004F7DE6">
          <w:rPr>
            <w:rFonts w:ascii="inherit" w:eastAsia="Times New Roman" w:hAnsi="inherit" w:cs="Arial"/>
            <w:color w:val="0059AD"/>
            <w:sz w:val="24"/>
            <w:szCs w:val="24"/>
            <w:u w:val="single"/>
            <w:bdr w:val="none" w:sz="0" w:space="0" w:color="auto" w:frame="1"/>
            <w:lang w:eastAsia="pl-PL"/>
          </w:rPr>
          <w:t>www.european-council.europa.eu</w:t>
        </w:r>
      </w:hyperlink>
    </w:p>
    <w:p w:rsidR="00512918" w:rsidRPr="00512918" w:rsidRDefault="00512918" w:rsidP="00FA2C80">
      <w:pPr>
        <w:shd w:val="clear" w:color="auto" w:fill="FFFFFF"/>
        <w:spacing w:after="135" w:line="360" w:lineRule="auto"/>
        <w:jc w:val="both"/>
        <w:rPr>
          <w:rFonts w:ascii="Arial" w:eastAsia="Times New Roman" w:hAnsi="Arial" w:cs="Arial"/>
          <w:color w:val="444444"/>
          <w:sz w:val="24"/>
          <w:szCs w:val="24"/>
          <w:lang w:eastAsia="pl-PL"/>
        </w:rPr>
      </w:pPr>
      <w:r w:rsidRPr="00512918">
        <w:rPr>
          <w:rFonts w:ascii="Arial" w:eastAsia="Times New Roman" w:hAnsi="Arial" w:cs="Arial"/>
          <w:color w:val="444444"/>
          <w:sz w:val="24"/>
          <w:szCs w:val="24"/>
          <w:lang w:eastAsia="pl-PL"/>
        </w:rPr>
        <w:t>Rada Europejska gromadzi najwyższych przywódców politycznych UE, tj. premierów i prezydentów oraz przewodniczącego Rady Europejskiej i przewodniczącego Komisji. Spotykają się oni co najmniej cztery razy w roku, by wyznaczyć kierunek rozwoju i priorytety dla UE jako całości.</w:t>
      </w:r>
      <w:r w:rsidRPr="00512918">
        <w:rPr>
          <w:rFonts w:ascii="Arial" w:eastAsia="Times New Roman" w:hAnsi="Arial" w:cs="Arial"/>
          <w:color w:val="444444"/>
          <w:sz w:val="24"/>
          <w:szCs w:val="24"/>
          <w:lang w:eastAsia="pl-PL"/>
        </w:rPr>
        <w:br/>
        <w:t>W posiedzeniach uczestniczy również Wysoki Przedstawiciel Unii do Spraw Zagranicznych i Polityki Bezpieczeństwa.</w:t>
      </w:r>
    </w:p>
    <w:p w:rsidR="00512918" w:rsidRPr="00512918" w:rsidRDefault="00512918" w:rsidP="00FA2C80">
      <w:pPr>
        <w:shd w:val="clear" w:color="auto" w:fill="FFFFFF"/>
        <w:spacing w:after="0" w:line="360" w:lineRule="auto"/>
        <w:jc w:val="both"/>
        <w:outlineLvl w:val="3"/>
        <w:rPr>
          <w:rFonts w:ascii="Arial" w:eastAsia="Times New Roman" w:hAnsi="Arial" w:cs="Arial"/>
          <w:color w:val="0059AD"/>
          <w:sz w:val="24"/>
          <w:szCs w:val="24"/>
          <w:lang w:eastAsia="pl-PL"/>
        </w:rPr>
      </w:pPr>
      <w:r w:rsidRPr="004F7DE6">
        <w:rPr>
          <w:rFonts w:ascii="Arial" w:eastAsia="Times New Roman" w:hAnsi="Arial" w:cs="Arial"/>
          <w:b/>
          <w:bCs/>
          <w:color w:val="0059AD"/>
          <w:sz w:val="24"/>
          <w:szCs w:val="24"/>
          <w:lang w:eastAsia="pl-PL"/>
        </w:rPr>
        <w:t>Rada Europejska</w:t>
      </w:r>
    </w:p>
    <w:p w:rsidR="00512918" w:rsidRPr="00512918" w:rsidRDefault="00512918" w:rsidP="00FA2C80">
      <w:pPr>
        <w:shd w:val="clear" w:color="auto" w:fill="FFFFFF"/>
        <w:spacing w:after="135" w:line="360" w:lineRule="auto"/>
        <w:jc w:val="both"/>
        <w:rPr>
          <w:rFonts w:ascii="Arial" w:eastAsia="Times New Roman" w:hAnsi="Arial" w:cs="Arial"/>
          <w:color w:val="444444"/>
          <w:sz w:val="24"/>
          <w:szCs w:val="24"/>
          <w:lang w:eastAsia="pl-PL"/>
        </w:rPr>
      </w:pPr>
      <w:r w:rsidRPr="00512918">
        <w:rPr>
          <w:rFonts w:ascii="Arial" w:eastAsia="Times New Roman" w:hAnsi="Arial" w:cs="Arial"/>
          <w:color w:val="444444"/>
          <w:sz w:val="24"/>
          <w:szCs w:val="24"/>
          <w:lang w:eastAsia="pl-PL"/>
        </w:rPr>
        <w:t>Spotkanie na szczycie, w którym uczestniczą szefowie państw lub rządów wszystkich państw UE – stanowi najwyższy szczebel współpracy politycznej między państwami członkowskimi. Na posiedzeniach Rady Europejskiej przywódcy podejmują na zasadzie konsensusu decyzje dotyczące ogólnego kierunku i priorytetów Unii oraz dają jej impulsy niezbędne do rozwoju.</w:t>
      </w:r>
    </w:p>
    <w:p w:rsidR="00512918" w:rsidRPr="00512918" w:rsidRDefault="00512918" w:rsidP="00FA2C80">
      <w:pPr>
        <w:shd w:val="clear" w:color="auto" w:fill="FFFFFF"/>
        <w:spacing w:after="135" w:line="360" w:lineRule="auto"/>
        <w:jc w:val="both"/>
        <w:rPr>
          <w:rFonts w:ascii="Arial" w:eastAsia="Times New Roman" w:hAnsi="Arial" w:cs="Arial"/>
          <w:color w:val="444444"/>
          <w:sz w:val="24"/>
          <w:szCs w:val="24"/>
          <w:lang w:eastAsia="pl-PL"/>
        </w:rPr>
      </w:pPr>
      <w:r w:rsidRPr="00512918">
        <w:rPr>
          <w:rFonts w:ascii="Arial" w:eastAsia="Times New Roman" w:hAnsi="Arial" w:cs="Arial"/>
          <w:color w:val="444444"/>
          <w:sz w:val="24"/>
          <w:szCs w:val="24"/>
          <w:lang w:eastAsia="pl-PL"/>
        </w:rPr>
        <w:t>Rada Europejska nie przyjmuje aktów prawodawczych. Pod koniec każdego ze swoich posiedzeń wydaje tzw. konkluzje, które odzwierciedlają najważniejsze wnioski wynikające z dyskusji i podsumowują podjęte decyzje, w tym działania następcze. Konkluzje określają główne kwestie, którymi ma zająć się Rada, tj. posiedzenia ministrów. Mogą również zawierać skierowane do Komisji Europejskiej wezwanie o przedstawienie wniosków ustawodawczych dotyczących konkretnego wyzwania lub określonej szansy, przed którymi stoi Unia.</w:t>
      </w:r>
    </w:p>
    <w:p w:rsidR="00512918" w:rsidRPr="00512918" w:rsidRDefault="00512918" w:rsidP="00FA2C80">
      <w:pPr>
        <w:shd w:val="clear" w:color="auto" w:fill="FFFFFF"/>
        <w:spacing w:after="135" w:line="360" w:lineRule="auto"/>
        <w:jc w:val="both"/>
        <w:rPr>
          <w:rFonts w:ascii="Arial" w:eastAsia="Times New Roman" w:hAnsi="Arial" w:cs="Arial"/>
          <w:color w:val="444444"/>
          <w:sz w:val="24"/>
          <w:szCs w:val="24"/>
          <w:lang w:eastAsia="pl-PL"/>
        </w:rPr>
      </w:pPr>
      <w:r w:rsidRPr="00512918">
        <w:rPr>
          <w:rFonts w:ascii="Arial" w:eastAsia="Times New Roman" w:hAnsi="Arial" w:cs="Arial"/>
          <w:color w:val="444444"/>
          <w:sz w:val="24"/>
          <w:szCs w:val="24"/>
          <w:lang w:eastAsia="pl-PL"/>
        </w:rPr>
        <w:lastRenderedPageBreak/>
        <w:t>Posiedzenia Rady Europejskiej odbywają się, co do zasady, co najmniej dwa razy w ciągu półrocza. Istnieje możliwość zwołania dodatkowych posiedzeń (nadzwyczajnych lub nieformalnych) w celu zajęcia się pilnymi kwestiami, które wymagają podjęcia decyzji na najwyższym szczeblu, na przykład w zakresie spraw gospodarczych lub polityki zagranicznej.</w:t>
      </w:r>
    </w:p>
    <w:p w:rsidR="00512918" w:rsidRPr="00512918" w:rsidRDefault="00512918" w:rsidP="00FA2C80">
      <w:pPr>
        <w:shd w:val="clear" w:color="auto" w:fill="FFFFFF"/>
        <w:spacing w:after="135" w:line="360" w:lineRule="auto"/>
        <w:jc w:val="both"/>
        <w:rPr>
          <w:rFonts w:ascii="Arial" w:eastAsia="Times New Roman" w:hAnsi="Arial" w:cs="Arial"/>
          <w:color w:val="444444"/>
          <w:sz w:val="24"/>
          <w:szCs w:val="24"/>
          <w:lang w:eastAsia="pl-PL"/>
        </w:rPr>
      </w:pPr>
      <w:r w:rsidRPr="00512918">
        <w:rPr>
          <w:rFonts w:ascii="Arial" w:eastAsia="Times New Roman" w:hAnsi="Arial" w:cs="Arial"/>
          <w:color w:val="444444"/>
          <w:sz w:val="24"/>
          <w:szCs w:val="24"/>
          <w:lang w:eastAsia="pl-PL"/>
        </w:rPr>
        <w:t>Prace Rady Europejskiej koordynuje Przewodniczący Rady Europejskiej, który jest odpowiedzialny za zwoływanie posiedzeń Rady Europejskiej i przewodniczenie im oraz za prowadzenie prac Rady Europejskiej. Przewodniczący Rady Europejskiej reprezentuje Unię na zewnątrz. Reprezentuje on – wraz z Wysokim Przedstawicielem Unii do Spraw Zagranicznych i Polityki Bezpieczeństwa – interesy Unii w zakresie spraw zagranicznych i bezpieczeństwa. Przewodniczący wybierany jest przez Radę Europejską na okres dwóch i pół roku, a jego kadencja może zostać jednokrotnie odnowiona.</w:t>
      </w:r>
    </w:p>
    <w:p w:rsidR="00512918" w:rsidRPr="00512918" w:rsidRDefault="00512918" w:rsidP="00FA2C80">
      <w:pPr>
        <w:shd w:val="clear" w:color="auto" w:fill="FFFFFF"/>
        <w:spacing w:after="135" w:line="360" w:lineRule="auto"/>
        <w:jc w:val="both"/>
        <w:rPr>
          <w:rFonts w:ascii="Arial" w:eastAsia="Times New Roman" w:hAnsi="Arial" w:cs="Arial"/>
          <w:color w:val="444444"/>
          <w:sz w:val="24"/>
          <w:szCs w:val="24"/>
          <w:lang w:eastAsia="pl-PL"/>
        </w:rPr>
      </w:pPr>
      <w:r w:rsidRPr="00512918">
        <w:rPr>
          <w:rFonts w:ascii="Arial" w:eastAsia="Times New Roman" w:hAnsi="Arial" w:cs="Arial"/>
          <w:color w:val="444444"/>
          <w:sz w:val="24"/>
          <w:szCs w:val="24"/>
          <w:lang w:eastAsia="pl-PL"/>
        </w:rPr>
        <w:t>Większość decyzji Rada Europejska podejmuje w drodze konsensusu. W pewnych przypadkach stosuje się jednak większość kwalifikowaną. Odnosi się to do takich kwestii, jak wybór przewodniczącego Rady Europejskiej, powoływanie Komisji i mianowanie Wysokiego</w:t>
      </w:r>
      <w:r w:rsidR="00FA2C80">
        <w:rPr>
          <w:rFonts w:ascii="Arial" w:eastAsia="Times New Roman" w:hAnsi="Arial" w:cs="Arial"/>
          <w:color w:val="444444"/>
          <w:sz w:val="24"/>
          <w:szCs w:val="24"/>
          <w:lang w:eastAsia="pl-PL"/>
        </w:rPr>
        <w:t xml:space="preserve"> </w:t>
      </w:r>
      <w:r w:rsidRPr="00512918">
        <w:rPr>
          <w:rFonts w:ascii="Arial" w:eastAsia="Times New Roman" w:hAnsi="Arial" w:cs="Arial"/>
          <w:color w:val="444444"/>
          <w:sz w:val="24"/>
          <w:szCs w:val="24"/>
          <w:lang w:eastAsia="pl-PL"/>
        </w:rPr>
        <w:t>Przedstawiciela Unii do Spraw Zagranicznych i Polityki Bezpieczeństwa.</w:t>
      </w:r>
      <w:r w:rsidR="00FA2C80">
        <w:rPr>
          <w:rFonts w:ascii="Arial" w:eastAsia="Times New Roman" w:hAnsi="Arial" w:cs="Arial"/>
          <w:color w:val="444444"/>
          <w:sz w:val="24"/>
          <w:szCs w:val="24"/>
          <w:lang w:eastAsia="pl-PL"/>
        </w:rPr>
        <w:t xml:space="preserve"> </w:t>
      </w:r>
      <w:r w:rsidRPr="00512918">
        <w:rPr>
          <w:rFonts w:ascii="Arial" w:eastAsia="Times New Roman" w:hAnsi="Arial" w:cs="Arial"/>
          <w:color w:val="444444"/>
          <w:sz w:val="24"/>
          <w:szCs w:val="24"/>
          <w:lang w:eastAsia="pl-PL"/>
        </w:rPr>
        <w:t>W głosowaniach Rady Europejskiej uczestniczyć mogą jedynie szefowie państw lub rządów.</w:t>
      </w:r>
      <w:r w:rsidR="00FA2C80">
        <w:rPr>
          <w:rFonts w:ascii="Arial" w:eastAsia="Times New Roman" w:hAnsi="Arial" w:cs="Arial"/>
          <w:color w:val="444444"/>
          <w:sz w:val="24"/>
          <w:szCs w:val="24"/>
          <w:lang w:eastAsia="pl-PL"/>
        </w:rPr>
        <w:t xml:space="preserve"> </w:t>
      </w:r>
      <w:r w:rsidRPr="00512918">
        <w:rPr>
          <w:rFonts w:ascii="Arial" w:eastAsia="Times New Roman" w:hAnsi="Arial" w:cs="Arial"/>
          <w:color w:val="444444"/>
          <w:sz w:val="24"/>
          <w:szCs w:val="24"/>
          <w:lang w:eastAsia="pl-PL"/>
        </w:rPr>
        <w:t>Radę Europejską wspomaga Sekretariat Generalny Rady.</w:t>
      </w:r>
    </w:p>
    <w:p w:rsidR="00512918" w:rsidRPr="00512918" w:rsidRDefault="00512918" w:rsidP="00FA2C80">
      <w:pPr>
        <w:shd w:val="clear" w:color="auto" w:fill="FFFFFF"/>
        <w:spacing w:after="0" w:line="360" w:lineRule="auto"/>
        <w:jc w:val="center"/>
        <w:outlineLvl w:val="2"/>
        <w:rPr>
          <w:rFonts w:ascii="Arial" w:eastAsia="Times New Roman" w:hAnsi="Arial" w:cs="Arial"/>
          <w:color w:val="0059AD"/>
          <w:sz w:val="24"/>
          <w:szCs w:val="24"/>
          <w:lang w:eastAsia="pl-PL"/>
        </w:rPr>
      </w:pPr>
      <w:r w:rsidRPr="00512918">
        <w:rPr>
          <w:rFonts w:ascii="Arial" w:eastAsia="Times New Roman" w:hAnsi="Arial" w:cs="Arial"/>
          <w:color w:val="0059AD"/>
          <w:sz w:val="24"/>
          <w:szCs w:val="24"/>
          <w:lang w:eastAsia="pl-PL"/>
        </w:rPr>
        <w:t>Rada</w:t>
      </w:r>
    </w:p>
    <w:p w:rsidR="00512918" w:rsidRPr="00512918" w:rsidRDefault="00512918" w:rsidP="00FA2C80">
      <w:pPr>
        <w:shd w:val="clear" w:color="auto" w:fill="FFFFFF"/>
        <w:spacing w:after="0" w:line="360" w:lineRule="auto"/>
        <w:jc w:val="center"/>
        <w:rPr>
          <w:rFonts w:ascii="Arial" w:eastAsia="Times New Roman" w:hAnsi="Arial" w:cs="Arial"/>
          <w:color w:val="444444"/>
          <w:sz w:val="24"/>
          <w:szCs w:val="24"/>
          <w:lang w:eastAsia="pl-PL"/>
        </w:rPr>
      </w:pPr>
      <w:r w:rsidRPr="00512918">
        <w:rPr>
          <w:rFonts w:ascii="Arial" w:eastAsia="Times New Roman" w:hAnsi="Arial" w:cs="Arial"/>
          <w:b/>
          <w:bCs/>
          <w:color w:val="444444"/>
          <w:sz w:val="24"/>
          <w:szCs w:val="24"/>
          <w:lang w:eastAsia="pl-PL"/>
        </w:rPr>
        <w:t>Funkcja:</w:t>
      </w:r>
      <w:r w:rsidRPr="00512918">
        <w:rPr>
          <w:rFonts w:ascii="Arial" w:eastAsia="Times New Roman" w:hAnsi="Arial" w:cs="Arial"/>
          <w:color w:val="444444"/>
          <w:sz w:val="24"/>
          <w:szCs w:val="24"/>
          <w:lang w:eastAsia="pl-PL"/>
        </w:rPr>
        <w:t> podejmowanie decyzji dotyczących obszarów polityki i przyjmowania aktów prawodawczych</w:t>
      </w:r>
      <w:r w:rsidRPr="00512918">
        <w:rPr>
          <w:rFonts w:ascii="Arial" w:eastAsia="Times New Roman" w:hAnsi="Arial" w:cs="Arial"/>
          <w:color w:val="444444"/>
          <w:sz w:val="24"/>
          <w:szCs w:val="24"/>
          <w:lang w:eastAsia="pl-PL"/>
        </w:rPr>
        <w:br/>
      </w:r>
      <w:r w:rsidRPr="00512918">
        <w:rPr>
          <w:rFonts w:ascii="Arial" w:eastAsia="Times New Roman" w:hAnsi="Arial" w:cs="Arial"/>
          <w:b/>
          <w:bCs/>
          <w:color w:val="444444"/>
          <w:sz w:val="24"/>
          <w:szCs w:val="24"/>
          <w:lang w:eastAsia="pl-PL"/>
        </w:rPr>
        <w:t>Członkowie:</w:t>
      </w:r>
      <w:r w:rsidRPr="00512918">
        <w:rPr>
          <w:rFonts w:ascii="Arial" w:eastAsia="Times New Roman" w:hAnsi="Arial" w:cs="Arial"/>
          <w:color w:val="444444"/>
          <w:sz w:val="24"/>
          <w:szCs w:val="24"/>
          <w:lang w:eastAsia="pl-PL"/>
        </w:rPr>
        <w:t> po jednym ministrze z każdego państwa członkowskiego</w:t>
      </w:r>
      <w:r w:rsidRPr="00512918">
        <w:rPr>
          <w:rFonts w:ascii="Arial" w:eastAsia="Times New Roman" w:hAnsi="Arial" w:cs="Arial"/>
          <w:color w:val="444444"/>
          <w:sz w:val="24"/>
          <w:szCs w:val="24"/>
          <w:lang w:eastAsia="pl-PL"/>
        </w:rPr>
        <w:br/>
      </w:r>
      <w:r w:rsidRPr="00512918">
        <w:rPr>
          <w:rFonts w:ascii="Arial" w:eastAsia="Times New Roman" w:hAnsi="Arial" w:cs="Arial"/>
          <w:b/>
          <w:bCs/>
          <w:color w:val="444444"/>
          <w:sz w:val="24"/>
          <w:szCs w:val="24"/>
          <w:lang w:eastAsia="pl-PL"/>
        </w:rPr>
        <w:t>Siedziba:</w:t>
      </w:r>
      <w:r w:rsidRPr="00512918">
        <w:rPr>
          <w:rFonts w:ascii="Arial" w:eastAsia="Times New Roman" w:hAnsi="Arial" w:cs="Arial"/>
          <w:color w:val="444444"/>
          <w:sz w:val="24"/>
          <w:szCs w:val="24"/>
          <w:lang w:eastAsia="pl-PL"/>
        </w:rPr>
        <w:t> Bruksela i Luksemburg</w:t>
      </w:r>
      <w:r w:rsidRPr="00512918">
        <w:rPr>
          <w:rFonts w:ascii="Arial" w:eastAsia="Times New Roman" w:hAnsi="Arial" w:cs="Arial"/>
          <w:color w:val="444444"/>
          <w:sz w:val="24"/>
          <w:szCs w:val="24"/>
          <w:lang w:eastAsia="pl-PL"/>
        </w:rPr>
        <w:br/>
      </w:r>
      <w:r w:rsidRPr="00512918">
        <w:rPr>
          <w:rFonts w:ascii="Arial" w:eastAsia="Times New Roman" w:hAnsi="Arial" w:cs="Arial"/>
          <w:b/>
          <w:bCs/>
          <w:color w:val="444444"/>
          <w:sz w:val="24"/>
          <w:szCs w:val="24"/>
          <w:lang w:eastAsia="pl-PL"/>
        </w:rPr>
        <w:t>Strona www:</w:t>
      </w:r>
      <w:r w:rsidRPr="00512918">
        <w:rPr>
          <w:rFonts w:ascii="Arial" w:eastAsia="Times New Roman" w:hAnsi="Arial" w:cs="Arial"/>
          <w:color w:val="444444"/>
          <w:sz w:val="24"/>
          <w:szCs w:val="24"/>
          <w:lang w:eastAsia="pl-PL"/>
        </w:rPr>
        <w:t> </w:t>
      </w:r>
      <w:hyperlink r:id="rId8" w:history="1">
        <w:r w:rsidRPr="00512918">
          <w:rPr>
            <w:rFonts w:ascii="inherit" w:eastAsia="Times New Roman" w:hAnsi="inherit" w:cs="Arial"/>
            <w:color w:val="0059AD"/>
            <w:sz w:val="24"/>
            <w:szCs w:val="24"/>
            <w:bdr w:val="none" w:sz="0" w:space="0" w:color="auto" w:frame="1"/>
            <w:lang w:eastAsia="pl-PL"/>
          </w:rPr>
          <w:t>www.consilium.europa.eu</w:t>
        </w:r>
      </w:hyperlink>
    </w:p>
    <w:p w:rsidR="00512918" w:rsidRPr="00512918" w:rsidRDefault="00512918" w:rsidP="00FA2C80">
      <w:pPr>
        <w:shd w:val="clear" w:color="auto" w:fill="FFFFFF"/>
        <w:spacing w:after="135" w:line="360" w:lineRule="auto"/>
        <w:jc w:val="both"/>
        <w:rPr>
          <w:rFonts w:ascii="Arial" w:eastAsia="Times New Roman" w:hAnsi="Arial" w:cs="Arial"/>
          <w:color w:val="444444"/>
          <w:sz w:val="24"/>
          <w:szCs w:val="24"/>
          <w:lang w:eastAsia="pl-PL"/>
        </w:rPr>
      </w:pPr>
      <w:r w:rsidRPr="00512918">
        <w:rPr>
          <w:rFonts w:ascii="Arial" w:eastAsia="Times New Roman" w:hAnsi="Arial" w:cs="Arial"/>
          <w:color w:val="444444"/>
          <w:sz w:val="24"/>
          <w:szCs w:val="24"/>
          <w:lang w:eastAsia="pl-PL"/>
        </w:rPr>
        <w:t>W Radzie spotykają się ministrowie z państw członkowskich Unii Europejskiej, aby omawiać kwestie związane z UE, podejmować decyzje i uchwalać akty prawodawcze. Ministrowie uczestniczący w tych posiedzeniach są upoważnieni do podejmowania zobowiązań w imieniu swojego rządu w odniesieniu do działań uzgodnionych na posiedzeniach Rady.</w:t>
      </w:r>
    </w:p>
    <w:p w:rsidR="00512918" w:rsidRPr="00512918" w:rsidRDefault="00512918" w:rsidP="00FA2C80">
      <w:pPr>
        <w:shd w:val="clear" w:color="auto" w:fill="FFFFFF"/>
        <w:spacing w:after="135" w:line="360" w:lineRule="auto"/>
        <w:jc w:val="both"/>
        <w:rPr>
          <w:rFonts w:ascii="Arial" w:eastAsia="Times New Roman" w:hAnsi="Arial" w:cs="Arial"/>
          <w:color w:val="444444"/>
          <w:sz w:val="24"/>
          <w:szCs w:val="24"/>
          <w:lang w:eastAsia="pl-PL"/>
        </w:rPr>
      </w:pPr>
      <w:r w:rsidRPr="00512918">
        <w:rPr>
          <w:rFonts w:ascii="Arial" w:eastAsia="Times New Roman" w:hAnsi="Arial" w:cs="Arial"/>
          <w:color w:val="444444"/>
          <w:sz w:val="24"/>
          <w:szCs w:val="24"/>
          <w:lang w:eastAsia="pl-PL"/>
        </w:rPr>
        <w:lastRenderedPageBreak/>
        <w:t>Rada jest kluczowym organem odpowiedzialnym za podejmowanie decyzji w Unii Europejskiej. Rada pracuje na posiedzeniach, w których uczestniczy po jednym ministrze z rządu każdego z państw UE. Celem tych spotkań jest dyskutowanie, uzgadnianie, zmienianie aktów prawodawczych, a na koniec ich przyjmowanie; koordynowanie polityki państw członkowskich; lub określanie polityki zagranicznej Unii.</w:t>
      </w:r>
    </w:p>
    <w:p w:rsidR="00512918" w:rsidRPr="00512918" w:rsidRDefault="00512918" w:rsidP="00FA2C80">
      <w:pPr>
        <w:shd w:val="clear" w:color="auto" w:fill="FFFFFF"/>
        <w:spacing w:after="135" w:line="360" w:lineRule="auto"/>
        <w:jc w:val="both"/>
        <w:rPr>
          <w:rFonts w:ascii="Arial" w:eastAsia="Times New Roman" w:hAnsi="Arial" w:cs="Arial"/>
          <w:color w:val="444444"/>
          <w:sz w:val="24"/>
          <w:szCs w:val="24"/>
          <w:lang w:eastAsia="pl-PL"/>
        </w:rPr>
      </w:pPr>
      <w:r w:rsidRPr="00512918">
        <w:rPr>
          <w:rFonts w:ascii="Arial" w:eastAsia="Times New Roman" w:hAnsi="Arial" w:cs="Arial"/>
          <w:color w:val="444444"/>
          <w:sz w:val="24"/>
          <w:szCs w:val="24"/>
          <w:lang w:eastAsia="pl-PL"/>
        </w:rPr>
        <w:t>Od kwestii ujętych w porządku obrad zależy, jacy ministrowie uczestniczą w danym posiedzeniu Rady – czyli jaki „skład” ma Rada. Jeżeli Rada debatuje na przykład nad sprawami związanymi ze środowiskiem, w posiedzeniu biorą udział ministrowie środowiska z każdego z państw UE, a radę taką nazywa się Radą ds. Środowiska.</w:t>
      </w:r>
    </w:p>
    <w:p w:rsidR="00512918" w:rsidRPr="00512918" w:rsidRDefault="00512918" w:rsidP="00FA2C80">
      <w:pPr>
        <w:shd w:val="clear" w:color="auto" w:fill="FFFFFF"/>
        <w:spacing w:after="135" w:line="360" w:lineRule="auto"/>
        <w:jc w:val="both"/>
        <w:rPr>
          <w:rFonts w:ascii="Arial" w:eastAsia="Times New Roman" w:hAnsi="Arial" w:cs="Arial"/>
          <w:color w:val="444444"/>
          <w:sz w:val="24"/>
          <w:szCs w:val="24"/>
          <w:lang w:eastAsia="pl-PL"/>
        </w:rPr>
      </w:pPr>
      <w:r w:rsidRPr="00512918">
        <w:rPr>
          <w:rFonts w:ascii="Arial" w:eastAsia="Times New Roman" w:hAnsi="Arial" w:cs="Arial"/>
          <w:color w:val="444444"/>
          <w:sz w:val="24"/>
          <w:szCs w:val="24"/>
          <w:lang w:eastAsia="pl-PL"/>
        </w:rPr>
        <w:t>Prezydencja Rady ma charakter rotacyjny i co sześć miesięcy przejmuje ją inne państwo członkowskie. Prezydencja Rady to nie to samo, co stanowisko przewodniczącego Rady Europejskiej. Do obowiązków rządu sprawującego prezydencję należy organizowanie różnych posiedzeń Rady i przewodniczenie im.</w:t>
      </w:r>
    </w:p>
    <w:p w:rsidR="00512918" w:rsidRPr="00512918" w:rsidRDefault="00512918" w:rsidP="00FA2C80">
      <w:pPr>
        <w:shd w:val="clear" w:color="auto" w:fill="FFFFFF"/>
        <w:spacing w:after="135" w:line="360" w:lineRule="auto"/>
        <w:jc w:val="both"/>
        <w:rPr>
          <w:rFonts w:ascii="Arial" w:eastAsia="Times New Roman" w:hAnsi="Arial" w:cs="Arial"/>
          <w:color w:val="444444"/>
          <w:sz w:val="24"/>
          <w:szCs w:val="24"/>
          <w:lang w:eastAsia="pl-PL"/>
        </w:rPr>
      </w:pPr>
      <w:r w:rsidRPr="00512918">
        <w:rPr>
          <w:rFonts w:ascii="Arial" w:eastAsia="Times New Roman" w:hAnsi="Arial" w:cs="Arial"/>
          <w:color w:val="444444"/>
          <w:sz w:val="24"/>
          <w:szCs w:val="24"/>
          <w:lang w:eastAsia="pl-PL"/>
        </w:rPr>
        <w:t>W trosce o ciągłość prac Rady państwa sprawujące sześciomiesięczną prezydencję ściśle ze sobą współpracują w grupach liczących po trzy państwa. Takie grupy trzech państw (tzw. trójki) opracowują wspólny program prac Rady na okres 18 miesięcy.</w:t>
      </w:r>
    </w:p>
    <w:p w:rsidR="00512918" w:rsidRPr="00512918" w:rsidRDefault="00512918" w:rsidP="00FA2C80">
      <w:pPr>
        <w:shd w:val="clear" w:color="auto" w:fill="FFFFFF"/>
        <w:spacing w:after="135" w:line="360" w:lineRule="auto"/>
        <w:jc w:val="both"/>
        <w:rPr>
          <w:rFonts w:ascii="Arial" w:eastAsia="Times New Roman" w:hAnsi="Arial" w:cs="Arial"/>
          <w:color w:val="444444"/>
          <w:sz w:val="24"/>
          <w:szCs w:val="24"/>
          <w:lang w:eastAsia="pl-PL"/>
        </w:rPr>
      </w:pPr>
      <w:r w:rsidRPr="00512918">
        <w:rPr>
          <w:rFonts w:ascii="Arial" w:eastAsia="Times New Roman" w:hAnsi="Arial" w:cs="Arial"/>
          <w:color w:val="444444"/>
          <w:sz w:val="24"/>
          <w:szCs w:val="24"/>
          <w:lang w:eastAsia="pl-PL"/>
        </w:rPr>
        <w:t>Każdy minister zasiadający w Radzie jest upoważniony do podejmowania zobowiązań w imieniu swojego rządu.</w:t>
      </w:r>
    </w:p>
    <w:p w:rsidR="00512918" w:rsidRPr="00512918" w:rsidRDefault="00512918" w:rsidP="00FA2C80">
      <w:pPr>
        <w:shd w:val="clear" w:color="auto" w:fill="FFFFFF"/>
        <w:spacing w:after="0" w:line="360" w:lineRule="auto"/>
        <w:jc w:val="both"/>
        <w:rPr>
          <w:rFonts w:ascii="Arial" w:eastAsia="Times New Roman" w:hAnsi="Arial" w:cs="Arial"/>
          <w:color w:val="444444"/>
          <w:sz w:val="24"/>
          <w:szCs w:val="24"/>
          <w:lang w:eastAsia="pl-PL"/>
        </w:rPr>
      </w:pPr>
      <w:r w:rsidRPr="00512918">
        <w:rPr>
          <w:rFonts w:ascii="inherit" w:eastAsia="Times New Roman" w:hAnsi="inherit" w:cs="Arial"/>
          <w:b/>
          <w:bCs/>
          <w:color w:val="444444"/>
          <w:sz w:val="24"/>
          <w:szCs w:val="24"/>
          <w:bdr w:val="none" w:sz="0" w:space="0" w:color="auto" w:frame="1"/>
          <w:lang w:eastAsia="pl-PL"/>
        </w:rPr>
        <w:t>Rada ma pięć zasadniczych zadań:</w:t>
      </w:r>
    </w:p>
    <w:p w:rsidR="00512918" w:rsidRPr="00512918" w:rsidRDefault="00512918" w:rsidP="00FA2C80">
      <w:pPr>
        <w:numPr>
          <w:ilvl w:val="0"/>
          <w:numId w:val="4"/>
        </w:numPr>
        <w:shd w:val="clear" w:color="auto" w:fill="FFFFFF"/>
        <w:spacing w:after="0" w:line="360" w:lineRule="auto"/>
        <w:ind w:left="255"/>
        <w:jc w:val="both"/>
        <w:rPr>
          <w:rFonts w:ascii="inherit" w:eastAsia="Times New Roman" w:hAnsi="inherit" w:cs="Arial"/>
          <w:color w:val="444444"/>
          <w:sz w:val="24"/>
          <w:szCs w:val="24"/>
          <w:lang w:eastAsia="pl-PL"/>
        </w:rPr>
      </w:pPr>
      <w:r w:rsidRPr="00512918">
        <w:rPr>
          <w:rFonts w:ascii="inherit" w:eastAsia="Times New Roman" w:hAnsi="inherit" w:cs="Arial"/>
          <w:color w:val="444444"/>
          <w:sz w:val="24"/>
          <w:szCs w:val="24"/>
          <w:lang w:eastAsia="pl-PL"/>
        </w:rPr>
        <w:t>Przyjmowanie aktów prawa europejskiego. W większości dziedzin Rada przyjmuje przepisy wspólni</w:t>
      </w:r>
      <w:r w:rsidR="00FA2C80">
        <w:rPr>
          <w:rFonts w:ascii="inherit" w:eastAsia="Times New Roman" w:hAnsi="inherit" w:cs="Arial"/>
          <w:color w:val="444444"/>
          <w:sz w:val="24"/>
          <w:szCs w:val="24"/>
          <w:lang w:eastAsia="pl-PL"/>
        </w:rPr>
        <w:t xml:space="preserve">e </w:t>
      </w:r>
      <w:r w:rsidRPr="00512918">
        <w:rPr>
          <w:rFonts w:ascii="inherit" w:eastAsia="Times New Roman" w:hAnsi="inherit" w:cs="Arial"/>
          <w:color w:val="444444"/>
          <w:sz w:val="24"/>
          <w:szCs w:val="24"/>
          <w:lang w:eastAsia="pl-PL"/>
        </w:rPr>
        <w:t>z Parlamentem Europejskim.</w:t>
      </w:r>
    </w:p>
    <w:p w:rsidR="00512918" w:rsidRPr="00512918" w:rsidRDefault="00512918" w:rsidP="00FA2C80">
      <w:pPr>
        <w:numPr>
          <w:ilvl w:val="0"/>
          <w:numId w:val="4"/>
        </w:numPr>
        <w:shd w:val="clear" w:color="auto" w:fill="FFFFFF"/>
        <w:spacing w:after="0" w:line="360" w:lineRule="auto"/>
        <w:ind w:left="255"/>
        <w:jc w:val="both"/>
        <w:rPr>
          <w:rFonts w:ascii="inherit" w:eastAsia="Times New Roman" w:hAnsi="inherit" w:cs="Arial"/>
          <w:color w:val="444444"/>
          <w:sz w:val="24"/>
          <w:szCs w:val="24"/>
          <w:lang w:eastAsia="pl-PL"/>
        </w:rPr>
      </w:pPr>
      <w:r w:rsidRPr="00512918">
        <w:rPr>
          <w:rFonts w:ascii="inherit" w:eastAsia="Times New Roman" w:hAnsi="inherit" w:cs="Arial"/>
          <w:color w:val="444444"/>
          <w:sz w:val="24"/>
          <w:szCs w:val="24"/>
          <w:lang w:eastAsia="pl-PL"/>
        </w:rPr>
        <w:t>Koordynowanie polityki państw członkowskich, na przykład w dziedzinie gospodarki.</w:t>
      </w:r>
    </w:p>
    <w:p w:rsidR="00512918" w:rsidRPr="00512918" w:rsidRDefault="00512918" w:rsidP="00FA2C80">
      <w:pPr>
        <w:numPr>
          <w:ilvl w:val="0"/>
          <w:numId w:val="4"/>
        </w:numPr>
        <w:shd w:val="clear" w:color="auto" w:fill="FFFFFF"/>
        <w:spacing w:after="0" w:line="360" w:lineRule="auto"/>
        <w:ind w:left="255"/>
        <w:jc w:val="both"/>
        <w:rPr>
          <w:rFonts w:ascii="inherit" w:eastAsia="Times New Roman" w:hAnsi="inherit" w:cs="Arial"/>
          <w:color w:val="444444"/>
          <w:sz w:val="24"/>
          <w:szCs w:val="24"/>
          <w:lang w:eastAsia="pl-PL"/>
        </w:rPr>
      </w:pPr>
      <w:r w:rsidRPr="00512918">
        <w:rPr>
          <w:rFonts w:ascii="inherit" w:eastAsia="Times New Roman" w:hAnsi="inherit" w:cs="Arial"/>
          <w:color w:val="444444"/>
          <w:sz w:val="24"/>
          <w:szCs w:val="24"/>
          <w:lang w:eastAsia="pl-PL"/>
        </w:rPr>
        <w:t>Realizacja wspólnej polityki zagranicznej i bezpieczeństwa na podstawie wytycznych ustalonych przez Radę Europejską.</w:t>
      </w:r>
    </w:p>
    <w:p w:rsidR="00512918" w:rsidRPr="00512918" w:rsidRDefault="00512918" w:rsidP="00FA2C80">
      <w:pPr>
        <w:numPr>
          <w:ilvl w:val="0"/>
          <w:numId w:val="4"/>
        </w:numPr>
        <w:shd w:val="clear" w:color="auto" w:fill="FFFFFF"/>
        <w:spacing w:after="0" w:line="360" w:lineRule="auto"/>
        <w:ind w:left="255"/>
        <w:jc w:val="both"/>
        <w:rPr>
          <w:rFonts w:ascii="inherit" w:eastAsia="Times New Roman" w:hAnsi="inherit" w:cs="Arial"/>
          <w:color w:val="444444"/>
          <w:sz w:val="24"/>
          <w:szCs w:val="24"/>
          <w:lang w:eastAsia="pl-PL"/>
        </w:rPr>
      </w:pPr>
      <w:r w:rsidRPr="00512918">
        <w:rPr>
          <w:rFonts w:ascii="inherit" w:eastAsia="Times New Roman" w:hAnsi="inherit" w:cs="Arial"/>
          <w:color w:val="444444"/>
          <w:sz w:val="24"/>
          <w:szCs w:val="24"/>
          <w:lang w:eastAsia="pl-PL"/>
        </w:rPr>
        <w:t>Zawieranie umów międzynarodowych między Unią a państwami lub organizacjami międzynarodowymi.</w:t>
      </w:r>
    </w:p>
    <w:p w:rsidR="00512918" w:rsidRPr="00512918" w:rsidRDefault="00512918" w:rsidP="00FA2C80">
      <w:pPr>
        <w:numPr>
          <w:ilvl w:val="0"/>
          <w:numId w:val="4"/>
        </w:numPr>
        <w:shd w:val="clear" w:color="auto" w:fill="FFFFFF"/>
        <w:spacing w:after="0" w:line="360" w:lineRule="auto"/>
        <w:ind w:left="255"/>
        <w:jc w:val="both"/>
        <w:rPr>
          <w:rFonts w:ascii="inherit" w:eastAsia="Times New Roman" w:hAnsi="inherit" w:cs="Arial"/>
          <w:color w:val="444444"/>
          <w:sz w:val="24"/>
          <w:szCs w:val="24"/>
          <w:lang w:eastAsia="pl-PL"/>
        </w:rPr>
      </w:pPr>
      <w:r w:rsidRPr="00512918">
        <w:rPr>
          <w:rFonts w:ascii="inherit" w:eastAsia="Times New Roman" w:hAnsi="inherit" w:cs="Arial"/>
          <w:color w:val="444444"/>
          <w:sz w:val="24"/>
          <w:szCs w:val="24"/>
          <w:lang w:eastAsia="pl-PL"/>
        </w:rPr>
        <w:t>Przyjmowanie wspólnie z Parlamentem Europejskim budżetu UE.</w:t>
      </w:r>
    </w:p>
    <w:p w:rsidR="00512918" w:rsidRPr="00512918" w:rsidRDefault="00512918" w:rsidP="00FA2C80">
      <w:pPr>
        <w:shd w:val="clear" w:color="auto" w:fill="FFFFFF"/>
        <w:spacing w:after="135" w:line="360" w:lineRule="auto"/>
        <w:jc w:val="both"/>
        <w:rPr>
          <w:rFonts w:ascii="Arial" w:eastAsia="Times New Roman" w:hAnsi="Arial" w:cs="Arial"/>
          <w:color w:val="444444"/>
          <w:sz w:val="24"/>
          <w:szCs w:val="24"/>
          <w:lang w:eastAsia="pl-PL"/>
        </w:rPr>
      </w:pPr>
      <w:r w:rsidRPr="00512918">
        <w:rPr>
          <w:rFonts w:ascii="Arial" w:eastAsia="Times New Roman" w:hAnsi="Arial" w:cs="Arial"/>
          <w:color w:val="444444"/>
          <w:sz w:val="24"/>
          <w:szCs w:val="24"/>
          <w:lang w:eastAsia="pl-PL"/>
        </w:rPr>
        <w:t>Wszystkie obrady i głosowania Rady nad aktami prawodawczymi odbywają się publicznie. Posiedzenia takie można oglądać na żywo za pośrednictwem strony internetowej Rady.</w:t>
      </w:r>
    </w:p>
    <w:p w:rsidR="00512918" w:rsidRPr="00512918" w:rsidRDefault="00512918" w:rsidP="00FA2C80">
      <w:pPr>
        <w:shd w:val="clear" w:color="auto" w:fill="FFFFFF"/>
        <w:spacing w:after="135" w:line="360" w:lineRule="auto"/>
        <w:jc w:val="both"/>
        <w:rPr>
          <w:rFonts w:ascii="Arial" w:eastAsia="Times New Roman" w:hAnsi="Arial" w:cs="Arial"/>
          <w:color w:val="444444"/>
          <w:sz w:val="24"/>
          <w:szCs w:val="24"/>
          <w:lang w:eastAsia="pl-PL"/>
        </w:rPr>
      </w:pPr>
      <w:r w:rsidRPr="00512918">
        <w:rPr>
          <w:rFonts w:ascii="Arial" w:eastAsia="Times New Roman" w:hAnsi="Arial" w:cs="Arial"/>
          <w:color w:val="444444"/>
          <w:sz w:val="24"/>
          <w:szCs w:val="24"/>
          <w:lang w:eastAsia="pl-PL"/>
        </w:rPr>
        <w:lastRenderedPageBreak/>
        <w:t>Rada do Spraw Ogólnych zapewnia ogólną spójność prac różnych składów. Monitoruje ona skuteczność działań następczych odnoszących się do posiedzeń Rady Europejskiej. Radę do Spraw Ogólnych wspiera Komitet Stałych Przedstawicieli (</w:t>
      </w:r>
      <w:proofErr w:type="spellStart"/>
      <w:r w:rsidRPr="00512918">
        <w:rPr>
          <w:rFonts w:ascii="Arial" w:eastAsia="Times New Roman" w:hAnsi="Arial" w:cs="Arial"/>
          <w:color w:val="444444"/>
          <w:sz w:val="24"/>
          <w:szCs w:val="24"/>
          <w:lang w:eastAsia="pl-PL"/>
        </w:rPr>
        <w:t>Coreper</w:t>
      </w:r>
      <w:proofErr w:type="spellEnd"/>
      <w:r w:rsidRPr="00512918">
        <w:rPr>
          <w:rFonts w:ascii="Arial" w:eastAsia="Times New Roman" w:hAnsi="Arial" w:cs="Arial"/>
          <w:color w:val="444444"/>
          <w:sz w:val="24"/>
          <w:szCs w:val="24"/>
          <w:lang w:eastAsia="pl-PL"/>
        </w:rPr>
        <w:t>).</w:t>
      </w:r>
    </w:p>
    <w:p w:rsidR="00512918" w:rsidRPr="00512918" w:rsidRDefault="00512918" w:rsidP="00FA2C80">
      <w:pPr>
        <w:shd w:val="clear" w:color="auto" w:fill="FFFFFF"/>
        <w:spacing w:after="135" w:line="360" w:lineRule="auto"/>
        <w:jc w:val="both"/>
        <w:rPr>
          <w:rFonts w:ascii="Arial" w:eastAsia="Times New Roman" w:hAnsi="Arial" w:cs="Arial"/>
          <w:color w:val="444444"/>
          <w:sz w:val="24"/>
          <w:szCs w:val="24"/>
          <w:lang w:eastAsia="pl-PL"/>
        </w:rPr>
      </w:pPr>
      <w:proofErr w:type="spellStart"/>
      <w:r w:rsidRPr="00512918">
        <w:rPr>
          <w:rFonts w:ascii="Arial" w:eastAsia="Times New Roman" w:hAnsi="Arial" w:cs="Arial"/>
          <w:color w:val="444444"/>
          <w:sz w:val="24"/>
          <w:szCs w:val="24"/>
          <w:lang w:eastAsia="pl-PL"/>
        </w:rPr>
        <w:t>Coreper</w:t>
      </w:r>
      <w:proofErr w:type="spellEnd"/>
      <w:r w:rsidRPr="00512918">
        <w:rPr>
          <w:rFonts w:ascii="Arial" w:eastAsia="Times New Roman" w:hAnsi="Arial" w:cs="Arial"/>
          <w:color w:val="444444"/>
          <w:sz w:val="24"/>
          <w:szCs w:val="24"/>
          <w:lang w:eastAsia="pl-PL"/>
        </w:rPr>
        <w:t xml:space="preserve"> składa się ze stałych przedstawicieli rządów państw członkowskich przy Unii Europejskiej. Każde państwo członkowskie UE posiada w Brukseli zespół osób (stałe przedstawicielstwo), który go reprezentuje i który broni interesów narodowych tego państwa na szczeblu unijnym. Szef danego przedstawicielstwa jest de facto ambasadorem swojego państwa przy Unii Europejskiej. Ambasadorowie ci spotykają się co tydzień w ramach </w:t>
      </w:r>
      <w:proofErr w:type="spellStart"/>
      <w:r w:rsidRPr="00512918">
        <w:rPr>
          <w:rFonts w:ascii="Arial" w:eastAsia="Times New Roman" w:hAnsi="Arial" w:cs="Arial"/>
          <w:color w:val="444444"/>
          <w:sz w:val="24"/>
          <w:szCs w:val="24"/>
          <w:lang w:eastAsia="pl-PL"/>
        </w:rPr>
        <w:t>Coreper</w:t>
      </w:r>
      <w:proofErr w:type="spellEnd"/>
      <w:r w:rsidRPr="00512918">
        <w:rPr>
          <w:rFonts w:ascii="Arial" w:eastAsia="Times New Roman" w:hAnsi="Arial" w:cs="Arial"/>
          <w:color w:val="444444"/>
          <w:sz w:val="24"/>
          <w:szCs w:val="24"/>
          <w:lang w:eastAsia="pl-PL"/>
        </w:rPr>
        <w:t>-u.</w:t>
      </w:r>
    </w:p>
    <w:p w:rsidR="00512918" w:rsidRPr="00512918" w:rsidRDefault="00512918" w:rsidP="00FA2C80">
      <w:pPr>
        <w:shd w:val="clear" w:color="auto" w:fill="FFFFFF"/>
        <w:spacing w:after="135" w:line="360" w:lineRule="auto"/>
        <w:jc w:val="both"/>
        <w:rPr>
          <w:rFonts w:ascii="Arial" w:eastAsia="Times New Roman" w:hAnsi="Arial" w:cs="Arial"/>
          <w:color w:val="444444"/>
          <w:sz w:val="24"/>
          <w:szCs w:val="24"/>
          <w:lang w:eastAsia="pl-PL"/>
        </w:rPr>
      </w:pPr>
      <w:r w:rsidRPr="00512918">
        <w:rPr>
          <w:rFonts w:ascii="Arial" w:eastAsia="Times New Roman" w:hAnsi="Arial" w:cs="Arial"/>
          <w:color w:val="444444"/>
          <w:sz w:val="24"/>
          <w:szCs w:val="24"/>
          <w:lang w:eastAsia="pl-PL"/>
        </w:rPr>
        <w:t>Decyzje w Radzie zapadają w drodze głosowania. Obecnie Rada podejmuje decyzję większością kwalifikowaną głosów, chyba że traktaty przewidują inną procedurę, jak na przykład jednomyślne głosowanie w dziedzinie podatków</w:t>
      </w:r>
      <w:r w:rsidRPr="00512918">
        <w:rPr>
          <w:rFonts w:ascii="Arial" w:eastAsia="Times New Roman" w:hAnsi="Arial" w:cs="Arial"/>
          <w:color w:val="444444"/>
          <w:sz w:val="24"/>
          <w:szCs w:val="24"/>
          <w:lang w:eastAsia="pl-PL"/>
        </w:rPr>
        <w:br/>
        <w:t>i polityki zagranicznej.</w:t>
      </w:r>
    </w:p>
    <w:p w:rsidR="00512918" w:rsidRPr="00512918" w:rsidRDefault="00512918" w:rsidP="00FA2C80">
      <w:pPr>
        <w:shd w:val="clear" w:color="auto" w:fill="FFFFFF"/>
        <w:spacing w:after="0" w:line="360" w:lineRule="auto"/>
        <w:jc w:val="center"/>
        <w:outlineLvl w:val="2"/>
        <w:rPr>
          <w:rFonts w:ascii="Arial" w:eastAsia="Times New Roman" w:hAnsi="Arial" w:cs="Arial"/>
          <w:color w:val="0059AD"/>
          <w:sz w:val="24"/>
          <w:szCs w:val="24"/>
          <w:lang w:eastAsia="pl-PL"/>
        </w:rPr>
      </w:pPr>
      <w:r w:rsidRPr="00512918">
        <w:rPr>
          <w:rFonts w:ascii="Arial" w:eastAsia="Times New Roman" w:hAnsi="Arial" w:cs="Arial"/>
          <w:color w:val="0059AD"/>
          <w:sz w:val="24"/>
          <w:szCs w:val="24"/>
          <w:lang w:eastAsia="pl-PL"/>
        </w:rPr>
        <w:t>Komisja Europejska</w:t>
      </w:r>
    </w:p>
    <w:p w:rsidR="004F7DE6" w:rsidRPr="004F7DE6" w:rsidRDefault="00512918" w:rsidP="00FA2C80">
      <w:pPr>
        <w:shd w:val="clear" w:color="auto" w:fill="FFFFFF"/>
        <w:spacing w:after="0" w:line="360" w:lineRule="auto"/>
        <w:jc w:val="center"/>
        <w:rPr>
          <w:rFonts w:ascii="Arial" w:eastAsia="Times New Roman" w:hAnsi="Arial" w:cs="Arial"/>
          <w:color w:val="444444"/>
          <w:sz w:val="24"/>
          <w:szCs w:val="24"/>
          <w:lang w:eastAsia="pl-PL"/>
        </w:rPr>
      </w:pPr>
      <w:r w:rsidRPr="00512918">
        <w:rPr>
          <w:rFonts w:ascii="Arial" w:eastAsia="Times New Roman" w:hAnsi="Arial" w:cs="Arial"/>
          <w:b/>
          <w:bCs/>
          <w:color w:val="444444"/>
          <w:sz w:val="24"/>
          <w:szCs w:val="24"/>
          <w:lang w:eastAsia="pl-PL"/>
        </w:rPr>
        <w:t>Funkcja: </w:t>
      </w:r>
      <w:r w:rsidRPr="00512918">
        <w:rPr>
          <w:rFonts w:ascii="Arial" w:eastAsia="Times New Roman" w:hAnsi="Arial" w:cs="Arial"/>
          <w:color w:val="444444"/>
          <w:sz w:val="24"/>
          <w:szCs w:val="24"/>
          <w:lang w:eastAsia="pl-PL"/>
        </w:rPr>
        <w:t>organ wykonawczy UE występujący z wnioskami ustawodawczymi, wysuwający propozycje dotyczące uzgodnień politycznych oraz promujący Unię Europejską</w:t>
      </w:r>
      <w:r w:rsidRPr="00512918">
        <w:rPr>
          <w:rFonts w:ascii="Arial" w:eastAsia="Times New Roman" w:hAnsi="Arial" w:cs="Arial"/>
          <w:color w:val="444444"/>
          <w:sz w:val="24"/>
          <w:szCs w:val="24"/>
          <w:lang w:eastAsia="pl-PL"/>
        </w:rPr>
        <w:br/>
      </w:r>
      <w:r w:rsidRPr="00512918">
        <w:rPr>
          <w:rFonts w:ascii="Arial" w:eastAsia="Times New Roman" w:hAnsi="Arial" w:cs="Arial"/>
          <w:b/>
          <w:bCs/>
          <w:color w:val="444444"/>
          <w:sz w:val="24"/>
          <w:szCs w:val="24"/>
          <w:lang w:eastAsia="pl-PL"/>
        </w:rPr>
        <w:t>Członkowie:</w:t>
      </w:r>
      <w:r w:rsidRPr="00512918">
        <w:rPr>
          <w:rFonts w:ascii="Arial" w:eastAsia="Times New Roman" w:hAnsi="Arial" w:cs="Arial"/>
          <w:color w:val="444444"/>
          <w:sz w:val="24"/>
          <w:szCs w:val="24"/>
          <w:lang w:eastAsia="pl-PL"/>
        </w:rPr>
        <w:t> kolegium komisarzy, po jednym z każdego państwa członkowskiego</w:t>
      </w:r>
      <w:r w:rsidRPr="00512918">
        <w:rPr>
          <w:rFonts w:ascii="Arial" w:eastAsia="Times New Roman" w:hAnsi="Arial" w:cs="Arial"/>
          <w:color w:val="444444"/>
          <w:sz w:val="24"/>
          <w:szCs w:val="24"/>
          <w:lang w:eastAsia="pl-PL"/>
        </w:rPr>
        <w:br/>
      </w:r>
      <w:r w:rsidRPr="00512918">
        <w:rPr>
          <w:rFonts w:ascii="Arial" w:eastAsia="Times New Roman" w:hAnsi="Arial" w:cs="Arial"/>
          <w:b/>
          <w:bCs/>
          <w:color w:val="444444"/>
          <w:sz w:val="24"/>
          <w:szCs w:val="24"/>
          <w:lang w:eastAsia="pl-PL"/>
        </w:rPr>
        <w:t>Siedziba:</w:t>
      </w:r>
      <w:r w:rsidRPr="00512918">
        <w:rPr>
          <w:rFonts w:ascii="Arial" w:eastAsia="Times New Roman" w:hAnsi="Arial" w:cs="Arial"/>
          <w:color w:val="444444"/>
          <w:sz w:val="24"/>
          <w:szCs w:val="24"/>
          <w:lang w:eastAsia="pl-PL"/>
        </w:rPr>
        <w:t> Bruksela</w:t>
      </w:r>
    </w:p>
    <w:p w:rsidR="004F7DE6" w:rsidRPr="004F7DE6" w:rsidRDefault="004F7DE6" w:rsidP="00FA2C80">
      <w:pPr>
        <w:shd w:val="clear" w:color="auto" w:fill="FFFFFF"/>
        <w:spacing w:after="0" w:line="360" w:lineRule="auto"/>
        <w:jc w:val="center"/>
        <w:rPr>
          <w:rFonts w:ascii="Arial" w:eastAsia="Times New Roman" w:hAnsi="Arial" w:cs="Arial"/>
          <w:color w:val="444444"/>
          <w:sz w:val="24"/>
          <w:szCs w:val="24"/>
          <w:lang w:eastAsia="pl-PL"/>
        </w:rPr>
      </w:pPr>
      <w:r w:rsidRPr="004F7DE6">
        <w:rPr>
          <w:rFonts w:ascii="Arial" w:eastAsia="Times New Roman" w:hAnsi="Arial" w:cs="Arial"/>
          <w:color w:val="444444"/>
          <w:sz w:val="24"/>
          <w:szCs w:val="24"/>
          <w:lang w:eastAsia="pl-PL"/>
        </w:rPr>
        <w:t xml:space="preserve">Przewodniczący Komisji Europejskiej – Jean-Claude </w:t>
      </w:r>
      <w:proofErr w:type="spellStart"/>
      <w:r w:rsidRPr="004F7DE6">
        <w:rPr>
          <w:rFonts w:ascii="Arial" w:eastAsia="Times New Roman" w:hAnsi="Arial" w:cs="Arial"/>
          <w:color w:val="444444"/>
          <w:sz w:val="24"/>
          <w:szCs w:val="24"/>
          <w:lang w:eastAsia="pl-PL"/>
        </w:rPr>
        <w:t>Juncker</w:t>
      </w:r>
      <w:proofErr w:type="spellEnd"/>
    </w:p>
    <w:p w:rsidR="004F7DE6" w:rsidRPr="004F7DE6" w:rsidRDefault="004F7DE6" w:rsidP="00FA2C80">
      <w:pPr>
        <w:shd w:val="clear" w:color="auto" w:fill="FFFFFF"/>
        <w:spacing w:after="0" w:line="360" w:lineRule="auto"/>
        <w:jc w:val="center"/>
        <w:rPr>
          <w:rFonts w:ascii="Arial" w:eastAsia="Times New Roman" w:hAnsi="Arial" w:cs="Arial"/>
          <w:color w:val="444444"/>
          <w:sz w:val="24"/>
          <w:szCs w:val="24"/>
          <w:lang w:eastAsia="pl-PL"/>
        </w:rPr>
      </w:pPr>
      <w:r w:rsidRPr="004F7DE6">
        <w:rPr>
          <w:rFonts w:ascii="Arial" w:eastAsia="Times New Roman" w:hAnsi="Arial" w:cs="Arial"/>
          <w:color w:val="444444"/>
          <w:sz w:val="24"/>
          <w:szCs w:val="24"/>
          <w:lang w:eastAsia="pl-PL"/>
        </w:rPr>
        <w:t xml:space="preserve"> </w:t>
      </w:r>
    </w:p>
    <w:p w:rsidR="004F7DE6" w:rsidRPr="004F7DE6" w:rsidRDefault="004F7DE6" w:rsidP="00FA2C80">
      <w:pPr>
        <w:shd w:val="clear" w:color="auto" w:fill="FFFFFF"/>
        <w:spacing w:after="0" w:line="360" w:lineRule="auto"/>
        <w:jc w:val="center"/>
        <w:rPr>
          <w:rFonts w:ascii="Arial" w:eastAsia="Times New Roman" w:hAnsi="Arial" w:cs="Arial"/>
          <w:color w:val="444444"/>
          <w:sz w:val="24"/>
          <w:szCs w:val="24"/>
          <w:lang w:eastAsia="pl-PL"/>
        </w:rPr>
      </w:pPr>
      <w:r w:rsidRPr="004F7DE6">
        <w:rPr>
          <w:rFonts w:ascii="Arial" w:eastAsia="Times New Roman" w:hAnsi="Arial" w:cs="Arial"/>
          <w:color w:val="444444"/>
          <w:sz w:val="24"/>
          <w:szCs w:val="24"/>
          <w:lang w:eastAsia="pl-PL"/>
        </w:rPr>
        <w:t>Kadencja: listopad 2014 – październik 2019</w:t>
      </w:r>
    </w:p>
    <w:p w:rsidR="004F7DE6" w:rsidRPr="004F7DE6" w:rsidRDefault="004F7DE6" w:rsidP="00FA2C80">
      <w:pPr>
        <w:shd w:val="clear" w:color="auto" w:fill="FFFFFF"/>
        <w:spacing w:after="0" w:line="360" w:lineRule="auto"/>
        <w:jc w:val="center"/>
        <w:rPr>
          <w:rFonts w:ascii="Arial" w:eastAsia="Times New Roman" w:hAnsi="Arial" w:cs="Arial"/>
          <w:color w:val="444444"/>
          <w:sz w:val="24"/>
          <w:szCs w:val="24"/>
          <w:lang w:eastAsia="pl-PL"/>
        </w:rPr>
      </w:pPr>
      <w:r w:rsidRPr="004F7DE6">
        <w:rPr>
          <w:rFonts w:ascii="Arial" w:eastAsia="Times New Roman" w:hAnsi="Arial" w:cs="Arial"/>
          <w:color w:val="444444"/>
          <w:sz w:val="24"/>
          <w:szCs w:val="24"/>
          <w:lang w:eastAsia="pl-PL"/>
        </w:rPr>
        <w:t>Mianowany przez: przywódców państw członkowskich (szefów państw i rządów krajów UE) i po zatwierdzeniu przez Parlament Europejski</w:t>
      </w:r>
    </w:p>
    <w:p w:rsidR="004F7DE6" w:rsidRPr="004F7DE6" w:rsidRDefault="004F7DE6" w:rsidP="00FA2C80">
      <w:pPr>
        <w:shd w:val="clear" w:color="auto" w:fill="FFFFFF"/>
        <w:spacing w:after="0" w:line="360" w:lineRule="auto"/>
        <w:rPr>
          <w:rFonts w:ascii="Arial" w:eastAsia="Times New Roman" w:hAnsi="Arial" w:cs="Arial"/>
          <w:color w:val="444444"/>
          <w:sz w:val="24"/>
          <w:szCs w:val="24"/>
          <w:lang w:eastAsia="pl-PL"/>
        </w:rPr>
      </w:pPr>
      <w:r w:rsidRPr="004F7DE6">
        <w:rPr>
          <w:rFonts w:ascii="Arial" w:eastAsia="Times New Roman" w:hAnsi="Arial" w:cs="Arial"/>
          <w:color w:val="444444"/>
          <w:sz w:val="24"/>
          <w:szCs w:val="24"/>
          <w:lang w:eastAsia="pl-PL"/>
        </w:rPr>
        <w:t>Zadania:</w:t>
      </w:r>
    </w:p>
    <w:p w:rsidR="004F7DE6" w:rsidRPr="004F7DE6" w:rsidRDefault="004F7DE6" w:rsidP="00FA2C80">
      <w:pPr>
        <w:shd w:val="clear" w:color="auto" w:fill="FFFFFF"/>
        <w:spacing w:after="0" w:line="360" w:lineRule="auto"/>
        <w:rPr>
          <w:rFonts w:ascii="Arial" w:eastAsia="Times New Roman" w:hAnsi="Arial" w:cs="Arial"/>
          <w:color w:val="444444"/>
          <w:sz w:val="24"/>
          <w:szCs w:val="24"/>
          <w:lang w:eastAsia="pl-PL"/>
        </w:rPr>
      </w:pPr>
      <w:r w:rsidRPr="004F7DE6">
        <w:rPr>
          <w:rFonts w:ascii="Arial" w:eastAsia="Times New Roman" w:hAnsi="Arial" w:cs="Arial"/>
          <w:color w:val="444444"/>
          <w:sz w:val="24"/>
          <w:szCs w:val="24"/>
          <w:lang w:eastAsia="pl-PL"/>
        </w:rPr>
        <w:t>•</w:t>
      </w:r>
      <w:r w:rsidRPr="004F7DE6">
        <w:rPr>
          <w:rFonts w:ascii="Arial" w:eastAsia="Times New Roman" w:hAnsi="Arial" w:cs="Arial"/>
          <w:color w:val="444444"/>
          <w:sz w:val="24"/>
          <w:szCs w:val="24"/>
          <w:lang w:eastAsia="pl-PL"/>
        </w:rPr>
        <w:tab/>
        <w:t>sprawuje polityczne kierownictwo w Komisji</w:t>
      </w:r>
    </w:p>
    <w:p w:rsidR="004F7DE6" w:rsidRPr="004F7DE6" w:rsidRDefault="004F7DE6" w:rsidP="00FA2C80">
      <w:pPr>
        <w:shd w:val="clear" w:color="auto" w:fill="FFFFFF"/>
        <w:spacing w:after="0" w:line="360" w:lineRule="auto"/>
        <w:rPr>
          <w:rFonts w:ascii="Arial" w:eastAsia="Times New Roman" w:hAnsi="Arial" w:cs="Arial"/>
          <w:color w:val="444444"/>
          <w:sz w:val="24"/>
          <w:szCs w:val="24"/>
          <w:lang w:eastAsia="pl-PL"/>
        </w:rPr>
      </w:pPr>
      <w:r w:rsidRPr="004F7DE6">
        <w:rPr>
          <w:rFonts w:ascii="Arial" w:eastAsia="Times New Roman" w:hAnsi="Arial" w:cs="Arial"/>
          <w:color w:val="444444"/>
          <w:sz w:val="24"/>
          <w:szCs w:val="24"/>
          <w:lang w:eastAsia="pl-PL"/>
        </w:rPr>
        <w:t>•</w:t>
      </w:r>
      <w:r w:rsidRPr="004F7DE6">
        <w:rPr>
          <w:rFonts w:ascii="Arial" w:eastAsia="Times New Roman" w:hAnsi="Arial" w:cs="Arial"/>
          <w:color w:val="444444"/>
          <w:sz w:val="24"/>
          <w:szCs w:val="24"/>
          <w:lang w:eastAsia="pl-PL"/>
        </w:rPr>
        <w:tab/>
        <w:t>zwołuje posiedzenia kolegium komisarzy i im przewodniczy</w:t>
      </w:r>
    </w:p>
    <w:p w:rsidR="004F7DE6" w:rsidRPr="004F7DE6" w:rsidRDefault="004F7DE6" w:rsidP="00FA2C80">
      <w:pPr>
        <w:shd w:val="clear" w:color="auto" w:fill="FFFFFF"/>
        <w:spacing w:after="0" w:line="360" w:lineRule="auto"/>
        <w:rPr>
          <w:rFonts w:ascii="Arial" w:eastAsia="Times New Roman" w:hAnsi="Arial" w:cs="Arial"/>
          <w:color w:val="444444"/>
          <w:sz w:val="24"/>
          <w:szCs w:val="24"/>
          <w:lang w:eastAsia="pl-PL"/>
        </w:rPr>
      </w:pPr>
      <w:r w:rsidRPr="004F7DE6">
        <w:rPr>
          <w:rFonts w:ascii="Arial" w:eastAsia="Times New Roman" w:hAnsi="Arial" w:cs="Arial"/>
          <w:color w:val="444444"/>
          <w:sz w:val="24"/>
          <w:szCs w:val="24"/>
          <w:lang w:eastAsia="pl-PL"/>
        </w:rPr>
        <w:t>•</w:t>
      </w:r>
      <w:r w:rsidRPr="004F7DE6">
        <w:rPr>
          <w:rFonts w:ascii="Arial" w:eastAsia="Times New Roman" w:hAnsi="Arial" w:cs="Arial"/>
          <w:color w:val="444444"/>
          <w:sz w:val="24"/>
          <w:szCs w:val="24"/>
          <w:lang w:eastAsia="pl-PL"/>
        </w:rPr>
        <w:tab/>
        <w:t>kieruje pracami Komisji we wdrażaniu polityki UE</w:t>
      </w:r>
    </w:p>
    <w:p w:rsidR="004F7DE6" w:rsidRPr="004F7DE6" w:rsidRDefault="004F7DE6" w:rsidP="00FA2C80">
      <w:pPr>
        <w:shd w:val="clear" w:color="auto" w:fill="FFFFFF"/>
        <w:spacing w:after="0" w:line="360" w:lineRule="auto"/>
        <w:rPr>
          <w:rFonts w:ascii="Arial" w:eastAsia="Times New Roman" w:hAnsi="Arial" w:cs="Arial"/>
          <w:color w:val="444444"/>
          <w:sz w:val="24"/>
          <w:szCs w:val="24"/>
          <w:lang w:eastAsia="pl-PL"/>
        </w:rPr>
      </w:pPr>
      <w:r w:rsidRPr="004F7DE6">
        <w:rPr>
          <w:rFonts w:ascii="Arial" w:eastAsia="Times New Roman" w:hAnsi="Arial" w:cs="Arial"/>
          <w:color w:val="444444"/>
          <w:sz w:val="24"/>
          <w:szCs w:val="24"/>
          <w:lang w:eastAsia="pl-PL"/>
        </w:rPr>
        <w:t>•</w:t>
      </w:r>
      <w:r w:rsidRPr="004F7DE6">
        <w:rPr>
          <w:rFonts w:ascii="Arial" w:eastAsia="Times New Roman" w:hAnsi="Arial" w:cs="Arial"/>
          <w:color w:val="444444"/>
          <w:sz w:val="24"/>
          <w:szCs w:val="24"/>
          <w:lang w:eastAsia="pl-PL"/>
        </w:rPr>
        <w:tab/>
        <w:t>uczestniczy w posiedzeniach grupy G7</w:t>
      </w:r>
    </w:p>
    <w:p w:rsidR="00512918" w:rsidRPr="00512918" w:rsidRDefault="004F7DE6" w:rsidP="00FA2C80">
      <w:pPr>
        <w:shd w:val="clear" w:color="auto" w:fill="FFFFFF"/>
        <w:spacing w:after="0" w:line="360" w:lineRule="auto"/>
        <w:rPr>
          <w:rFonts w:ascii="Arial" w:eastAsia="Times New Roman" w:hAnsi="Arial" w:cs="Arial"/>
          <w:color w:val="444444"/>
          <w:sz w:val="24"/>
          <w:szCs w:val="24"/>
          <w:lang w:eastAsia="pl-PL"/>
        </w:rPr>
      </w:pPr>
      <w:r w:rsidRPr="004F7DE6">
        <w:rPr>
          <w:rFonts w:ascii="Arial" w:eastAsia="Times New Roman" w:hAnsi="Arial" w:cs="Arial"/>
          <w:color w:val="444444"/>
          <w:sz w:val="24"/>
          <w:szCs w:val="24"/>
          <w:lang w:eastAsia="pl-PL"/>
        </w:rPr>
        <w:t>•</w:t>
      </w:r>
      <w:r w:rsidRPr="004F7DE6">
        <w:rPr>
          <w:rFonts w:ascii="Arial" w:eastAsia="Times New Roman" w:hAnsi="Arial" w:cs="Arial"/>
          <w:color w:val="444444"/>
          <w:sz w:val="24"/>
          <w:szCs w:val="24"/>
          <w:lang w:eastAsia="pl-PL"/>
        </w:rPr>
        <w:tab/>
        <w:t xml:space="preserve">wnosi wkład w najważniejsze debaty prowadzone w Parlamencie Europejskim oraz przez przedstawicieli rządów państw członkowskich zebranych w Radzie Unii </w:t>
      </w:r>
      <w:r w:rsidRPr="004F7DE6">
        <w:rPr>
          <w:rFonts w:ascii="Arial" w:eastAsia="Times New Roman" w:hAnsi="Arial" w:cs="Arial"/>
          <w:color w:val="444444"/>
          <w:sz w:val="24"/>
          <w:szCs w:val="24"/>
          <w:lang w:eastAsia="pl-PL"/>
        </w:rPr>
        <w:lastRenderedPageBreak/>
        <w:t>Europejskiej</w:t>
      </w:r>
      <w:r w:rsidR="00512918" w:rsidRPr="00512918">
        <w:rPr>
          <w:rFonts w:ascii="Arial" w:eastAsia="Times New Roman" w:hAnsi="Arial" w:cs="Arial"/>
          <w:color w:val="444444"/>
          <w:sz w:val="24"/>
          <w:szCs w:val="24"/>
          <w:lang w:eastAsia="pl-PL"/>
        </w:rPr>
        <w:br/>
      </w:r>
      <w:r w:rsidR="00512918" w:rsidRPr="00512918">
        <w:rPr>
          <w:rFonts w:ascii="Arial" w:eastAsia="Times New Roman" w:hAnsi="Arial" w:cs="Arial"/>
          <w:b/>
          <w:bCs/>
          <w:color w:val="444444"/>
          <w:sz w:val="24"/>
          <w:szCs w:val="24"/>
          <w:lang w:eastAsia="pl-PL"/>
        </w:rPr>
        <w:t>Strona www</w:t>
      </w:r>
      <w:r w:rsidR="00512918" w:rsidRPr="00512918">
        <w:rPr>
          <w:rFonts w:ascii="Arial" w:eastAsia="Times New Roman" w:hAnsi="Arial" w:cs="Arial"/>
          <w:color w:val="444444"/>
          <w:sz w:val="24"/>
          <w:szCs w:val="24"/>
          <w:lang w:eastAsia="pl-PL"/>
        </w:rPr>
        <w:t>: </w:t>
      </w:r>
      <w:hyperlink r:id="rId9" w:history="1">
        <w:r w:rsidR="00512918" w:rsidRPr="00512918">
          <w:rPr>
            <w:rFonts w:ascii="inherit" w:eastAsia="Times New Roman" w:hAnsi="inherit" w:cs="Arial"/>
            <w:color w:val="0059AD"/>
            <w:sz w:val="24"/>
            <w:szCs w:val="24"/>
            <w:bdr w:val="none" w:sz="0" w:space="0" w:color="auto" w:frame="1"/>
            <w:lang w:eastAsia="pl-PL"/>
          </w:rPr>
          <w:t>www.ec.europa.eu</w:t>
        </w:r>
      </w:hyperlink>
    </w:p>
    <w:p w:rsidR="00512918" w:rsidRPr="00512918" w:rsidRDefault="00512918" w:rsidP="00FA2C80">
      <w:pPr>
        <w:shd w:val="clear" w:color="auto" w:fill="FFFFFF"/>
        <w:spacing w:after="135" w:line="360" w:lineRule="auto"/>
        <w:jc w:val="both"/>
        <w:rPr>
          <w:rFonts w:ascii="Arial" w:eastAsia="Times New Roman" w:hAnsi="Arial" w:cs="Arial"/>
          <w:color w:val="444444"/>
          <w:sz w:val="24"/>
          <w:szCs w:val="24"/>
          <w:lang w:eastAsia="pl-PL"/>
        </w:rPr>
      </w:pPr>
      <w:r w:rsidRPr="00512918">
        <w:rPr>
          <w:rFonts w:ascii="Arial" w:eastAsia="Times New Roman" w:hAnsi="Arial" w:cs="Arial"/>
          <w:color w:val="444444"/>
          <w:sz w:val="24"/>
          <w:szCs w:val="24"/>
          <w:lang w:eastAsia="pl-PL"/>
        </w:rPr>
        <w:t>Komisja jest politycznie niezależną instytucją, która reprezentuje i chroni wspólne interesy Unii Europejskiej jako całości. W wielu obszarach jest ona siłą napędową systemu instytucjonalnego UE. To ona proponuje przyjęcie przepisów, polityk i programów działań i odpowiada za realizację decyzji Parlamentu Europejskiego i Rady. Ona również reprezentuje Unię za granicą, z wyłączeniem wspólnej polityki zagranicznej i bezpieczeństwa.</w:t>
      </w:r>
    </w:p>
    <w:p w:rsidR="00512918" w:rsidRPr="00512918" w:rsidRDefault="00512918" w:rsidP="00FA2C80">
      <w:pPr>
        <w:shd w:val="clear" w:color="auto" w:fill="FFFFFF"/>
        <w:spacing w:after="135" w:line="360" w:lineRule="auto"/>
        <w:jc w:val="both"/>
        <w:rPr>
          <w:rFonts w:ascii="Arial" w:eastAsia="Times New Roman" w:hAnsi="Arial" w:cs="Arial"/>
          <w:color w:val="444444"/>
          <w:sz w:val="24"/>
          <w:szCs w:val="24"/>
          <w:lang w:eastAsia="pl-PL"/>
        </w:rPr>
      </w:pPr>
      <w:r w:rsidRPr="00512918">
        <w:rPr>
          <w:rFonts w:ascii="Arial" w:eastAsia="Times New Roman" w:hAnsi="Arial" w:cs="Arial"/>
          <w:color w:val="444444"/>
          <w:sz w:val="24"/>
          <w:szCs w:val="24"/>
          <w:lang w:eastAsia="pl-PL"/>
        </w:rPr>
        <w:t>Terminu „Komisja” używa się w dwóch znaczeniach. W pierwszym znaczeniu Komisja to członkowie Komisji – tj. zespół osób wyznaczo</w:t>
      </w:r>
      <w:r w:rsidR="00FA2C80">
        <w:rPr>
          <w:rFonts w:ascii="Arial" w:eastAsia="Times New Roman" w:hAnsi="Arial" w:cs="Arial"/>
          <w:color w:val="444444"/>
          <w:sz w:val="24"/>
          <w:szCs w:val="24"/>
          <w:lang w:eastAsia="pl-PL"/>
        </w:rPr>
        <w:t xml:space="preserve">nych przez państwa </w:t>
      </w:r>
      <w:proofErr w:type="spellStart"/>
      <w:r w:rsidR="00FA2C80">
        <w:rPr>
          <w:rFonts w:ascii="Arial" w:eastAsia="Times New Roman" w:hAnsi="Arial" w:cs="Arial"/>
          <w:color w:val="444444"/>
          <w:sz w:val="24"/>
          <w:szCs w:val="24"/>
          <w:lang w:eastAsia="pl-PL"/>
        </w:rPr>
        <w:t>członkowskie</w:t>
      </w:r>
      <w:r w:rsidRPr="00512918">
        <w:rPr>
          <w:rFonts w:ascii="Arial" w:eastAsia="Times New Roman" w:hAnsi="Arial" w:cs="Arial"/>
          <w:color w:val="444444"/>
          <w:sz w:val="24"/>
          <w:szCs w:val="24"/>
          <w:lang w:eastAsia="pl-PL"/>
        </w:rPr>
        <w:t>i</w:t>
      </w:r>
      <w:proofErr w:type="spellEnd"/>
      <w:r w:rsidRPr="00512918">
        <w:rPr>
          <w:rFonts w:ascii="Arial" w:eastAsia="Times New Roman" w:hAnsi="Arial" w:cs="Arial"/>
          <w:color w:val="444444"/>
          <w:sz w:val="24"/>
          <w:szCs w:val="24"/>
          <w:lang w:eastAsia="pl-PL"/>
        </w:rPr>
        <w:t xml:space="preserve"> Parlament do kierowania instytucją o tej nazwie oraz podejmowania w jej imieniu decyzji. W drugim znaczeniu Komisja to sama instytucja i cały jej personel.</w:t>
      </w:r>
    </w:p>
    <w:p w:rsidR="00512918" w:rsidRPr="00512918" w:rsidRDefault="00512918" w:rsidP="00FA2C80">
      <w:pPr>
        <w:shd w:val="clear" w:color="auto" w:fill="FFFFFF"/>
        <w:spacing w:after="135" w:line="360" w:lineRule="auto"/>
        <w:jc w:val="both"/>
        <w:rPr>
          <w:rFonts w:ascii="Arial" w:eastAsia="Times New Roman" w:hAnsi="Arial" w:cs="Arial"/>
          <w:color w:val="444444"/>
          <w:sz w:val="24"/>
          <w:szCs w:val="24"/>
          <w:lang w:eastAsia="pl-PL"/>
        </w:rPr>
      </w:pPr>
      <w:r w:rsidRPr="00512918">
        <w:rPr>
          <w:rFonts w:ascii="Arial" w:eastAsia="Times New Roman" w:hAnsi="Arial" w:cs="Arial"/>
          <w:color w:val="444444"/>
          <w:sz w:val="24"/>
          <w:szCs w:val="24"/>
          <w:lang w:eastAsia="pl-PL"/>
        </w:rPr>
        <w:t>Nieformalnie członków Komisji nazywa się komisarzami. Komisja ma kilku wiceprzewodniczących. Jednym z nich jest również Wysoki Przedstawiciel Unii do Spraw Zagranicznych i Polityki Bezpieczeństwa. Komisja jest politycznie odpowiedzialna przed Parlamentem, który ma prawo odwołania całej Komisji poprzez uchwalenie wotum nieufności. Komisja uczestniczy we wszystkich sesjach Parlamentu, gdzie jej zadaniem jest wyjaśnianie i uzasadnianie swoich działań. Komisja odpowiada również regularnie na ustne i pisemne zapytania poselskie.</w:t>
      </w:r>
    </w:p>
    <w:p w:rsidR="00512918" w:rsidRPr="00512918" w:rsidRDefault="00512918" w:rsidP="00FA2C80">
      <w:pPr>
        <w:shd w:val="clear" w:color="auto" w:fill="FFFFFF"/>
        <w:spacing w:after="135" w:line="360" w:lineRule="auto"/>
        <w:jc w:val="both"/>
        <w:rPr>
          <w:rFonts w:ascii="Arial" w:eastAsia="Times New Roman" w:hAnsi="Arial" w:cs="Arial"/>
          <w:color w:val="444444"/>
          <w:sz w:val="24"/>
          <w:szCs w:val="24"/>
          <w:lang w:eastAsia="pl-PL"/>
        </w:rPr>
      </w:pPr>
      <w:r w:rsidRPr="00512918">
        <w:rPr>
          <w:rFonts w:ascii="Arial" w:eastAsia="Times New Roman" w:hAnsi="Arial" w:cs="Arial"/>
          <w:color w:val="444444"/>
          <w:sz w:val="24"/>
          <w:szCs w:val="24"/>
          <w:lang w:eastAsia="pl-PL"/>
        </w:rPr>
        <w:t>Nową Komisję mianuje się co pięć lat, w ciągu sześciu miesięcy od daty wyborów do Parlamentu Europejskiego.</w:t>
      </w:r>
    </w:p>
    <w:p w:rsidR="00512918" w:rsidRPr="00512918" w:rsidRDefault="00512918" w:rsidP="00FA2C80">
      <w:pPr>
        <w:shd w:val="clear" w:color="auto" w:fill="FFFFFF"/>
        <w:spacing w:after="0" w:line="360" w:lineRule="auto"/>
        <w:jc w:val="both"/>
        <w:rPr>
          <w:rFonts w:ascii="Arial" w:eastAsia="Times New Roman" w:hAnsi="Arial" w:cs="Arial"/>
          <w:color w:val="444444"/>
          <w:sz w:val="24"/>
          <w:szCs w:val="24"/>
          <w:lang w:eastAsia="pl-PL"/>
        </w:rPr>
      </w:pPr>
      <w:r w:rsidRPr="00512918">
        <w:rPr>
          <w:rFonts w:ascii="inherit" w:eastAsia="Times New Roman" w:hAnsi="inherit" w:cs="Arial"/>
          <w:b/>
          <w:bCs/>
          <w:color w:val="444444"/>
          <w:sz w:val="24"/>
          <w:szCs w:val="24"/>
          <w:bdr w:val="none" w:sz="0" w:space="0" w:color="auto" w:frame="1"/>
          <w:lang w:eastAsia="pl-PL"/>
        </w:rPr>
        <w:t>Procedura mianowania:</w:t>
      </w:r>
    </w:p>
    <w:p w:rsidR="00512918" w:rsidRPr="00512918" w:rsidRDefault="00512918" w:rsidP="00FA2C80">
      <w:pPr>
        <w:numPr>
          <w:ilvl w:val="0"/>
          <w:numId w:val="5"/>
        </w:numPr>
        <w:shd w:val="clear" w:color="auto" w:fill="FFFFFF"/>
        <w:spacing w:after="0" w:line="360" w:lineRule="auto"/>
        <w:ind w:left="255"/>
        <w:jc w:val="both"/>
        <w:rPr>
          <w:rFonts w:ascii="inherit" w:eastAsia="Times New Roman" w:hAnsi="inherit" w:cs="Arial"/>
          <w:color w:val="444444"/>
          <w:sz w:val="24"/>
          <w:szCs w:val="24"/>
          <w:lang w:eastAsia="pl-PL"/>
        </w:rPr>
      </w:pPr>
      <w:r w:rsidRPr="00512918">
        <w:rPr>
          <w:rFonts w:ascii="inherit" w:eastAsia="Times New Roman" w:hAnsi="inherit" w:cs="Arial"/>
          <w:color w:val="444444"/>
          <w:sz w:val="24"/>
          <w:szCs w:val="24"/>
          <w:lang w:eastAsia="pl-PL"/>
        </w:rPr>
        <w:t>rządy państw członkowskich przedstawiają kandydata na nowego przewodniczącego Komisji, który musi zostać wybrany przez Parlament Europejski;</w:t>
      </w:r>
    </w:p>
    <w:p w:rsidR="00512918" w:rsidRPr="00512918" w:rsidRDefault="00512918" w:rsidP="00FA2C80">
      <w:pPr>
        <w:numPr>
          <w:ilvl w:val="0"/>
          <w:numId w:val="5"/>
        </w:numPr>
        <w:shd w:val="clear" w:color="auto" w:fill="FFFFFF"/>
        <w:spacing w:after="0" w:line="360" w:lineRule="auto"/>
        <w:ind w:left="255"/>
        <w:jc w:val="both"/>
        <w:rPr>
          <w:rFonts w:ascii="inherit" w:eastAsia="Times New Roman" w:hAnsi="inherit" w:cs="Arial"/>
          <w:color w:val="444444"/>
          <w:sz w:val="24"/>
          <w:szCs w:val="24"/>
          <w:lang w:eastAsia="pl-PL"/>
        </w:rPr>
      </w:pPr>
      <w:r w:rsidRPr="00512918">
        <w:rPr>
          <w:rFonts w:ascii="inherit" w:eastAsia="Times New Roman" w:hAnsi="inherit" w:cs="Arial"/>
          <w:color w:val="444444"/>
          <w:sz w:val="24"/>
          <w:szCs w:val="24"/>
          <w:lang w:eastAsia="pl-PL"/>
        </w:rPr>
        <w:t>proponowany przewodniczący Komisji, w porozumieniu z rządami państw członkowskich, wybiera pozostałych członków Komisji;</w:t>
      </w:r>
    </w:p>
    <w:p w:rsidR="00512918" w:rsidRPr="00512918" w:rsidRDefault="00512918" w:rsidP="00FA2C80">
      <w:pPr>
        <w:shd w:val="clear" w:color="auto" w:fill="FFFFFF"/>
        <w:spacing w:after="135" w:line="360" w:lineRule="auto"/>
        <w:jc w:val="both"/>
        <w:rPr>
          <w:rFonts w:ascii="Arial" w:eastAsia="Times New Roman" w:hAnsi="Arial" w:cs="Arial"/>
          <w:color w:val="444444"/>
          <w:sz w:val="24"/>
          <w:szCs w:val="24"/>
          <w:lang w:eastAsia="pl-PL"/>
        </w:rPr>
      </w:pPr>
      <w:r w:rsidRPr="00512918">
        <w:rPr>
          <w:rFonts w:ascii="Arial" w:eastAsia="Times New Roman" w:hAnsi="Arial" w:cs="Arial"/>
          <w:color w:val="444444"/>
          <w:sz w:val="24"/>
          <w:szCs w:val="24"/>
          <w:lang w:eastAsia="pl-PL"/>
        </w:rPr>
        <w:t>Nowy Parlament przesłuchuje następnie każdego z proponowanych członków i wydaje opinię dotyczącą całego kolegium. Jeśli nowa Komisja zostanie zatwierdzona, może ona rozpocząć pracę od stycznia następnego roku.</w:t>
      </w:r>
    </w:p>
    <w:p w:rsidR="00512918" w:rsidRPr="00512918" w:rsidRDefault="00512918" w:rsidP="00FA2C80">
      <w:pPr>
        <w:shd w:val="clear" w:color="auto" w:fill="FFFFFF"/>
        <w:spacing w:after="135" w:line="360" w:lineRule="auto"/>
        <w:jc w:val="both"/>
        <w:rPr>
          <w:rFonts w:ascii="Arial" w:eastAsia="Times New Roman" w:hAnsi="Arial" w:cs="Arial"/>
          <w:color w:val="444444"/>
          <w:sz w:val="24"/>
          <w:szCs w:val="24"/>
          <w:lang w:eastAsia="pl-PL"/>
        </w:rPr>
      </w:pPr>
      <w:r w:rsidRPr="00512918">
        <w:rPr>
          <w:rFonts w:ascii="Arial" w:eastAsia="Times New Roman" w:hAnsi="Arial" w:cs="Arial"/>
          <w:color w:val="444444"/>
          <w:sz w:val="24"/>
          <w:szCs w:val="24"/>
          <w:lang w:eastAsia="pl-PL"/>
        </w:rPr>
        <w:t xml:space="preserve">Bieżące funkcjonowanie Komisji zapewniają urzędnicy merytoryczni, eksperci, tłumacze pisemni i ustni oraz personel sekretarski. Rekrutacją urzędników Komisji – </w:t>
      </w:r>
      <w:r w:rsidRPr="00512918">
        <w:rPr>
          <w:rFonts w:ascii="Arial" w:eastAsia="Times New Roman" w:hAnsi="Arial" w:cs="Arial"/>
          <w:color w:val="444444"/>
          <w:sz w:val="24"/>
          <w:szCs w:val="24"/>
          <w:lang w:eastAsia="pl-PL"/>
        </w:rPr>
        <w:lastRenderedPageBreak/>
        <w:t>tak jak i pracowników innych organów UE – zajmuje się Europejski Urząd Doboru Kadr (EPSO), www.europa.eu/epso.</w:t>
      </w:r>
    </w:p>
    <w:p w:rsidR="00512918" w:rsidRPr="00512918" w:rsidRDefault="00512918" w:rsidP="00FA2C80">
      <w:pPr>
        <w:shd w:val="clear" w:color="auto" w:fill="FFFFFF"/>
        <w:spacing w:after="135" w:line="360" w:lineRule="auto"/>
        <w:jc w:val="both"/>
        <w:rPr>
          <w:rFonts w:ascii="Arial" w:eastAsia="Times New Roman" w:hAnsi="Arial" w:cs="Arial"/>
          <w:color w:val="444444"/>
          <w:sz w:val="24"/>
          <w:szCs w:val="24"/>
          <w:lang w:eastAsia="pl-PL"/>
        </w:rPr>
      </w:pPr>
      <w:r w:rsidRPr="00512918">
        <w:rPr>
          <w:rFonts w:ascii="Arial" w:eastAsia="Times New Roman" w:hAnsi="Arial" w:cs="Arial"/>
          <w:color w:val="444444"/>
          <w:sz w:val="24"/>
          <w:szCs w:val="24"/>
          <w:lang w:eastAsia="pl-PL"/>
        </w:rPr>
        <w:t>W Komisji pracuje około 33 tys. osób. Liczba ta może wydawać się wysoka, ale w rzeczywistości jest niższa niż liczba pracowników administracji typowego europejskiego miasta średniej wielkości.</w:t>
      </w:r>
    </w:p>
    <w:p w:rsidR="00512918" w:rsidRPr="00512918" w:rsidRDefault="00512918" w:rsidP="00FA2C80">
      <w:pPr>
        <w:shd w:val="clear" w:color="auto" w:fill="FFFFFF"/>
        <w:spacing w:after="0" w:line="360" w:lineRule="auto"/>
        <w:jc w:val="both"/>
        <w:rPr>
          <w:rFonts w:ascii="Arial" w:eastAsia="Times New Roman" w:hAnsi="Arial" w:cs="Arial"/>
          <w:color w:val="444444"/>
          <w:sz w:val="24"/>
          <w:szCs w:val="24"/>
          <w:lang w:eastAsia="pl-PL"/>
        </w:rPr>
      </w:pPr>
      <w:r w:rsidRPr="00512918">
        <w:rPr>
          <w:rFonts w:ascii="inherit" w:eastAsia="Times New Roman" w:hAnsi="inherit" w:cs="Arial"/>
          <w:b/>
          <w:bCs/>
          <w:color w:val="444444"/>
          <w:sz w:val="24"/>
          <w:szCs w:val="24"/>
          <w:bdr w:val="none" w:sz="0" w:space="0" w:color="auto" w:frame="1"/>
          <w:lang w:eastAsia="pl-PL"/>
        </w:rPr>
        <w:t>Komisja Europejska pełni cztery podstawowe funkcje:</w:t>
      </w:r>
    </w:p>
    <w:p w:rsidR="00512918" w:rsidRPr="00512918" w:rsidRDefault="00512918" w:rsidP="00FA2C80">
      <w:pPr>
        <w:numPr>
          <w:ilvl w:val="0"/>
          <w:numId w:val="6"/>
        </w:numPr>
        <w:shd w:val="clear" w:color="auto" w:fill="FFFFFF"/>
        <w:spacing w:after="0" w:line="360" w:lineRule="auto"/>
        <w:ind w:left="255"/>
        <w:jc w:val="both"/>
        <w:rPr>
          <w:rFonts w:ascii="inherit" w:eastAsia="Times New Roman" w:hAnsi="inherit" w:cs="Arial"/>
          <w:color w:val="444444"/>
          <w:sz w:val="24"/>
          <w:szCs w:val="24"/>
          <w:lang w:eastAsia="pl-PL"/>
        </w:rPr>
      </w:pPr>
      <w:r w:rsidRPr="00512918">
        <w:rPr>
          <w:rFonts w:ascii="inherit" w:eastAsia="Times New Roman" w:hAnsi="inherit" w:cs="Arial"/>
          <w:color w:val="444444"/>
          <w:sz w:val="24"/>
          <w:szCs w:val="24"/>
          <w:lang w:eastAsia="pl-PL"/>
        </w:rPr>
        <w:t>przedkłada wnioski ustawodawcze Parlamentowi Europejskiemu i Radzie;</w:t>
      </w:r>
    </w:p>
    <w:p w:rsidR="00512918" w:rsidRPr="00512918" w:rsidRDefault="00512918" w:rsidP="00FA2C80">
      <w:pPr>
        <w:numPr>
          <w:ilvl w:val="0"/>
          <w:numId w:val="6"/>
        </w:numPr>
        <w:shd w:val="clear" w:color="auto" w:fill="FFFFFF"/>
        <w:spacing w:after="0" w:line="360" w:lineRule="auto"/>
        <w:ind w:left="255"/>
        <w:jc w:val="both"/>
        <w:rPr>
          <w:rFonts w:ascii="inherit" w:eastAsia="Times New Roman" w:hAnsi="inherit" w:cs="Arial"/>
          <w:color w:val="444444"/>
          <w:sz w:val="24"/>
          <w:szCs w:val="24"/>
          <w:lang w:eastAsia="pl-PL"/>
        </w:rPr>
      </w:pPr>
      <w:r w:rsidRPr="00512918">
        <w:rPr>
          <w:rFonts w:ascii="inherit" w:eastAsia="Times New Roman" w:hAnsi="inherit" w:cs="Arial"/>
          <w:color w:val="444444"/>
          <w:sz w:val="24"/>
          <w:szCs w:val="24"/>
          <w:lang w:eastAsia="pl-PL"/>
        </w:rPr>
        <w:t>prowadzi i realizuje politykę UE w różnych obszarach oraz zajmuje się zarządzaniem budżetem i jego wykonaniem;</w:t>
      </w:r>
    </w:p>
    <w:p w:rsidR="00512918" w:rsidRPr="00512918" w:rsidRDefault="00512918" w:rsidP="00FA2C80">
      <w:pPr>
        <w:numPr>
          <w:ilvl w:val="0"/>
          <w:numId w:val="6"/>
        </w:numPr>
        <w:shd w:val="clear" w:color="auto" w:fill="FFFFFF"/>
        <w:spacing w:after="0" w:line="360" w:lineRule="auto"/>
        <w:ind w:left="255"/>
        <w:jc w:val="both"/>
        <w:rPr>
          <w:rFonts w:ascii="inherit" w:eastAsia="Times New Roman" w:hAnsi="inherit" w:cs="Arial"/>
          <w:color w:val="444444"/>
          <w:sz w:val="24"/>
          <w:szCs w:val="24"/>
          <w:lang w:eastAsia="pl-PL"/>
        </w:rPr>
      </w:pPr>
      <w:r w:rsidRPr="00512918">
        <w:rPr>
          <w:rFonts w:ascii="inherit" w:eastAsia="Times New Roman" w:hAnsi="inherit" w:cs="Arial"/>
          <w:color w:val="444444"/>
          <w:sz w:val="24"/>
          <w:szCs w:val="24"/>
          <w:lang w:eastAsia="pl-PL"/>
        </w:rPr>
        <w:t>stoi na straży prawa europejskiego (wspólnie z Trybunałem Sprawiedliwości);</w:t>
      </w:r>
    </w:p>
    <w:p w:rsidR="00512918" w:rsidRPr="00512918" w:rsidRDefault="00512918" w:rsidP="00FA2C80">
      <w:pPr>
        <w:numPr>
          <w:ilvl w:val="0"/>
          <w:numId w:val="6"/>
        </w:numPr>
        <w:shd w:val="clear" w:color="auto" w:fill="FFFFFF"/>
        <w:spacing w:after="0" w:line="360" w:lineRule="auto"/>
        <w:ind w:left="255"/>
        <w:jc w:val="both"/>
        <w:rPr>
          <w:rFonts w:ascii="inherit" w:eastAsia="Times New Roman" w:hAnsi="inherit" w:cs="Arial"/>
          <w:color w:val="444444"/>
          <w:sz w:val="24"/>
          <w:szCs w:val="24"/>
          <w:lang w:eastAsia="pl-PL"/>
        </w:rPr>
      </w:pPr>
      <w:r w:rsidRPr="00512918">
        <w:rPr>
          <w:rFonts w:ascii="inherit" w:eastAsia="Times New Roman" w:hAnsi="inherit" w:cs="Arial"/>
          <w:color w:val="444444"/>
          <w:sz w:val="24"/>
          <w:szCs w:val="24"/>
          <w:lang w:eastAsia="pl-PL"/>
        </w:rPr>
        <w:t>reprezentuje Unię na świecie.</w:t>
      </w:r>
    </w:p>
    <w:p w:rsidR="00512918" w:rsidRPr="00512918" w:rsidRDefault="00512918" w:rsidP="00FA2C80">
      <w:pPr>
        <w:shd w:val="clear" w:color="auto" w:fill="FFFFFF"/>
        <w:spacing w:after="135" w:line="360" w:lineRule="auto"/>
        <w:jc w:val="both"/>
        <w:rPr>
          <w:rFonts w:ascii="Arial" w:eastAsia="Times New Roman" w:hAnsi="Arial" w:cs="Arial"/>
          <w:color w:val="444444"/>
          <w:sz w:val="24"/>
          <w:szCs w:val="24"/>
          <w:lang w:eastAsia="pl-PL"/>
        </w:rPr>
      </w:pPr>
      <w:r w:rsidRPr="00512918">
        <w:rPr>
          <w:rFonts w:ascii="Arial" w:eastAsia="Times New Roman" w:hAnsi="Arial" w:cs="Arial"/>
          <w:color w:val="444444"/>
          <w:sz w:val="24"/>
          <w:szCs w:val="24"/>
          <w:lang w:eastAsia="pl-PL"/>
        </w:rPr>
        <w:t>Przewodniczący Komisji decyduje o przydziale tek (obszarów polityki) poszczególnym komisarzom oraz</w:t>
      </w:r>
      <w:r w:rsidRPr="00512918">
        <w:rPr>
          <w:rFonts w:ascii="Arial" w:eastAsia="Times New Roman" w:hAnsi="Arial" w:cs="Arial"/>
          <w:color w:val="444444"/>
          <w:sz w:val="24"/>
          <w:szCs w:val="24"/>
          <w:lang w:eastAsia="pl-PL"/>
        </w:rPr>
        <w:br/>
        <w:t>o ewentualnych zmianach zakresu obowiązków komisarzy w trakcie kadencji Komisji. Przewodniczący ma również prawo zażądać od komisarza złożenia dymisji.</w:t>
      </w:r>
    </w:p>
    <w:p w:rsidR="00512918" w:rsidRPr="00512918" w:rsidRDefault="00512918" w:rsidP="00FA2C80">
      <w:pPr>
        <w:shd w:val="clear" w:color="auto" w:fill="FFFFFF"/>
        <w:spacing w:after="0" w:line="360" w:lineRule="auto"/>
        <w:jc w:val="center"/>
        <w:outlineLvl w:val="2"/>
        <w:rPr>
          <w:rFonts w:ascii="Arial" w:eastAsia="Times New Roman" w:hAnsi="Arial" w:cs="Arial"/>
          <w:color w:val="0059AD"/>
          <w:sz w:val="24"/>
          <w:szCs w:val="24"/>
          <w:lang w:eastAsia="pl-PL"/>
        </w:rPr>
      </w:pPr>
      <w:r w:rsidRPr="00512918">
        <w:rPr>
          <w:rFonts w:ascii="Arial" w:eastAsia="Times New Roman" w:hAnsi="Arial" w:cs="Arial"/>
          <w:color w:val="0059AD"/>
          <w:sz w:val="24"/>
          <w:szCs w:val="24"/>
          <w:lang w:eastAsia="pl-PL"/>
        </w:rPr>
        <w:t>Trybunał Sprawiedliwości</w:t>
      </w:r>
    </w:p>
    <w:p w:rsidR="00512918" w:rsidRPr="00512918" w:rsidRDefault="00512918" w:rsidP="00FA2C80">
      <w:pPr>
        <w:shd w:val="clear" w:color="auto" w:fill="FFFFFF"/>
        <w:spacing w:after="0" w:line="360" w:lineRule="auto"/>
        <w:jc w:val="center"/>
        <w:rPr>
          <w:rFonts w:ascii="Arial" w:eastAsia="Times New Roman" w:hAnsi="Arial" w:cs="Arial"/>
          <w:color w:val="444444"/>
          <w:sz w:val="24"/>
          <w:szCs w:val="24"/>
          <w:lang w:eastAsia="pl-PL"/>
        </w:rPr>
      </w:pPr>
      <w:r w:rsidRPr="00512918">
        <w:rPr>
          <w:rFonts w:ascii="Arial" w:eastAsia="Times New Roman" w:hAnsi="Arial" w:cs="Arial"/>
          <w:b/>
          <w:bCs/>
          <w:color w:val="444444"/>
          <w:sz w:val="24"/>
          <w:szCs w:val="24"/>
          <w:lang w:eastAsia="pl-PL"/>
        </w:rPr>
        <w:t>Funkcja:</w:t>
      </w:r>
      <w:r w:rsidRPr="00512918">
        <w:rPr>
          <w:rFonts w:ascii="Arial" w:eastAsia="Times New Roman" w:hAnsi="Arial" w:cs="Arial"/>
          <w:color w:val="444444"/>
          <w:sz w:val="24"/>
          <w:szCs w:val="24"/>
          <w:lang w:eastAsia="pl-PL"/>
        </w:rPr>
        <w:t> wydawanie orzeczeń w sprawach, które zostały przed niego wniesione</w:t>
      </w:r>
      <w:r w:rsidRPr="00512918">
        <w:rPr>
          <w:rFonts w:ascii="Arial" w:eastAsia="Times New Roman" w:hAnsi="Arial" w:cs="Arial"/>
          <w:color w:val="444444"/>
          <w:sz w:val="24"/>
          <w:szCs w:val="24"/>
          <w:lang w:eastAsia="pl-PL"/>
        </w:rPr>
        <w:br/>
      </w:r>
      <w:r w:rsidRPr="00512918">
        <w:rPr>
          <w:rFonts w:ascii="Arial" w:eastAsia="Times New Roman" w:hAnsi="Arial" w:cs="Arial"/>
          <w:b/>
          <w:bCs/>
          <w:color w:val="444444"/>
          <w:sz w:val="24"/>
          <w:szCs w:val="24"/>
          <w:lang w:eastAsia="pl-PL"/>
        </w:rPr>
        <w:t>Trybunał Sprawiedliwości:</w:t>
      </w:r>
      <w:r w:rsidRPr="00512918">
        <w:rPr>
          <w:rFonts w:ascii="Arial" w:eastAsia="Times New Roman" w:hAnsi="Arial" w:cs="Arial"/>
          <w:color w:val="444444"/>
          <w:sz w:val="24"/>
          <w:szCs w:val="24"/>
          <w:lang w:eastAsia="pl-PL"/>
        </w:rPr>
        <w:t> po jednym sędzi z każdego państwa UE; ośmiu rzeczników generalnych</w:t>
      </w:r>
      <w:r w:rsidRPr="00512918">
        <w:rPr>
          <w:rFonts w:ascii="Arial" w:eastAsia="Times New Roman" w:hAnsi="Arial" w:cs="Arial"/>
          <w:color w:val="444444"/>
          <w:sz w:val="24"/>
          <w:szCs w:val="24"/>
          <w:lang w:eastAsia="pl-PL"/>
        </w:rPr>
        <w:br/>
      </w:r>
      <w:r w:rsidRPr="00512918">
        <w:rPr>
          <w:rFonts w:ascii="Arial" w:eastAsia="Times New Roman" w:hAnsi="Arial" w:cs="Arial"/>
          <w:b/>
          <w:bCs/>
          <w:color w:val="444444"/>
          <w:sz w:val="24"/>
          <w:szCs w:val="24"/>
          <w:lang w:eastAsia="pl-PL"/>
        </w:rPr>
        <w:t>Sąd:</w:t>
      </w:r>
      <w:r w:rsidRPr="00512918">
        <w:rPr>
          <w:rFonts w:ascii="Arial" w:eastAsia="Times New Roman" w:hAnsi="Arial" w:cs="Arial"/>
          <w:color w:val="444444"/>
          <w:sz w:val="24"/>
          <w:szCs w:val="24"/>
          <w:lang w:eastAsia="pl-PL"/>
        </w:rPr>
        <w:t> po jednym sędzi z każdego państwa UE</w:t>
      </w:r>
      <w:r w:rsidRPr="00512918">
        <w:rPr>
          <w:rFonts w:ascii="Arial" w:eastAsia="Times New Roman" w:hAnsi="Arial" w:cs="Arial"/>
          <w:color w:val="444444"/>
          <w:sz w:val="24"/>
          <w:szCs w:val="24"/>
          <w:lang w:eastAsia="pl-PL"/>
        </w:rPr>
        <w:br/>
      </w:r>
      <w:r w:rsidRPr="00512918">
        <w:rPr>
          <w:rFonts w:ascii="Arial" w:eastAsia="Times New Roman" w:hAnsi="Arial" w:cs="Arial"/>
          <w:b/>
          <w:bCs/>
          <w:color w:val="444444"/>
          <w:sz w:val="24"/>
          <w:szCs w:val="24"/>
          <w:lang w:eastAsia="pl-PL"/>
        </w:rPr>
        <w:t>Sąd do spraw Służby Publicznej Unii Europejskiej:</w:t>
      </w:r>
      <w:r w:rsidRPr="00512918">
        <w:rPr>
          <w:rFonts w:ascii="Arial" w:eastAsia="Times New Roman" w:hAnsi="Arial" w:cs="Arial"/>
          <w:color w:val="444444"/>
          <w:sz w:val="24"/>
          <w:szCs w:val="24"/>
          <w:lang w:eastAsia="pl-PL"/>
        </w:rPr>
        <w:t> siedmiu sędziów</w:t>
      </w:r>
      <w:r w:rsidRPr="00512918">
        <w:rPr>
          <w:rFonts w:ascii="Arial" w:eastAsia="Times New Roman" w:hAnsi="Arial" w:cs="Arial"/>
          <w:color w:val="444444"/>
          <w:sz w:val="24"/>
          <w:szCs w:val="24"/>
          <w:lang w:eastAsia="pl-PL"/>
        </w:rPr>
        <w:br/>
      </w:r>
      <w:r w:rsidRPr="00512918">
        <w:rPr>
          <w:rFonts w:ascii="Arial" w:eastAsia="Times New Roman" w:hAnsi="Arial" w:cs="Arial"/>
          <w:b/>
          <w:bCs/>
          <w:color w:val="444444"/>
          <w:sz w:val="24"/>
          <w:szCs w:val="24"/>
          <w:lang w:eastAsia="pl-PL"/>
        </w:rPr>
        <w:t>Siedziba:</w:t>
      </w:r>
      <w:r w:rsidRPr="00512918">
        <w:rPr>
          <w:rFonts w:ascii="Arial" w:eastAsia="Times New Roman" w:hAnsi="Arial" w:cs="Arial"/>
          <w:color w:val="444444"/>
          <w:sz w:val="24"/>
          <w:szCs w:val="24"/>
          <w:lang w:eastAsia="pl-PL"/>
        </w:rPr>
        <w:t> Luksemburg</w:t>
      </w:r>
      <w:r w:rsidRPr="00512918">
        <w:rPr>
          <w:rFonts w:ascii="Arial" w:eastAsia="Times New Roman" w:hAnsi="Arial" w:cs="Arial"/>
          <w:color w:val="444444"/>
          <w:sz w:val="24"/>
          <w:szCs w:val="24"/>
          <w:lang w:eastAsia="pl-PL"/>
        </w:rPr>
        <w:br/>
      </w:r>
      <w:r w:rsidRPr="00512918">
        <w:rPr>
          <w:rFonts w:ascii="Arial" w:eastAsia="Times New Roman" w:hAnsi="Arial" w:cs="Arial"/>
          <w:b/>
          <w:bCs/>
          <w:color w:val="444444"/>
          <w:sz w:val="24"/>
          <w:szCs w:val="24"/>
          <w:lang w:eastAsia="pl-PL"/>
        </w:rPr>
        <w:t>Strona www:</w:t>
      </w:r>
      <w:r w:rsidRPr="00512918">
        <w:rPr>
          <w:rFonts w:ascii="Arial" w:eastAsia="Times New Roman" w:hAnsi="Arial" w:cs="Arial"/>
          <w:color w:val="444444"/>
          <w:sz w:val="24"/>
          <w:szCs w:val="24"/>
          <w:lang w:eastAsia="pl-PL"/>
        </w:rPr>
        <w:t> </w:t>
      </w:r>
      <w:hyperlink r:id="rId10" w:history="1">
        <w:r w:rsidRPr="00512918">
          <w:rPr>
            <w:rFonts w:ascii="inherit" w:eastAsia="Times New Roman" w:hAnsi="inherit" w:cs="Arial"/>
            <w:color w:val="0059AD"/>
            <w:sz w:val="24"/>
            <w:szCs w:val="24"/>
            <w:bdr w:val="none" w:sz="0" w:space="0" w:color="auto" w:frame="1"/>
            <w:lang w:eastAsia="pl-PL"/>
          </w:rPr>
          <w:t>www.curia.europa.eu</w:t>
        </w:r>
      </w:hyperlink>
    </w:p>
    <w:p w:rsidR="00512918" w:rsidRPr="00512918" w:rsidRDefault="00512918" w:rsidP="00FA2C80">
      <w:pPr>
        <w:shd w:val="clear" w:color="auto" w:fill="FFFFFF"/>
        <w:spacing w:after="135" w:line="360" w:lineRule="auto"/>
        <w:jc w:val="both"/>
        <w:rPr>
          <w:rFonts w:ascii="Arial" w:eastAsia="Times New Roman" w:hAnsi="Arial" w:cs="Arial"/>
          <w:color w:val="444444"/>
          <w:sz w:val="24"/>
          <w:szCs w:val="24"/>
          <w:lang w:eastAsia="pl-PL"/>
        </w:rPr>
      </w:pPr>
      <w:r w:rsidRPr="00512918">
        <w:rPr>
          <w:rFonts w:ascii="Arial" w:eastAsia="Times New Roman" w:hAnsi="Arial" w:cs="Arial"/>
          <w:color w:val="444444"/>
          <w:sz w:val="24"/>
          <w:szCs w:val="24"/>
          <w:lang w:eastAsia="pl-PL"/>
        </w:rPr>
        <w:t>Trybunał Sprawiedliwości Unii Europejskiej (Trybunał) dopilnowuje, by prze</w:t>
      </w:r>
      <w:r w:rsidR="00FA2C80">
        <w:rPr>
          <w:rFonts w:ascii="Arial" w:eastAsia="Times New Roman" w:hAnsi="Arial" w:cs="Arial"/>
          <w:color w:val="444444"/>
          <w:sz w:val="24"/>
          <w:szCs w:val="24"/>
          <w:lang w:eastAsia="pl-PL"/>
        </w:rPr>
        <w:t xml:space="preserve">pisy unijne były interpretowane </w:t>
      </w:r>
      <w:r w:rsidRPr="00512918">
        <w:rPr>
          <w:rFonts w:ascii="Arial" w:eastAsia="Times New Roman" w:hAnsi="Arial" w:cs="Arial"/>
          <w:color w:val="444444"/>
          <w:sz w:val="24"/>
          <w:szCs w:val="24"/>
          <w:lang w:eastAsia="pl-PL"/>
        </w:rPr>
        <w:t>i stosowane tak samo we wszystkich państwach członkowskich. Innymi słowy Trybunał dopilnowuje, by przepisy te były identyczne zawsze, dla wszystkich stron i we wszystkich okolicznościach. W tym celu Trybunał kontroluje legalność działań instytucji UE, dopilnowuje, by państwa członkowskie wypełniały swoje obowiązki, i – na wniosek sądów krajowych – dokonuje wykładni przepisów unijnych.</w:t>
      </w:r>
    </w:p>
    <w:p w:rsidR="00512918" w:rsidRPr="00512918" w:rsidRDefault="00512918" w:rsidP="00FA2C80">
      <w:pPr>
        <w:shd w:val="clear" w:color="auto" w:fill="FFFFFF"/>
        <w:spacing w:after="135" w:line="360" w:lineRule="auto"/>
        <w:jc w:val="both"/>
        <w:rPr>
          <w:rFonts w:ascii="Arial" w:eastAsia="Times New Roman" w:hAnsi="Arial" w:cs="Arial"/>
          <w:color w:val="444444"/>
          <w:sz w:val="24"/>
          <w:szCs w:val="24"/>
          <w:lang w:eastAsia="pl-PL"/>
        </w:rPr>
      </w:pPr>
      <w:r w:rsidRPr="00512918">
        <w:rPr>
          <w:rFonts w:ascii="Arial" w:eastAsia="Times New Roman" w:hAnsi="Arial" w:cs="Arial"/>
          <w:color w:val="444444"/>
          <w:sz w:val="24"/>
          <w:szCs w:val="24"/>
          <w:lang w:eastAsia="pl-PL"/>
        </w:rPr>
        <w:t>Trybunał jest uprawniony do rozstrzygania w sporach między państwami członkowskimi, instytucjami UE, przedsiębiorstwami oraz osobami fizycznymi.</w:t>
      </w:r>
    </w:p>
    <w:p w:rsidR="00512918" w:rsidRPr="00512918" w:rsidRDefault="00512918" w:rsidP="00FA2C80">
      <w:pPr>
        <w:shd w:val="clear" w:color="auto" w:fill="FFFFFF"/>
        <w:spacing w:after="0" w:line="360" w:lineRule="auto"/>
        <w:jc w:val="both"/>
        <w:rPr>
          <w:rFonts w:ascii="Arial" w:eastAsia="Times New Roman" w:hAnsi="Arial" w:cs="Arial"/>
          <w:color w:val="444444"/>
          <w:sz w:val="24"/>
          <w:szCs w:val="24"/>
          <w:lang w:eastAsia="pl-PL"/>
        </w:rPr>
      </w:pPr>
      <w:r w:rsidRPr="00512918">
        <w:rPr>
          <w:rFonts w:ascii="inherit" w:eastAsia="Times New Roman" w:hAnsi="inherit" w:cs="Arial"/>
          <w:b/>
          <w:bCs/>
          <w:color w:val="444444"/>
          <w:sz w:val="24"/>
          <w:szCs w:val="24"/>
          <w:bdr w:val="none" w:sz="0" w:space="0" w:color="auto" w:frame="1"/>
          <w:lang w:eastAsia="pl-PL"/>
        </w:rPr>
        <w:lastRenderedPageBreak/>
        <w:t>Trybunał jest podzielony na dwa główne organy:</w:t>
      </w:r>
    </w:p>
    <w:p w:rsidR="00512918" w:rsidRPr="00512918" w:rsidRDefault="00512918" w:rsidP="00FA2C80">
      <w:pPr>
        <w:numPr>
          <w:ilvl w:val="0"/>
          <w:numId w:val="7"/>
        </w:numPr>
        <w:shd w:val="clear" w:color="auto" w:fill="FFFFFF"/>
        <w:spacing w:after="0" w:line="360" w:lineRule="auto"/>
        <w:ind w:left="255"/>
        <w:jc w:val="both"/>
        <w:rPr>
          <w:rFonts w:ascii="inherit" w:eastAsia="Times New Roman" w:hAnsi="inherit" w:cs="Arial"/>
          <w:color w:val="444444"/>
          <w:sz w:val="24"/>
          <w:szCs w:val="24"/>
          <w:lang w:eastAsia="pl-PL"/>
        </w:rPr>
      </w:pPr>
      <w:r w:rsidRPr="00512918">
        <w:rPr>
          <w:rFonts w:ascii="inherit" w:eastAsia="Times New Roman" w:hAnsi="inherit" w:cs="Arial"/>
          <w:color w:val="444444"/>
          <w:sz w:val="24"/>
          <w:szCs w:val="24"/>
          <w:lang w:eastAsia="pl-PL"/>
        </w:rPr>
        <w:t xml:space="preserve">Trybunał Sprawiedliwości – który zajmuje się przekazywanymi przez sądy krajowe wnioskami o wydanie orzeczenia w trybie prejudycjalnym, niektórymi skargami o stwierdzenie nieważności i </w:t>
      </w:r>
      <w:proofErr w:type="spellStart"/>
      <w:r w:rsidRPr="00512918">
        <w:rPr>
          <w:rFonts w:ascii="inherit" w:eastAsia="Times New Roman" w:hAnsi="inherit" w:cs="Arial"/>
          <w:color w:val="444444"/>
          <w:sz w:val="24"/>
          <w:szCs w:val="24"/>
          <w:lang w:eastAsia="pl-PL"/>
        </w:rPr>
        <w:t>odwołaniami</w:t>
      </w:r>
      <w:proofErr w:type="spellEnd"/>
      <w:r w:rsidRPr="00512918">
        <w:rPr>
          <w:rFonts w:ascii="inherit" w:eastAsia="Times New Roman" w:hAnsi="inherit" w:cs="Arial"/>
          <w:color w:val="444444"/>
          <w:sz w:val="24"/>
          <w:szCs w:val="24"/>
          <w:lang w:eastAsia="pl-PL"/>
        </w:rPr>
        <w:t>,</w:t>
      </w:r>
    </w:p>
    <w:p w:rsidR="00512918" w:rsidRPr="00512918" w:rsidRDefault="00512918" w:rsidP="00FA2C80">
      <w:pPr>
        <w:numPr>
          <w:ilvl w:val="0"/>
          <w:numId w:val="7"/>
        </w:numPr>
        <w:shd w:val="clear" w:color="auto" w:fill="FFFFFF"/>
        <w:spacing w:after="0" w:line="360" w:lineRule="auto"/>
        <w:ind w:left="255"/>
        <w:jc w:val="both"/>
        <w:rPr>
          <w:rFonts w:ascii="inherit" w:eastAsia="Times New Roman" w:hAnsi="inherit" w:cs="Arial"/>
          <w:color w:val="444444"/>
          <w:sz w:val="24"/>
          <w:szCs w:val="24"/>
          <w:lang w:eastAsia="pl-PL"/>
        </w:rPr>
      </w:pPr>
      <w:r w:rsidRPr="00512918">
        <w:rPr>
          <w:rFonts w:ascii="inherit" w:eastAsia="Times New Roman" w:hAnsi="inherit" w:cs="Arial"/>
          <w:color w:val="444444"/>
          <w:sz w:val="24"/>
          <w:szCs w:val="24"/>
          <w:lang w:eastAsia="pl-PL"/>
        </w:rPr>
        <w:t>Sąd – który orzeka we wszystkich sprawach na podstawie skarg o stwierdzenie nieważności przedłożonych przez osoby fizyczne i przedsiębiorstwa oraz na podstawie niektórych takich skarg wniesionych przez państwa członkowskie.</w:t>
      </w:r>
    </w:p>
    <w:p w:rsidR="00512918" w:rsidRPr="00512918" w:rsidRDefault="00512918" w:rsidP="00FA2C80">
      <w:pPr>
        <w:shd w:val="clear" w:color="auto" w:fill="FFFFFF"/>
        <w:spacing w:after="135" w:line="360" w:lineRule="auto"/>
        <w:jc w:val="both"/>
        <w:rPr>
          <w:rFonts w:ascii="Arial" w:eastAsia="Times New Roman" w:hAnsi="Arial" w:cs="Arial"/>
          <w:color w:val="444444"/>
          <w:sz w:val="24"/>
          <w:szCs w:val="24"/>
          <w:lang w:eastAsia="pl-PL"/>
        </w:rPr>
      </w:pPr>
      <w:r w:rsidRPr="00512918">
        <w:rPr>
          <w:rFonts w:ascii="Arial" w:eastAsia="Times New Roman" w:hAnsi="Arial" w:cs="Arial"/>
          <w:color w:val="444444"/>
          <w:sz w:val="24"/>
          <w:szCs w:val="24"/>
          <w:lang w:eastAsia="pl-PL"/>
        </w:rPr>
        <w:t>Ponadto istnieje także Sąd do spraw Służby Publicznej, który orzeka w sporach między Unią a urzędnikami służby cywilnej UE.</w:t>
      </w:r>
    </w:p>
    <w:p w:rsidR="00512918" w:rsidRPr="00512918" w:rsidRDefault="00512918" w:rsidP="00FA2C80">
      <w:pPr>
        <w:shd w:val="clear" w:color="auto" w:fill="FFFFFF"/>
        <w:spacing w:after="135" w:line="360" w:lineRule="auto"/>
        <w:jc w:val="both"/>
        <w:rPr>
          <w:rFonts w:ascii="Arial" w:eastAsia="Times New Roman" w:hAnsi="Arial" w:cs="Arial"/>
          <w:color w:val="444444"/>
          <w:sz w:val="24"/>
          <w:szCs w:val="24"/>
          <w:lang w:eastAsia="pl-PL"/>
        </w:rPr>
      </w:pPr>
      <w:r w:rsidRPr="00512918">
        <w:rPr>
          <w:rFonts w:ascii="Arial" w:eastAsia="Times New Roman" w:hAnsi="Arial" w:cs="Arial"/>
          <w:color w:val="444444"/>
          <w:sz w:val="24"/>
          <w:szCs w:val="24"/>
          <w:lang w:eastAsia="pl-PL"/>
        </w:rPr>
        <w:t>Trybunał orzeka w sprawach, które zostały przed niego wniesione.</w:t>
      </w:r>
    </w:p>
    <w:p w:rsidR="00512918" w:rsidRPr="00512918" w:rsidRDefault="00512918" w:rsidP="00FA2C80">
      <w:pPr>
        <w:shd w:val="clear" w:color="auto" w:fill="FFFFFF"/>
        <w:spacing w:after="0" w:line="360" w:lineRule="auto"/>
        <w:jc w:val="both"/>
        <w:rPr>
          <w:rFonts w:ascii="Arial" w:eastAsia="Times New Roman" w:hAnsi="Arial" w:cs="Arial"/>
          <w:color w:val="444444"/>
          <w:sz w:val="24"/>
          <w:szCs w:val="24"/>
          <w:lang w:eastAsia="pl-PL"/>
        </w:rPr>
      </w:pPr>
      <w:r w:rsidRPr="00512918">
        <w:rPr>
          <w:rFonts w:ascii="inherit" w:eastAsia="Times New Roman" w:hAnsi="inherit" w:cs="Arial"/>
          <w:b/>
          <w:bCs/>
          <w:color w:val="444444"/>
          <w:sz w:val="24"/>
          <w:szCs w:val="24"/>
          <w:bdr w:val="none" w:sz="0" w:space="0" w:color="auto" w:frame="1"/>
          <w:lang w:eastAsia="pl-PL"/>
        </w:rPr>
        <w:t>Cztery najbardziej powszechne rodzaje spraw to:</w:t>
      </w:r>
    </w:p>
    <w:p w:rsidR="00512918" w:rsidRPr="00512918" w:rsidRDefault="00512918" w:rsidP="00FA2C80">
      <w:pPr>
        <w:numPr>
          <w:ilvl w:val="0"/>
          <w:numId w:val="8"/>
        </w:numPr>
        <w:shd w:val="clear" w:color="auto" w:fill="FFFFFF"/>
        <w:spacing w:after="0" w:line="360" w:lineRule="auto"/>
        <w:ind w:left="255"/>
        <w:jc w:val="both"/>
        <w:rPr>
          <w:rFonts w:ascii="inherit" w:eastAsia="Times New Roman" w:hAnsi="inherit" w:cs="Arial"/>
          <w:color w:val="444444"/>
          <w:sz w:val="24"/>
          <w:szCs w:val="24"/>
          <w:lang w:eastAsia="pl-PL"/>
        </w:rPr>
      </w:pPr>
      <w:r w:rsidRPr="00512918">
        <w:rPr>
          <w:rFonts w:ascii="inherit" w:eastAsia="Times New Roman" w:hAnsi="inherit" w:cs="Arial"/>
          <w:color w:val="444444"/>
          <w:sz w:val="24"/>
          <w:szCs w:val="24"/>
          <w:lang w:eastAsia="pl-PL"/>
        </w:rPr>
        <w:t>Orzeczenia w trybie prejudycjalnym</w:t>
      </w:r>
    </w:p>
    <w:p w:rsidR="00512918" w:rsidRPr="00512918" w:rsidRDefault="00512918" w:rsidP="00FA2C80">
      <w:pPr>
        <w:numPr>
          <w:ilvl w:val="0"/>
          <w:numId w:val="8"/>
        </w:numPr>
        <w:shd w:val="clear" w:color="auto" w:fill="FFFFFF"/>
        <w:spacing w:after="0" w:line="360" w:lineRule="auto"/>
        <w:ind w:left="255"/>
        <w:jc w:val="both"/>
        <w:rPr>
          <w:rFonts w:ascii="inherit" w:eastAsia="Times New Roman" w:hAnsi="inherit" w:cs="Arial"/>
          <w:color w:val="444444"/>
          <w:sz w:val="24"/>
          <w:szCs w:val="24"/>
          <w:lang w:eastAsia="pl-PL"/>
        </w:rPr>
      </w:pPr>
      <w:r w:rsidRPr="00512918">
        <w:rPr>
          <w:rFonts w:ascii="inherit" w:eastAsia="Times New Roman" w:hAnsi="inherit" w:cs="Arial"/>
          <w:color w:val="444444"/>
          <w:sz w:val="24"/>
          <w:szCs w:val="24"/>
          <w:lang w:eastAsia="pl-PL"/>
        </w:rPr>
        <w:t>Postępowanie w sprawie uchybienia obowiązkom państwa członkowskiego</w:t>
      </w:r>
    </w:p>
    <w:p w:rsidR="00512918" w:rsidRPr="00512918" w:rsidRDefault="00512918" w:rsidP="00FA2C80">
      <w:pPr>
        <w:numPr>
          <w:ilvl w:val="0"/>
          <w:numId w:val="8"/>
        </w:numPr>
        <w:shd w:val="clear" w:color="auto" w:fill="FFFFFF"/>
        <w:spacing w:after="0" w:line="360" w:lineRule="auto"/>
        <w:ind w:left="255"/>
        <w:jc w:val="both"/>
        <w:rPr>
          <w:rFonts w:ascii="inherit" w:eastAsia="Times New Roman" w:hAnsi="inherit" w:cs="Arial"/>
          <w:color w:val="444444"/>
          <w:sz w:val="24"/>
          <w:szCs w:val="24"/>
          <w:lang w:eastAsia="pl-PL"/>
        </w:rPr>
      </w:pPr>
      <w:r w:rsidRPr="00512918">
        <w:rPr>
          <w:rFonts w:ascii="inherit" w:eastAsia="Times New Roman" w:hAnsi="inherit" w:cs="Arial"/>
          <w:color w:val="444444"/>
          <w:sz w:val="24"/>
          <w:szCs w:val="24"/>
          <w:lang w:eastAsia="pl-PL"/>
        </w:rPr>
        <w:t>Skarga o stwierdzenie nieważności</w:t>
      </w:r>
    </w:p>
    <w:p w:rsidR="00512918" w:rsidRPr="00512918" w:rsidRDefault="00512918" w:rsidP="00FA2C80">
      <w:pPr>
        <w:numPr>
          <w:ilvl w:val="0"/>
          <w:numId w:val="8"/>
        </w:numPr>
        <w:shd w:val="clear" w:color="auto" w:fill="FFFFFF"/>
        <w:spacing w:after="0" w:line="360" w:lineRule="auto"/>
        <w:ind w:left="255"/>
        <w:jc w:val="both"/>
        <w:rPr>
          <w:rFonts w:ascii="inherit" w:eastAsia="Times New Roman" w:hAnsi="inherit" w:cs="Arial"/>
          <w:color w:val="444444"/>
          <w:sz w:val="24"/>
          <w:szCs w:val="24"/>
          <w:lang w:eastAsia="pl-PL"/>
        </w:rPr>
      </w:pPr>
      <w:r w:rsidRPr="00512918">
        <w:rPr>
          <w:rFonts w:ascii="inherit" w:eastAsia="Times New Roman" w:hAnsi="inherit" w:cs="Arial"/>
          <w:color w:val="444444"/>
          <w:sz w:val="24"/>
          <w:szCs w:val="24"/>
          <w:lang w:eastAsia="pl-PL"/>
        </w:rPr>
        <w:t>Skargi na zaniechanie działania</w:t>
      </w:r>
    </w:p>
    <w:p w:rsidR="00512918" w:rsidRPr="00512918" w:rsidRDefault="00512918" w:rsidP="00FA2C80">
      <w:pPr>
        <w:shd w:val="clear" w:color="auto" w:fill="FFFFFF"/>
        <w:spacing w:after="135" w:line="360" w:lineRule="auto"/>
        <w:jc w:val="both"/>
        <w:rPr>
          <w:rFonts w:ascii="Arial" w:eastAsia="Times New Roman" w:hAnsi="Arial" w:cs="Arial"/>
          <w:color w:val="444444"/>
          <w:sz w:val="24"/>
          <w:szCs w:val="24"/>
          <w:lang w:eastAsia="pl-PL"/>
        </w:rPr>
      </w:pPr>
      <w:r w:rsidRPr="00512918">
        <w:rPr>
          <w:rFonts w:ascii="Arial" w:eastAsia="Times New Roman" w:hAnsi="Arial" w:cs="Arial"/>
          <w:color w:val="444444"/>
          <w:sz w:val="24"/>
          <w:szCs w:val="24"/>
          <w:lang w:eastAsia="pl-PL"/>
        </w:rPr>
        <w:t>W skład Trybunału Sprawiedliwości wchodzi po jednym sędzi z każdego państwa członkowskiego, dzięki czemu reprezentowane są w nim wszystkie krajowe systemy prawne Unii. Trybunał jest wspierany przez ośmiu rzeczników generalnych, którzy przedstawiają uzasadnione opinie w sprawach wniesionych do Trybunału. Zadanie to pełnią publicznie i bezstronnie.</w:t>
      </w:r>
    </w:p>
    <w:p w:rsidR="00512918" w:rsidRPr="00512918" w:rsidRDefault="00512918" w:rsidP="00FA2C80">
      <w:pPr>
        <w:shd w:val="clear" w:color="auto" w:fill="FFFFFF"/>
        <w:spacing w:after="135" w:line="360" w:lineRule="auto"/>
        <w:jc w:val="both"/>
        <w:rPr>
          <w:rFonts w:ascii="Arial" w:eastAsia="Times New Roman" w:hAnsi="Arial" w:cs="Arial"/>
          <w:color w:val="444444"/>
          <w:sz w:val="24"/>
          <w:szCs w:val="24"/>
          <w:lang w:eastAsia="pl-PL"/>
        </w:rPr>
      </w:pPr>
      <w:r w:rsidRPr="00512918">
        <w:rPr>
          <w:rFonts w:ascii="Arial" w:eastAsia="Times New Roman" w:hAnsi="Arial" w:cs="Arial"/>
          <w:color w:val="444444"/>
          <w:sz w:val="24"/>
          <w:szCs w:val="24"/>
          <w:lang w:eastAsia="pl-PL"/>
        </w:rPr>
        <w:t>Sąd składa się również z sędziów, mianowanych przez państwa członkowskie na okres sześciu lat.</w:t>
      </w:r>
    </w:p>
    <w:p w:rsidR="00512918" w:rsidRPr="00512918" w:rsidRDefault="00512918" w:rsidP="00FA2C80">
      <w:pPr>
        <w:shd w:val="clear" w:color="auto" w:fill="FFFFFF"/>
        <w:spacing w:after="0" w:line="360" w:lineRule="auto"/>
        <w:jc w:val="center"/>
        <w:outlineLvl w:val="2"/>
        <w:rPr>
          <w:rFonts w:ascii="Arial" w:eastAsia="Times New Roman" w:hAnsi="Arial" w:cs="Arial"/>
          <w:color w:val="0059AD"/>
          <w:sz w:val="24"/>
          <w:szCs w:val="24"/>
          <w:lang w:eastAsia="pl-PL"/>
        </w:rPr>
      </w:pPr>
      <w:r w:rsidRPr="00512918">
        <w:rPr>
          <w:rFonts w:ascii="Arial" w:eastAsia="Times New Roman" w:hAnsi="Arial" w:cs="Arial"/>
          <w:color w:val="0059AD"/>
          <w:sz w:val="24"/>
          <w:szCs w:val="24"/>
          <w:lang w:eastAsia="pl-PL"/>
        </w:rPr>
        <w:t>Centralny Europejski Bank Centralny</w:t>
      </w:r>
    </w:p>
    <w:p w:rsidR="00512918" w:rsidRPr="00512918" w:rsidRDefault="00512918" w:rsidP="00FA2C80">
      <w:pPr>
        <w:shd w:val="clear" w:color="auto" w:fill="FFFFFF"/>
        <w:spacing w:after="0" w:line="360" w:lineRule="auto"/>
        <w:jc w:val="center"/>
        <w:rPr>
          <w:rFonts w:ascii="Arial" w:eastAsia="Times New Roman" w:hAnsi="Arial" w:cs="Arial"/>
          <w:color w:val="444444"/>
          <w:sz w:val="24"/>
          <w:szCs w:val="24"/>
          <w:lang w:eastAsia="pl-PL"/>
        </w:rPr>
      </w:pPr>
      <w:r w:rsidRPr="00512918">
        <w:rPr>
          <w:rFonts w:ascii="Arial" w:eastAsia="Times New Roman" w:hAnsi="Arial" w:cs="Arial"/>
          <w:b/>
          <w:bCs/>
          <w:color w:val="444444"/>
          <w:sz w:val="24"/>
          <w:szCs w:val="24"/>
          <w:lang w:eastAsia="pl-PL"/>
        </w:rPr>
        <w:t>Funkcja:</w:t>
      </w:r>
      <w:r w:rsidRPr="00512918">
        <w:rPr>
          <w:rFonts w:ascii="Arial" w:eastAsia="Times New Roman" w:hAnsi="Arial" w:cs="Arial"/>
          <w:color w:val="444444"/>
          <w:sz w:val="24"/>
          <w:szCs w:val="24"/>
          <w:lang w:eastAsia="pl-PL"/>
        </w:rPr>
        <w:t> zarządzanie euro oraz polityką pieniężną strefy euro</w:t>
      </w:r>
      <w:r w:rsidRPr="00512918">
        <w:rPr>
          <w:rFonts w:ascii="Arial" w:eastAsia="Times New Roman" w:hAnsi="Arial" w:cs="Arial"/>
          <w:color w:val="444444"/>
          <w:sz w:val="24"/>
          <w:szCs w:val="24"/>
          <w:lang w:eastAsia="pl-PL"/>
        </w:rPr>
        <w:br/>
      </w:r>
      <w:r w:rsidRPr="00512918">
        <w:rPr>
          <w:rFonts w:ascii="Arial" w:eastAsia="Times New Roman" w:hAnsi="Arial" w:cs="Arial"/>
          <w:b/>
          <w:bCs/>
          <w:color w:val="444444"/>
          <w:sz w:val="24"/>
          <w:szCs w:val="24"/>
          <w:lang w:eastAsia="pl-PL"/>
        </w:rPr>
        <w:t>Członkowie:</w:t>
      </w:r>
      <w:r w:rsidRPr="00512918">
        <w:rPr>
          <w:rFonts w:ascii="Arial" w:eastAsia="Times New Roman" w:hAnsi="Arial" w:cs="Arial"/>
          <w:color w:val="444444"/>
          <w:sz w:val="24"/>
          <w:szCs w:val="24"/>
          <w:lang w:eastAsia="pl-PL"/>
        </w:rPr>
        <w:t> krajowe banki centralne strefy euro</w:t>
      </w:r>
      <w:r w:rsidRPr="00512918">
        <w:rPr>
          <w:rFonts w:ascii="Arial" w:eastAsia="Times New Roman" w:hAnsi="Arial" w:cs="Arial"/>
          <w:color w:val="444444"/>
          <w:sz w:val="24"/>
          <w:szCs w:val="24"/>
          <w:lang w:eastAsia="pl-PL"/>
        </w:rPr>
        <w:br/>
      </w:r>
      <w:r w:rsidRPr="00512918">
        <w:rPr>
          <w:rFonts w:ascii="Arial" w:eastAsia="Times New Roman" w:hAnsi="Arial" w:cs="Arial"/>
          <w:b/>
          <w:bCs/>
          <w:color w:val="444444"/>
          <w:sz w:val="24"/>
          <w:szCs w:val="24"/>
          <w:lang w:eastAsia="pl-PL"/>
        </w:rPr>
        <w:t>Siedziba:</w:t>
      </w:r>
      <w:r w:rsidRPr="00512918">
        <w:rPr>
          <w:rFonts w:ascii="Arial" w:eastAsia="Times New Roman" w:hAnsi="Arial" w:cs="Arial"/>
          <w:color w:val="444444"/>
          <w:sz w:val="24"/>
          <w:szCs w:val="24"/>
          <w:lang w:eastAsia="pl-PL"/>
        </w:rPr>
        <w:t> Frankfurt nad Menem, Niemcy</w:t>
      </w:r>
      <w:r w:rsidRPr="00512918">
        <w:rPr>
          <w:rFonts w:ascii="Arial" w:eastAsia="Times New Roman" w:hAnsi="Arial" w:cs="Arial"/>
          <w:color w:val="444444"/>
          <w:sz w:val="24"/>
          <w:szCs w:val="24"/>
          <w:lang w:eastAsia="pl-PL"/>
        </w:rPr>
        <w:br/>
      </w:r>
      <w:r w:rsidRPr="00512918">
        <w:rPr>
          <w:rFonts w:ascii="Arial" w:eastAsia="Times New Roman" w:hAnsi="Arial" w:cs="Arial"/>
          <w:b/>
          <w:bCs/>
          <w:color w:val="444444"/>
          <w:sz w:val="24"/>
          <w:szCs w:val="24"/>
          <w:lang w:eastAsia="pl-PL"/>
        </w:rPr>
        <w:t>Strona www:</w:t>
      </w:r>
      <w:r w:rsidRPr="00512918">
        <w:rPr>
          <w:rFonts w:ascii="Arial" w:eastAsia="Times New Roman" w:hAnsi="Arial" w:cs="Arial"/>
          <w:color w:val="444444"/>
          <w:sz w:val="24"/>
          <w:szCs w:val="24"/>
          <w:lang w:eastAsia="pl-PL"/>
        </w:rPr>
        <w:t> </w:t>
      </w:r>
      <w:hyperlink r:id="rId11" w:history="1">
        <w:r w:rsidRPr="00512918">
          <w:rPr>
            <w:rFonts w:ascii="inherit" w:eastAsia="Times New Roman" w:hAnsi="inherit" w:cs="Arial"/>
            <w:color w:val="0059AD"/>
            <w:sz w:val="24"/>
            <w:szCs w:val="24"/>
            <w:u w:val="single"/>
            <w:bdr w:val="none" w:sz="0" w:space="0" w:color="auto" w:frame="1"/>
            <w:lang w:eastAsia="pl-PL"/>
          </w:rPr>
          <w:t>www.ecb.europa.eu</w:t>
        </w:r>
      </w:hyperlink>
    </w:p>
    <w:p w:rsidR="00512918" w:rsidRPr="00512918" w:rsidRDefault="00512918" w:rsidP="00FA2C80">
      <w:pPr>
        <w:shd w:val="clear" w:color="auto" w:fill="FFFFFF"/>
        <w:spacing w:after="135" w:line="360" w:lineRule="auto"/>
        <w:jc w:val="both"/>
        <w:rPr>
          <w:rFonts w:ascii="Arial" w:eastAsia="Times New Roman" w:hAnsi="Arial" w:cs="Arial"/>
          <w:color w:val="444444"/>
          <w:sz w:val="24"/>
          <w:szCs w:val="24"/>
          <w:lang w:eastAsia="pl-PL"/>
        </w:rPr>
      </w:pPr>
      <w:r w:rsidRPr="00512918">
        <w:rPr>
          <w:rFonts w:ascii="Arial" w:eastAsia="Times New Roman" w:hAnsi="Arial" w:cs="Arial"/>
          <w:color w:val="444444"/>
          <w:sz w:val="24"/>
          <w:szCs w:val="24"/>
          <w:lang w:eastAsia="pl-PL"/>
        </w:rPr>
        <w:t>Celem Europejskiego Banku Centralnego (EBC) jest utrzymanie stabilności waluty w strefie euro przez zapewnienie niskiego i stabilnego poziomu inflacji cen konsumpcyjnych.</w:t>
      </w:r>
    </w:p>
    <w:p w:rsidR="00512918" w:rsidRPr="00512918" w:rsidRDefault="00512918" w:rsidP="00FA2C80">
      <w:pPr>
        <w:shd w:val="clear" w:color="auto" w:fill="FFFFFF"/>
        <w:spacing w:after="135" w:line="360" w:lineRule="auto"/>
        <w:jc w:val="both"/>
        <w:rPr>
          <w:rFonts w:ascii="Arial" w:eastAsia="Times New Roman" w:hAnsi="Arial" w:cs="Arial"/>
          <w:color w:val="444444"/>
          <w:sz w:val="24"/>
          <w:szCs w:val="24"/>
          <w:lang w:eastAsia="pl-PL"/>
        </w:rPr>
      </w:pPr>
      <w:r w:rsidRPr="00512918">
        <w:rPr>
          <w:rFonts w:ascii="Arial" w:eastAsia="Times New Roman" w:hAnsi="Arial" w:cs="Arial"/>
          <w:color w:val="444444"/>
          <w:sz w:val="24"/>
          <w:szCs w:val="24"/>
          <w:lang w:eastAsia="pl-PL"/>
        </w:rPr>
        <w:t>Europejski Bank Centr</w:t>
      </w:r>
      <w:r w:rsidR="00FA2C80">
        <w:rPr>
          <w:rFonts w:ascii="Arial" w:eastAsia="Times New Roman" w:hAnsi="Arial" w:cs="Arial"/>
          <w:color w:val="444444"/>
          <w:sz w:val="24"/>
          <w:szCs w:val="24"/>
          <w:lang w:eastAsia="pl-PL"/>
        </w:rPr>
        <w:t xml:space="preserve">alny jest niezależną instytucją </w:t>
      </w:r>
      <w:r w:rsidRPr="00512918">
        <w:rPr>
          <w:rFonts w:ascii="Arial" w:eastAsia="Times New Roman" w:hAnsi="Arial" w:cs="Arial"/>
          <w:color w:val="444444"/>
          <w:sz w:val="24"/>
          <w:szCs w:val="24"/>
          <w:lang w:eastAsia="pl-PL"/>
        </w:rPr>
        <w:t>i podejmuje decyzje, nie zasięgając ani nie przyjmując instrukcji od rządów ani od pozostałych instytucji UE.</w:t>
      </w:r>
    </w:p>
    <w:p w:rsidR="00512918" w:rsidRPr="00512918" w:rsidRDefault="00512918" w:rsidP="00FA2C80">
      <w:pPr>
        <w:shd w:val="clear" w:color="auto" w:fill="FFFFFF"/>
        <w:spacing w:after="135" w:line="360" w:lineRule="auto"/>
        <w:jc w:val="both"/>
        <w:rPr>
          <w:rFonts w:ascii="Arial" w:eastAsia="Times New Roman" w:hAnsi="Arial" w:cs="Arial"/>
          <w:color w:val="444444"/>
          <w:sz w:val="24"/>
          <w:szCs w:val="24"/>
          <w:lang w:eastAsia="pl-PL"/>
        </w:rPr>
      </w:pPr>
      <w:r w:rsidRPr="00512918">
        <w:rPr>
          <w:rFonts w:ascii="Arial" w:eastAsia="Times New Roman" w:hAnsi="Arial" w:cs="Arial"/>
          <w:color w:val="444444"/>
          <w:sz w:val="24"/>
          <w:szCs w:val="24"/>
          <w:lang w:eastAsia="pl-PL"/>
        </w:rPr>
        <w:lastRenderedPageBreak/>
        <w:t>Europejsk</w:t>
      </w:r>
      <w:r w:rsidR="00FA2C80">
        <w:rPr>
          <w:rFonts w:ascii="Arial" w:eastAsia="Times New Roman" w:hAnsi="Arial" w:cs="Arial"/>
          <w:color w:val="444444"/>
          <w:sz w:val="24"/>
          <w:szCs w:val="24"/>
          <w:lang w:eastAsia="pl-PL"/>
        </w:rPr>
        <w:t xml:space="preserve">i Bank Centralny utworzono wraz </w:t>
      </w:r>
      <w:r w:rsidRPr="00512918">
        <w:rPr>
          <w:rFonts w:ascii="Arial" w:eastAsia="Times New Roman" w:hAnsi="Arial" w:cs="Arial"/>
          <w:color w:val="444444"/>
          <w:sz w:val="24"/>
          <w:szCs w:val="24"/>
          <w:lang w:eastAsia="pl-PL"/>
        </w:rPr>
        <w:t>z wprowadzeniem euro w 1998 r. z zadaniem zarządzania polityką pieniężną w strefie euro. Głównym celem EBC jest utrzymywanie stabilności cen. Jest ona zdefiniowana jako stopa inflacji cen konsumpcyjnych wynosząca nieznacznie poniżej 2% rocznie. EBC działa na rzecz wsparcia zatrudnienia i zrównoważonego wzrostu gospodarczego</w:t>
      </w:r>
      <w:r w:rsidRPr="00512918">
        <w:rPr>
          <w:rFonts w:ascii="Arial" w:eastAsia="Times New Roman" w:hAnsi="Arial" w:cs="Arial"/>
          <w:color w:val="444444"/>
          <w:sz w:val="24"/>
          <w:szCs w:val="24"/>
          <w:lang w:eastAsia="pl-PL"/>
        </w:rPr>
        <w:br/>
        <w:t>w Unii Europejskiej.</w:t>
      </w:r>
    </w:p>
    <w:p w:rsidR="00512918" w:rsidRPr="00512918" w:rsidRDefault="00512918" w:rsidP="00FA2C80">
      <w:pPr>
        <w:shd w:val="clear" w:color="auto" w:fill="FFFFFF"/>
        <w:spacing w:after="135" w:line="360" w:lineRule="auto"/>
        <w:jc w:val="both"/>
        <w:rPr>
          <w:rFonts w:ascii="Arial" w:eastAsia="Times New Roman" w:hAnsi="Arial" w:cs="Arial"/>
          <w:color w:val="444444"/>
          <w:sz w:val="24"/>
          <w:szCs w:val="24"/>
          <w:lang w:eastAsia="pl-PL"/>
        </w:rPr>
      </w:pPr>
      <w:r w:rsidRPr="00512918">
        <w:rPr>
          <w:rFonts w:ascii="Arial" w:eastAsia="Times New Roman" w:hAnsi="Arial" w:cs="Arial"/>
          <w:color w:val="444444"/>
          <w:sz w:val="24"/>
          <w:szCs w:val="24"/>
          <w:lang w:eastAsia="pl-PL"/>
        </w:rPr>
        <w:t>Europejski Bank Centralny jest instytucją unii gospodarczej</w:t>
      </w:r>
      <w:r w:rsidRPr="00512918">
        <w:rPr>
          <w:rFonts w:ascii="Arial" w:eastAsia="Times New Roman" w:hAnsi="Arial" w:cs="Arial"/>
          <w:color w:val="444444"/>
          <w:sz w:val="24"/>
          <w:szCs w:val="24"/>
          <w:lang w:eastAsia="pl-PL"/>
        </w:rPr>
        <w:br/>
        <w:t>i walutowej (UGW), do której należą wszystkie państwa członkowskie UE. Ostatnim etapem UGW jest przystąpienie do strefy euro i przyjęcie jednej waluty – euro. Nie wszystkie państwa członkowskie UE należą do strefy euro. Niektóre z nich nadal przygotowują swoje gospodarki do przystąpienia, a w stosunku do innych obowiązują klauzule umożliwiające im pozostanie poza strefą euro.</w:t>
      </w:r>
    </w:p>
    <w:p w:rsidR="00512918" w:rsidRPr="00512918" w:rsidRDefault="00512918" w:rsidP="00FA2C80">
      <w:pPr>
        <w:spacing w:after="0" w:line="360" w:lineRule="auto"/>
        <w:rPr>
          <w:rFonts w:ascii="Times New Roman" w:eastAsia="Times New Roman" w:hAnsi="Times New Roman" w:cs="Times New Roman"/>
          <w:sz w:val="24"/>
          <w:szCs w:val="24"/>
          <w:lang w:eastAsia="pl-PL"/>
        </w:rPr>
      </w:pPr>
      <w:r w:rsidRPr="00512918">
        <w:rPr>
          <w:rFonts w:ascii="Arial" w:eastAsia="Times New Roman" w:hAnsi="Arial" w:cs="Arial"/>
          <w:color w:val="444444"/>
          <w:sz w:val="24"/>
          <w:szCs w:val="24"/>
          <w:lang w:eastAsia="pl-PL"/>
        </w:rPr>
        <w:br/>
      </w:r>
    </w:p>
    <w:p w:rsidR="00512918" w:rsidRPr="00512918" w:rsidRDefault="00512918" w:rsidP="00FA2C80">
      <w:pPr>
        <w:shd w:val="clear" w:color="auto" w:fill="FFFFFF"/>
        <w:spacing w:after="0" w:line="360" w:lineRule="auto"/>
        <w:jc w:val="center"/>
        <w:outlineLvl w:val="2"/>
        <w:rPr>
          <w:rFonts w:ascii="Arial" w:eastAsia="Times New Roman" w:hAnsi="Arial" w:cs="Arial"/>
          <w:color w:val="0059AD"/>
          <w:sz w:val="24"/>
          <w:szCs w:val="24"/>
          <w:lang w:eastAsia="pl-PL"/>
        </w:rPr>
      </w:pPr>
      <w:r w:rsidRPr="00512918">
        <w:rPr>
          <w:rFonts w:ascii="Arial" w:eastAsia="Times New Roman" w:hAnsi="Arial" w:cs="Arial"/>
          <w:color w:val="0059AD"/>
          <w:sz w:val="24"/>
          <w:szCs w:val="24"/>
          <w:lang w:eastAsia="pl-PL"/>
        </w:rPr>
        <w:t>Europejski Trybunał Obrachunkowy</w:t>
      </w:r>
    </w:p>
    <w:p w:rsidR="00512918" w:rsidRPr="00512918" w:rsidRDefault="00512918" w:rsidP="00FA2C80">
      <w:pPr>
        <w:shd w:val="clear" w:color="auto" w:fill="FFFFFF"/>
        <w:spacing w:after="0" w:line="360" w:lineRule="auto"/>
        <w:jc w:val="center"/>
        <w:rPr>
          <w:rFonts w:ascii="Arial" w:eastAsia="Times New Roman" w:hAnsi="Arial" w:cs="Arial"/>
          <w:color w:val="444444"/>
          <w:sz w:val="24"/>
          <w:szCs w:val="24"/>
          <w:lang w:eastAsia="pl-PL"/>
        </w:rPr>
      </w:pPr>
      <w:r w:rsidRPr="00512918">
        <w:rPr>
          <w:rFonts w:ascii="Arial" w:eastAsia="Times New Roman" w:hAnsi="Arial" w:cs="Arial"/>
          <w:b/>
          <w:bCs/>
          <w:color w:val="444444"/>
          <w:sz w:val="24"/>
          <w:szCs w:val="24"/>
          <w:lang w:eastAsia="pl-PL"/>
        </w:rPr>
        <w:t>Funkcja:</w:t>
      </w:r>
      <w:r w:rsidRPr="00512918">
        <w:rPr>
          <w:rFonts w:ascii="Arial" w:eastAsia="Times New Roman" w:hAnsi="Arial" w:cs="Arial"/>
          <w:color w:val="444444"/>
          <w:sz w:val="24"/>
          <w:szCs w:val="24"/>
          <w:lang w:eastAsia="pl-PL"/>
        </w:rPr>
        <w:t> kontrolowanie prawidłowego gromadzenia</w:t>
      </w:r>
      <w:r w:rsidRPr="00512918">
        <w:rPr>
          <w:rFonts w:ascii="Arial" w:eastAsia="Times New Roman" w:hAnsi="Arial" w:cs="Arial"/>
          <w:color w:val="444444"/>
          <w:sz w:val="24"/>
          <w:szCs w:val="24"/>
          <w:lang w:eastAsia="pl-PL"/>
        </w:rPr>
        <w:br/>
        <w:t>i wykorzystywania funduszy UE oraz pomoc w doskonaleniu zarządzania finansami UE</w:t>
      </w:r>
      <w:r w:rsidRPr="00512918">
        <w:rPr>
          <w:rFonts w:ascii="Arial" w:eastAsia="Times New Roman" w:hAnsi="Arial" w:cs="Arial"/>
          <w:color w:val="444444"/>
          <w:sz w:val="24"/>
          <w:szCs w:val="24"/>
          <w:lang w:eastAsia="pl-PL"/>
        </w:rPr>
        <w:br/>
      </w:r>
      <w:r w:rsidRPr="00512918">
        <w:rPr>
          <w:rFonts w:ascii="Arial" w:eastAsia="Times New Roman" w:hAnsi="Arial" w:cs="Arial"/>
          <w:b/>
          <w:bCs/>
          <w:color w:val="444444"/>
          <w:sz w:val="24"/>
          <w:szCs w:val="24"/>
          <w:lang w:eastAsia="pl-PL"/>
        </w:rPr>
        <w:t>Członkowie:</w:t>
      </w:r>
      <w:r w:rsidRPr="00512918">
        <w:rPr>
          <w:rFonts w:ascii="Arial" w:eastAsia="Times New Roman" w:hAnsi="Arial" w:cs="Arial"/>
          <w:color w:val="444444"/>
          <w:sz w:val="24"/>
          <w:szCs w:val="24"/>
          <w:lang w:eastAsia="pl-PL"/>
        </w:rPr>
        <w:t> po jednym z każdego państwa członkowskiego UE</w:t>
      </w:r>
      <w:r w:rsidRPr="00512918">
        <w:rPr>
          <w:rFonts w:ascii="Arial" w:eastAsia="Times New Roman" w:hAnsi="Arial" w:cs="Arial"/>
          <w:color w:val="444444"/>
          <w:sz w:val="24"/>
          <w:szCs w:val="24"/>
          <w:lang w:eastAsia="pl-PL"/>
        </w:rPr>
        <w:br/>
      </w:r>
      <w:r w:rsidRPr="00512918">
        <w:rPr>
          <w:rFonts w:ascii="Arial" w:eastAsia="Times New Roman" w:hAnsi="Arial" w:cs="Arial"/>
          <w:b/>
          <w:bCs/>
          <w:color w:val="444444"/>
          <w:sz w:val="24"/>
          <w:szCs w:val="24"/>
          <w:lang w:eastAsia="pl-PL"/>
        </w:rPr>
        <w:t>Siedziba:</w:t>
      </w:r>
      <w:r w:rsidRPr="00512918">
        <w:rPr>
          <w:rFonts w:ascii="Arial" w:eastAsia="Times New Roman" w:hAnsi="Arial" w:cs="Arial"/>
          <w:color w:val="444444"/>
          <w:sz w:val="24"/>
          <w:szCs w:val="24"/>
          <w:lang w:eastAsia="pl-PL"/>
        </w:rPr>
        <w:t> Luksemburg</w:t>
      </w:r>
      <w:r w:rsidRPr="00512918">
        <w:rPr>
          <w:rFonts w:ascii="Arial" w:eastAsia="Times New Roman" w:hAnsi="Arial" w:cs="Arial"/>
          <w:color w:val="444444"/>
          <w:sz w:val="24"/>
          <w:szCs w:val="24"/>
          <w:lang w:eastAsia="pl-PL"/>
        </w:rPr>
        <w:br/>
      </w:r>
      <w:r w:rsidRPr="00512918">
        <w:rPr>
          <w:rFonts w:ascii="Arial" w:eastAsia="Times New Roman" w:hAnsi="Arial" w:cs="Arial"/>
          <w:b/>
          <w:bCs/>
          <w:color w:val="444444"/>
          <w:sz w:val="24"/>
          <w:szCs w:val="24"/>
          <w:lang w:eastAsia="pl-PL"/>
        </w:rPr>
        <w:t>Strona www:</w:t>
      </w:r>
      <w:r w:rsidRPr="00512918">
        <w:rPr>
          <w:rFonts w:ascii="Arial" w:eastAsia="Times New Roman" w:hAnsi="Arial" w:cs="Arial"/>
          <w:color w:val="444444"/>
          <w:sz w:val="24"/>
          <w:szCs w:val="24"/>
          <w:lang w:eastAsia="pl-PL"/>
        </w:rPr>
        <w:t> </w:t>
      </w:r>
      <w:hyperlink r:id="rId12" w:history="1">
        <w:r w:rsidRPr="00512918">
          <w:rPr>
            <w:rFonts w:ascii="inherit" w:eastAsia="Times New Roman" w:hAnsi="inherit" w:cs="Arial"/>
            <w:color w:val="0059AD"/>
            <w:sz w:val="24"/>
            <w:szCs w:val="24"/>
            <w:u w:val="single"/>
            <w:bdr w:val="none" w:sz="0" w:space="0" w:color="auto" w:frame="1"/>
            <w:lang w:eastAsia="pl-PL"/>
          </w:rPr>
          <w:t>www.eca.europa.eu</w:t>
        </w:r>
      </w:hyperlink>
    </w:p>
    <w:p w:rsidR="00512918" w:rsidRPr="00512918" w:rsidRDefault="00512918" w:rsidP="00FA2C80">
      <w:pPr>
        <w:shd w:val="clear" w:color="auto" w:fill="FFFFFF"/>
        <w:spacing w:after="135" w:line="360" w:lineRule="auto"/>
        <w:jc w:val="both"/>
        <w:rPr>
          <w:rFonts w:ascii="Arial" w:eastAsia="Times New Roman" w:hAnsi="Arial" w:cs="Arial"/>
          <w:color w:val="444444"/>
          <w:sz w:val="24"/>
          <w:szCs w:val="24"/>
          <w:lang w:eastAsia="pl-PL"/>
        </w:rPr>
      </w:pPr>
      <w:r w:rsidRPr="00512918">
        <w:rPr>
          <w:rFonts w:ascii="Arial" w:eastAsia="Times New Roman" w:hAnsi="Arial" w:cs="Arial"/>
          <w:color w:val="444444"/>
          <w:sz w:val="24"/>
          <w:szCs w:val="24"/>
          <w:lang w:eastAsia="pl-PL"/>
        </w:rPr>
        <w:t>Europejski Trybunał Obrachunkowy jest niezależną, zewnętrzną instytucją kontrolną Unii Europejskiej. Sprawdza on, czy dochody Unii zostały otrzymane w sposób prawidłowy, czy jej wydatk</w:t>
      </w:r>
      <w:r w:rsidR="00FA2C80">
        <w:rPr>
          <w:rFonts w:ascii="Arial" w:eastAsia="Times New Roman" w:hAnsi="Arial" w:cs="Arial"/>
          <w:color w:val="444444"/>
          <w:sz w:val="24"/>
          <w:szCs w:val="24"/>
          <w:lang w:eastAsia="pl-PL"/>
        </w:rPr>
        <w:t xml:space="preserve">i zostały poniesione prawidłowo </w:t>
      </w:r>
      <w:r w:rsidRPr="00512918">
        <w:rPr>
          <w:rFonts w:ascii="Arial" w:eastAsia="Times New Roman" w:hAnsi="Arial" w:cs="Arial"/>
          <w:color w:val="444444"/>
          <w:sz w:val="24"/>
          <w:szCs w:val="24"/>
          <w:lang w:eastAsia="pl-PL"/>
        </w:rPr>
        <w:t>i zgodnie z prawem oraz czy zarządzanie finansami odbywało się w należyty sposób. W wypełnianiu swoich zadań Trybunał Obrachunkowy jest niezależny od pozostałych instytucji UE</w:t>
      </w:r>
      <w:r w:rsidRPr="00512918">
        <w:rPr>
          <w:rFonts w:ascii="Arial" w:eastAsia="Times New Roman" w:hAnsi="Arial" w:cs="Arial"/>
          <w:color w:val="444444"/>
          <w:sz w:val="24"/>
          <w:szCs w:val="24"/>
          <w:lang w:eastAsia="pl-PL"/>
        </w:rPr>
        <w:br/>
        <w:t>i od rządów. W ten sposób przyczynia się on do poprawy zarządzania funduszami Unii Europejskiej z korzyścią dla jej obywateli.</w:t>
      </w:r>
    </w:p>
    <w:p w:rsidR="00512918" w:rsidRPr="00512918" w:rsidRDefault="00512918" w:rsidP="00FA2C80">
      <w:pPr>
        <w:shd w:val="clear" w:color="auto" w:fill="FFFFFF"/>
        <w:spacing w:after="135" w:line="360" w:lineRule="auto"/>
        <w:jc w:val="both"/>
        <w:rPr>
          <w:rFonts w:ascii="Arial" w:eastAsia="Times New Roman" w:hAnsi="Arial" w:cs="Arial"/>
          <w:color w:val="444444"/>
          <w:sz w:val="24"/>
          <w:szCs w:val="24"/>
          <w:lang w:eastAsia="pl-PL"/>
        </w:rPr>
      </w:pPr>
      <w:r w:rsidRPr="00512918">
        <w:rPr>
          <w:rFonts w:ascii="Arial" w:eastAsia="Times New Roman" w:hAnsi="Arial" w:cs="Arial"/>
          <w:color w:val="444444"/>
          <w:sz w:val="24"/>
          <w:szCs w:val="24"/>
          <w:lang w:eastAsia="pl-PL"/>
        </w:rPr>
        <w:t>Główną funkcją Europejskiego Trybunału Obrachunkowego jest kontrolowanie właściwego wykonania budżetu UE, czyli sprawdzanie, czy dochody i wydatki Unii pozostają w zgodzie z prawem i są prawidłowe oraz czy zarządzanie finansami odbywa się w należyty sposób. Działania te przyczyniają się do zapewnienia skutecznego i efektywnego zarządzania UE.</w:t>
      </w:r>
    </w:p>
    <w:p w:rsidR="00512918" w:rsidRPr="00512918" w:rsidRDefault="00512918" w:rsidP="00FA2C80">
      <w:pPr>
        <w:shd w:val="clear" w:color="auto" w:fill="FFFFFF"/>
        <w:spacing w:after="135" w:line="360" w:lineRule="auto"/>
        <w:jc w:val="both"/>
        <w:rPr>
          <w:rFonts w:ascii="Arial" w:eastAsia="Times New Roman" w:hAnsi="Arial" w:cs="Arial"/>
          <w:color w:val="444444"/>
          <w:sz w:val="24"/>
          <w:szCs w:val="24"/>
          <w:lang w:eastAsia="pl-PL"/>
        </w:rPr>
      </w:pPr>
      <w:r w:rsidRPr="00512918">
        <w:rPr>
          <w:rFonts w:ascii="Arial" w:eastAsia="Times New Roman" w:hAnsi="Arial" w:cs="Arial"/>
          <w:color w:val="444444"/>
          <w:sz w:val="24"/>
          <w:szCs w:val="24"/>
          <w:lang w:eastAsia="pl-PL"/>
        </w:rPr>
        <w:lastRenderedPageBreak/>
        <w:t xml:space="preserve">W celu wykonywania swoich zadań Trybunał Obrachunkowy przeprowadza szczegółowe kontrole dochodów lub wydatków UE na wszystkich szczeblach administracji funduszy UE. Przeprowadza on – zarówno w państwach członkowskich, jak i w innych państwach – kontrole na miejscu u organizacji </w:t>
      </w:r>
      <w:r w:rsidR="00FA2C80">
        <w:rPr>
          <w:rFonts w:ascii="Arial" w:eastAsia="Times New Roman" w:hAnsi="Arial" w:cs="Arial"/>
          <w:color w:val="444444"/>
          <w:sz w:val="24"/>
          <w:szCs w:val="24"/>
          <w:lang w:eastAsia="pl-PL"/>
        </w:rPr>
        <w:t xml:space="preserve">zarządzających funduszami, bądź </w:t>
      </w:r>
      <w:r w:rsidRPr="00512918">
        <w:rPr>
          <w:rFonts w:ascii="Arial" w:eastAsia="Times New Roman" w:hAnsi="Arial" w:cs="Arial"/>
          <w:color w:val="444444"/>
          <w:sz w:val="24"/>
          <w:szCs w:val="24"/>
          <w:lang w:eastAsia="pl-PL"/>
        </w:rPr>
        <w:t>u beneficjentów otrzymujących te fundusze. Ustalenia z kontroli publikowane są w sprawozdaniach rocznych lub w sprawozdaniach specjalnych, w których Europejski Trybunał Obrachunkowy zwraca Komisji i państwom członkowskim uwagę na stwierdzone błędy i niedociągnięcia oraz udziela zaleceń w celu ich usunięcia lub uniknięcia.</w:t>
      </w:r>
    </w:p>
    <w:p w:rsidR="00512918" w:rsidRPr="00512918" w:rsidRDefault="00512918" w:rsidP="00FA2C80">
      <w:pPr>
        <w:shd w:val="clear" w:color="auto" w:fill="FFFFFF"/>
        <w:spacing w:after="135" w:line="360" w:lineRule="auto"/>
        <w:jc w:val="both"/>
        <w:rPr>
          <w:rFonts w:ascii="Arial" w:eastAsia="Times New Roman" w:hAnsi="Arial" w:cs="Arial"/>
          <w:color w:val="444444"/>
          <w:sz w:val="24"/>
          <w:szCs w:val="24"/>
          <w:lang w:eastAsia="pl-PL"/>
        </w:rPr>
      </w:pPr>
      <w:r w:rsidRPr="00512918">
        <w:rPr>
          <w:rFonts w:ascii="Arial" w:eastAsia="Times New Roman" w:hAnsi="Arial" w:cs="Arial"/>
          <w:color w:val="444444"/>
          <w:sz w:val="24"/>
          <w:szCs w:val="24"/>
          <w:lang w:eastAsia="pl-PL"/>
        </w:rPr>
        <w:t>Inną ważną funkcją Europejskiego Trybunału Obrachunkowego jest wspomaganie władzy budżetowej (Parlamentu Europejskiego i Rady) przez dostarczanie jej sprawozdania rocznego dotyczącego wykonania budżetu UE za poprzedni rok budżetowy.</w:t>
      </w:r>
    </w:p>
    <w:p w:rsidR="00512918" w:rsidRPr="00512918" w:rsidRDefault="00512918" w:rsidP="00FA2C80">
      <w:pPr>
        <w:shd w:val="clear" w:color="auto" w:fill="FFFFFF"/>
        <w:spacing w:after="135" w:line="360" w:lineRule="auto"/>
        <w:jc w:val="both"/>
        <w:rPr>
          <w:rFonts w:ascii="Arial" w:eastAsia="Times New Roman" w:hAnsi="Arial" w:cs="Arial"/>
          <w:color w:val="444444"/>
          <w:sz w:val="24"/>
          <w:szCs w:val="24"/>
          <w:lang w:eastAsia="pl-PL"/>
        </w:rPr>
      </w:pPr>
      <w:r w:rsidRPr="00512918">
        <w:rPr>
          <w:rFonts w:ascii="Arial" w:eastAsia="Times New Roman" w:hAnsi="Arial" w:cs="Arial"/>
          <w:color w:val="444444"/>
          <w:sz w:val="24"/>
          <w:szCs w:val="24"/>
          <w:lang w:eastAsia="pl-PL"/>
        </w:rPr>
        <w:t>Europejski Trybunał Obrachunkowy nie ma uprawnień sądowych. Dzięki swoim działaniom zwraca jednak uwagę innych organów UE odpowiedzialnych za podjęcie odpowiednich kroków, w tym Europejskiego Urzędu ds. Zwalczania Nadużyć Finansowych (OLAF), na nieprawidłowości, słabości i przypadki domniemanych nadużyć finansowych. Europejski Trybunał Obrachunkowy wywarł, od czasu jego utworzenia w 1977 r., znaczący wpływ na zarządzanie finansowe budżetem UE za pomocą swych obiektywnych sprawozdań i opinii. W ten sposób wypełnia on swoją rolę niezależnego strażnika interesów finansowych obywateli Unii.</w:t>
      </w:r>
    </w:p>
    <w:p w:rsidR="00512918" w:rsidRPr="00512918" w:rsidRDefault="00512918" w:rsidP="00FA2C80">
      <w:pPr>
        <w:spacing w:after="0" w:line="360" w:lineRule="auto"/>
        <w:rPr>
          <w:rFonts w:ascii="Times New Roman" w:eastAsia="Times New Roman" w:hAnsi="Times New Roman" w:cs="Times New Roman"/>
          <w:sz w:val="24"/>
          <w:szCs w:val="24"/>
          <w:lang w:eastAsia="pl-PL"/>
        </w:rPr>
      </w:pPr>
      <w:r w:rsidRPr="00512918">
        <w:rPr>
          <w:rFonts w:ascii="Arial" w:eastAsia="Times New Roman" w:hAnsi="Arial" w:cs="Arial"/>
          <w:color w:val="444444"/>
          <w:sz w:val="24"/>
          <w:szCs w:val="24"/>
          <w:lang w:eastAsia="pl-PL"/>
        </w:rPr>
        <w:br/>
      </w:r>
    </w:p>
    <w:p w:rsidR="00512918" w:rsidRPr="00512918" w:rsidRDefault="00512918" w:rsidP="00FA2C80">
      <w:pPr>
        <w:shd w:val="clear" w:color="auto" w:fill="FFFFFF"/>
        <w:spacing w:after="0" w:line="360" w:lineRule="auto"/>
        <w:jc w:val="center"/>
        <w:outlineLvl w:val="2"/>
        <w:rPr>
          <w:rFonts w:ascii="Arial" w:eastAsia="Times New Roman" w:hAnsi="Arial" w:cs="Arial"/>
          <w:color w:val="0059AD"/>
          <w:sz w:val="24"/>
          <w:szCs w:val="24"/>
          <w:lang w:eastAsia="pl-PL"/>
        </w:rPr>
      </w:pPr>
      <w:r w:rsidRPr="00512918">
        <w:rPr>
          <w:rFonts w:ascii="Arial" w:eastAsia="Times New Roman" w:hAnsi="Arial" w:cs="Arial"/>
          <w:color w:val="0059AD"/>
          <w:sz w:val="24"/>
          <w:szCs w:val="24"/>
          <w:lang w:eastAsia="pl-PL"/>
        </w:rPr>
        <w:t xml:space="preserve">Europejski Komitet </w:t>
      </w:r>
      <w:proofErr w:type="spellStart"/>
      <w:r w:rsidRPr="00512918">
        <w:rPr>
          <w:rFonts w:ascii="Arial" w:eastAsia="Times New Roman" w:hAnsi="Arial" w:cs="Arial"/>
          <w:color w:val="0059AD"/>
          <w:sz w:val="24"/>
          <w:szCs w:val="24"/>
          <w:lang w:eastAsia="pl-PL"/>
        </w:rPr>
        <w:t>Ekonomiczno</w:t>
      </w:r>
      <w:proofErr w:type="spellEnd"/>
      <w:r w:rsidRPr="00512918">
        <w:rPr>
          <w:rFonts w:ascii="Arial" w:eastAsia="Times New Roman" w:hAnsi="Arial" w:cs="Arial"/>
          <w:color w:val="0059AD"/>
          <w:sz w:val="24"/>
          <w:szCs w:val="24"/>
          <w:lang w:eastAsia="pl-PL"/>
        </w:rPr>
        <w:t xml:space="preserve"> - Społeczny</w:t>
      </w:r>
    </w:p>
    <w:p w:rsidR="00512918" w:rsidRPr="00512918" w:rsidRDefault="00512918" w:rsidP="00FA2C80">
      <w:pPr>
        <w:shd w:val="clear" w:color="auto" w:fill="FFFFFF"/>
        <w:spacing w:after="0" w:line="360" w:lineRule="auto"/>
        <w:jc w:val="center"/>
        <w:rPr>
          <w:rFonts w:ascii="Arial" w:eastAsia="Times New Roman" w:hAnsi="Arial" w:cs="Arial"/>
          <w:color w:val="444444"/>
          <w:sz w:val="24"/>
          <w:szCs w:val="24"/>
          <w:lang w:eastAsia="pl-PL"/>
        </w:rPr>
      </w:pPr>
      <w:r w:rsidRPr="00512918">
        <w:rPr>
          <w:rFonts w:ascii="Arial" w:eastAsia="Times New Roman" w:hAnsi="Arial" w:cs="Arial"/>
          <w:b/>
          <w:bCs/>
          <w:color w:val="444444"/>
          <w:sz w:val="24"/>
          <w:szCs w:val="24"/>
          <w:lang w:eastAsia="pl-PL"/>
        </w:rPr>
        <w:t>Funkcja:</w:t>
      </w:r>
      <w:r w:rsidRPr="00512918">
        <w:rPr>
          <w:rFonts w:ascii="Arial" w:eastAsia="Times New Roman" w:hAnsi="Arial" w:cs="Arial"/>
          <w:color w:val="444444"/>
          <w:sz w:val="24"/>
          <w:szCs w:val="24"/>
          <w:lang w:eastAsia="pl-PL"/>
        </w:rPr>
        <w:t> reprezentowanie organizacji społeczeństwa obywatelskiego</w:t>
      </w:r>
      <w:r w:rsidRPr="00512918">
        <w:rPr>
          <w:rFonts w:ascii="Arial" w:eastAsia="Times New Roman" w:hAnsi="Arial" w:cs="Arial"/>
          <w:color w:val="444444"/>
          <w:sz w:val="24"/>
          <w:szCs w:val="24"/>
          <w:lang w:eastAsia="pl-PL"/>
        </w:rPr>
        <w:br/>
      </w:r>
      <w:r w:rsidRPr="00512918">
        <w:rPr>
          <w:rFonts w:ascii="Arial" w:eastAsia="Times New Roman" w:hAnsi="Arial" w:cs="Arial"/>
          <w:b/>
          <w:bCs/>
          <w:color w:val="444444"/>
          <w:sz w:val="24"/>
          <w:szCs w:val="24"/>
          <w:lang w:eastAsia="pl-PL"/>
        </w:rPr>
        <w:t>Siedziba:</w:t>
      </w:r>
      <w:r w:rsidRPr="00512918">
        <w:rPr>
          <w:rFonts w:ascii="Arial" w:eastAsia="Times New Roman" w:hAnsi="Arial" w:cs="Arial"/>
          <w:color w:val="444444"/>
          <w:sz w:val="24"/>
          <w:szCs w:val="24"/>
          <w:lang w:eastAsia="pl-PL"/>
        </w:rPr>
        <w:t> Bruksela</w:t>
      </w:r>
      <w:r w:rsidRPr="00512918">
        <w:rPr>
          <w:rFonts w:ascii="Arial" w:eastAsia="Times New Roman" w:hAnsi="Arial" w:cs="Arial"/>
          <w:color w:val="444444"/>
          <w:sz w:val="24"/>
          <w:szCs w:val="24"/>
          <w:lang w:eastAsia="pl-PL"/>
        </w:rPr>
        <w:br/>
      </w:r>
      <w:r w:rsidRPr="00512918">
        <w:rPr>
          <w:rFonts w:ascii="Arial" w:eastAsia="Times New Roman" w:hAnsi="Arial" w:cs="Arial"/>
          <w:b/>
          <w:bCs/>
          <w:color w:val="444444"/>
          <w:sz w:val="24"/>
          <w:szCs w:val="24"/>
          <w:lang w:eastAsia="pl-PL"/>
        </w:rPr>
        <w:t>Strona www:</w:t>
      </w:r>
      <w:r w:rsidRPr="00512918">
        <w:rPr>
          <w:rFonts w:ascii="Arial" w:eastAsia="Times New Roman" w:hAnsi="Arial" w:cs="Arial"/>
          <w:color w:val="444444"/>
          <w:sz w:val="24"/>
          <w:szCs w:val="24"/>
          <w:lang w:eastAsia="pl-PL"/>
        </w:rPr>
        <w:t> </w:t>
      </w:r>
      <w:hyperlink r:id="rId13" w:history="1">
        <w:r w:rsidRPr="00512918">
          <w:rPr>
            <w:rFonts w:ascii="inherit" w:eastAsia="Times New Roman" w:hAnsi="inherit" w:cs="Arial"/>
            <w:color w:val="0059AD"/>
            <w:sz w:val="24"/>
            <w:szCs w:val="24"/>
            <w:u w:val="single"/>
            <w:bdr w:val="none" w:sz="0" w:space="0" w:color="auto" w:frame="1"/>
            <w:lang w:eastAsia="pl-PL"/>
          </w:rPr>
          <w:t>www.eesc.europa.eu</w:t>
        </w:r>
      </w:hyperlink>
    </w:p>
    <w:p w:rsidR="00512918" w:rsidRPr="00512918" w:rsidRDefault="00512918" w:rsidP="00FA2C80">
      <w:pPr>
        <w:shd w:val="clear" w:color="auto" w:fill="FFFFFF"/>
        <w:spacing w:after="135" w:line="360" w:lineRule="auto"/>
        <w:jc w:val="both"/>
        <w:rPr>
          <w:rFonts w:ascii="Arial" w:eastAsia="Times New Roman" w:hAnsi="Arial" w:cs="Arial"/>
          <w:color w:val="444444"/>
          <w:sz w:val="24"/>
          <w:szCs w:val="24"/>
          <w:lang w:eastAsia="pl-PL"/>
        </w:rPr>
      </w:pPr>
      <w:r w:rsidRPr="00512918">
        <w:rPr>
          <w:rFonts w:ascii="Arial" w:eastAsia="Times New Roman" w:hAnsi="Arial" w:cs="Arial"/>
          <w:color w:val="444444"/>
          <w:sz w:val="24"/>
          <w:szCs w:val="24"/>
          <w:lang w:eastAsia="pl-PL"/>
        </w:rPr>
        <w:t>Europejski Komitet Ekonomiczno-Społeczny (EKES) jest organem doradczy</w:t>
      </w:r>
      <w:r w:rsidR="00FA2C80">
        <w:rPr>
          <w:rFonts w:ascii="Arial" w:eastAsia="Times New Roman" w:hAnsi="Arial" w:cs="Arial"/>
          <w:color w:val="444444"/>
          <w:sz w:val="24"/>
          <w:szCs w:val="24"/>
          <w:lang w:eastAsia="pl-PL"/>
        </w:rPr>
        <w:t xml:space="preserve">m Unii Europejskiej. Składa się </w:t>
      </w:r>
      <w:r w:rsidRPr="00512918">
        <w:rPr>
          <w:rFonts w:ascii="Arial" w:eastAsia="Times New Roman" w:hAnsi="Arial" w:cs="Arial"/>
          <w:color w:val="444444"/>
          <w:sz w:val="24"/>
          <w:szCs w:val="24"/>
          <w:lang w:eastAsia="pl-PL"/>
        </w:rPr>
        <w:t xml:space="preserve">z przedstawicieli organizacji pracodawców, pracowników oraz z innych przedstawicieli społeczeństwa obywatelskiego, zwłaszcza z dziedziny społeczno-ekonomicznej, obywatelskiej, zawodowej </w:t>
      </w:r>
      <w:r w:rsidR="00FA2C80">
        <w:rPr>
          <w:rFonts w:ascii="Arial" w:eastAsia="Times New Roman" w:hAnsi="Arial" w:cs="Arial"/>
          <w:color w:val="444444"/>
          <w:sz w:val="24"/>
          <w:szCs w:val="24"/>
          <w:lang w:eastAsia="pl-PL"/>
        </w:rPr>
        <w:t xml:space="preserve">i kultury. Komitet reprezentuje </w:t>
      </w:r>
      <w:r w:rsidRPr="00512918">
        <w:rPr>
          <w:rFonts w:ascii="Arial" w:eastAsia="Times New Roman" w:hAnsi="Arial" w:cs="Arial"/>
          <w:color w:val="444444"/>
          <w:sz w:val="24"/>
          <w:szCs w:val="24"/>
          <w:lang w:eastAsia="pl-PL"/>
        </w:rPr>
        <w:t>interes ogólny i przedstawia swoje opinie Komisji, Radzie</w:t>
      </w:r>
      <w:r w:rsidRPr="00512918">
        <w:rPr>
          <w:rFonts w:ascii="Arial" w:eastAsia="Times New Roman" w:hAnsi="Arial" w:cs="Arial"/>
          <w:color w:val="444444"/>
          <w:sz w:val="24"/>
          <w:szCs w:val="24"/>
          <w:lang w:eastAsia="pl-PL"/>
        </w:rPr>
        <w:br/>
        <w:t xml:space="preserve">i Parlamentowi Europejskiemu. Członków Komitetu Ekonomiczno-Społecznego nie </w:t>
      </w:r>
      <w:r w:rsidRPr="00512918">
        <w:rPr>
          <w:rFonts w:ascii="Arial" w:eastAsia="Times New Roman" w:hAnsi="Arial" w:cs="Arial"/>
          <w:color w:val="444444"/>
          <w:sz w:val="24"/>
          <w:szCs w:val="24"/>
          <w:lang w:eastAsia="pl-PL"/>
        </w:rPr>
        <w:lastRenderedPageBreak/>
        <w:t>wiążą żadne instrukcje. Działają oni w ogólnym inter</w:t>
      </w:r>
      <w:r w:rsidR="00FA2C80">
        <w:rPr>
          <w:rFonts w:ascii="Arial" w:eastAsia="Times New Roman" w:hAnsi="Arial" w:cs="Arial"/>
          <w:color w:val="444444"/>
          <w:sz w:val="24"/>
          <w:szCs w:val="24"/>
          <w:lang w:eastAsia="pl-PL"/>
        </w:rPr>
        <w:t xml:space="preserve">esie Unii. Komitet tworzy swego </w:t>
      </w:r>
      <w:r w:rsidRPr="00512918">
        <w:rPr>
          <w:rFonts w:ascii="Arial" w:eastAsia="Times New Roman" w:hAnsi="Arial" w:cs="Arial"/>
          <w:color w:val="444444"/>
          <w:sz w:val="24"/>
          <w:szCs w:val="24"/>
          <w:lang w:eastAsia="pl-PL"/>
        </w:rPr>
        <w:t>rodzaju pomost łączący wymienione wyżej instytucje UE</w:t>
      </w:r>
      <w:r w:rsidRPr="00512918">
        <w:rPr>
          <w:rFonts w:ascii="Arial" w:eastAsia="Times New Roman" w:hAnsi="Arial" w:cs="Arial"/>
          <w:color w:val="444444"/>
          <w:sz w:val="24"/>
          <w:szCs w:val="24"/>
          <w:lang w:eastAsia="pl-PL"/>
        </w:rPr>
        <w:br/>
        <w:t>z obywatelami Unii, działając na rzecz społeczeństwa europejskiego cechującego się wyższym poziomem uczestnictwa i włączenia społecznego – czyli tym samym społeczeństwa bardziej demokratycznego.</w:t>
      </w:r>
    </w:p>
    <w:p w:rsidR="00512918" w:rsidRPr="00512918" w:rsidRDefault="00512918" w:rsidP="00FA2C80">
      <w:pPr>
        <w:shd w:val="clear" w:color="auto" w:fill="FFFFFF"/>
        <w:spacing w:after="0" w:line="360" w:lineRule="auto"/>
        <w:jc w:val="both"/>
        <w:rPr>
          <w:rFonts w:ascii="Arial" w:eastAsia="Times New Roman" w:hAnsi="Arial" w:cs="Arial"/>
          <w:color w:val="444444"/>
          <w:sz w:val="24"/>
          <w:szCs w:val="24"/>
          <w:lang w:eastAsia="pl-PL"/>
        </w:rPr>
      </w:pPr>
      <w:r w:rsidRPr="00512918">
        <w:rPr>
          <w:rFonts w:ascii="inherit" w:eastAsia="Times New Roman" w:hAnsi="inherit" w:cs="Arial"/>
          <w:b/>
          <w:bCs/>
          <w:color w:val="444444"/>
          <w:sz w:val="24"/>
          <w:szCs w:val="24"/>
          <w:bdr w:val="none" w:sz="0" w:space="0" w:color="auto" w:frame="1"/>
          <w:lang w:eastAsia="pl-PL"/>
        </w:rPr>
        <w:t>Komitet wypełnia trzy główne misje:</w:t>
      </w:r>
    </w:p>
    <w:p w:rsidR="00512918" w:rsidRPr="00512918" w:rsidRDefault="00512918" w:rsidP="00FA2C80">
      <w:pPr>
        <w:numPr>
          <w:ilvl w:val="0"/>
          <w:numId w:val="9"/>
        </w:numPr>
        <w:shd w:val="clear" w:color="auto" w:fill="FFFFFF"/>
        <w:spacing w:after="0" w:line="360" w:lineRule="auto"/>
        <w:ind w:left="255"/>
        <w:jc w:val="both"/>
        <w:rPr>
          <w:rFonts w:ascii="inherit" w:eastAsia="Times New Roman" w:hAnsi="inherit" w:cs="Arial"/>
          <w:color w:val="444444"/>
          <w:sz w:val="24"/>
          <w:szCs w:val="24"/>
          <w:lang w:eastAsia="pl-PL"/>
        </w:rPr>
      </w:pPr>
      <w:r w:rsidRPr="00512918">
        <w:rPr>
          <w:rFonts w:ascii="inherit" w:eastAsia="Times New Roman" w:hAnsi="inherit" w:cs="Arial"/>
          <w:color w:val="444444"/>
          <w:sz w:val="24"/>
          <w:szCs w:val="24"/>
          <w:lang w:eastAsia="pl-PL"/>
        </w:rPr>
        <w:t>pomaga dopilnować, by polityki UE i przepisy unijne były lepiej powiązane z konkretną rzeczywistością ekonomiczną, społeczną i obywatelską.</w:t>
      </w:r>
    </w:p>
    <w:p w:rsidR="00512918" w:rsidRPr="00512918" w:rsidRDefault="00512918" w:rsidP="00FA2C80">
      <w:pPr>
        <w:numPr>
          <w:ilvl w:val="0"/>
          <w:numId w:val="9"/>
        </w:numPr>
        <w:shd w:val="clear" w:color="auto" w:fill="FFFFFF"/>
        <w:spacing w:after="0" w:line="360" w:lineRule="auto"/>
        <w:ind w:left="255"/>
        <w:jc w:val="both"/>
        <w:rPr>
          <w:rFonts w:ascii="inherit" w:eastAsia="Times New Roman" w:hAnsi="inherit" w:cs="Arial"/>
          <w:color w:val="444444"/>
          <w:sz w:val="24"/>
          <w:szCs w:val="24"/>
          <w:lang w:eastAsia="pl-PL"/>
        </w:rPr>
      </w:pPr>
      <w:r w:rsidRPr="00512918">
        <w:rPr>
          <w:rFonts w:ascii="inherit" w:eastAsia="Times New Roman" w:hAnsi="inherit" w:cs="Arial"/>
          <w:color w:val="444444"/>
          <w:sz w:val="24"/>
          <w:szCs w:val="24"/>
          <w:lang w:eastAsia="pl-PL"/>
        </w:rPr>
        <w:t>wspiera rozwój Unii Europejskiej odznaczającej się wyższym stopniem uczestnictwa i pozostającej w ściślejszym kontakcie z opinią publiczną.</w:t>
      </w:r>
    </w:p>
    <w:p w:rsidR="00512918" w:rsidRPr="00512918" w:rsidRDefault="00512918" w:rsidP="00FA2C80">
      <w:pPr>
        <w:numPr>
          <w:ilvl w:val="0"/>
          <w:numId w:val="9"/>
        </w:numPr>
        <w:shd w:val="clear" w:color="auto" w:fill="FFFFFF"/>
        <w:spacing w:after="0" w:line="360" w:lineRule="auto"/>
        <w:ind w:left="255"/>
        <w:jc w:val="both"/>
        <w:rPr>
          <w:rFonts w:ascii="inherit" w:eastAsia="Times New Roman" w:hAnsi="inherit" w:cs="Arial"/>
          <w:color w:val="444444"/>
          <w:sz w:val="24"/>
          <w:szCs w:val="24"/>
          <w:lang w:eastAsia="pl-PL"/>
        </w:rPr>
      </w:pPr>
      <w:r w:rsidRPr="00512918">
        <w:rPr>
          <w:rFonts w:ascii="inherit" w:eastAsia="Times New Roman" w:hAnsi="inherit" w:cs="Arial"/>
          <w:color w:val="444444"/>
          <w:sz w:val="24"/>
          <w:szCs w:val="24"/>
          <w:lang w:eastAsia="pl-PL"/>
        </w:rPr>
        <w:t>działa na rzecz wartości, na których opiera się integracja europejska, i propaguje – zarówno</w:t>
      </w:r>
    </w:p>
    <w:p w:rsidR="00512918" w:rsidRPr="00512918" w:rsidRDefault="00512918" w:rsidP="00FA2C80">
      <w:pPr>
        <w:shd w:val="clear" w:color="auto" w:fill="FFFFFF"/>
        <w:spacing w:after="135" w:line="360" w:lineRule="auto"/>
        <w:jc w:val="both"/>
        <w:rPr>
          <w:rFonts w:ascii="Arial" w:eastAsia="Times New Roman" w:hAnsi="Arial" w:cs="Arial"/>
          <w:color w:val="444444"/>
          <w:sz w:val="24"/>
          <w:szCs w:val="24"/>
          <w:lang w:eastAsia="pl-PL"/>
        </w:rPr>
      </w:pPr>
      <w:r w:rsidRPr="00512918">
        <w:rPr>
          <w:rFonts w:ascii="Arial" w:eastAsia="Times New Roman" w:hAnsi="Arial" w:cs="Arial"/>
          <w:color w:val="444444"/>
          <w:sz w:val="24"/>
          <w:szCs w:val="24"/>
          <w:lang w:eastAsia="pl-PL"/>
        </w:rPr>
        <w:t>w Europie, jak i na świecie – demokrację i demokrację uczestniczącą oraz rolę organizacji społeczeństwa obywatelskiego.</w:t>
      </w:r>
    </w:p>
    <w:p w:rsidR="00512918" w:rsidRPr="00512918" w:rsidRDefault="00512918" w:rsidP="00FA2C80">
      <w:pPr>
        <w:spacing w:after="0" w:line="360" w:lineRule="auto"/>
        <w:rPr>
          <w:rFonts w:ascii="Times New Roman" w:eastAsia="Times New Roman" w:hAnsi="Times New Roman" w:cs="Times New Roman"/>
          <w:sz w:val="24"/>
          <w:szCs w:val="24"/>
          <w:lang w:eastAsia="pl-PL"/>
        </w:rPr>
      </w:pPr>
      <w:r w:rsidRPr="00512918">
        <w:rPr>
          <w:rFonts w:ascii="Arial" w:eastAsia="Times New Roman" w:hAnsi="Arial" w:cs="Arial"/>
          <w:color w:val="444444"/>
          <w:sz w:val="24"/>
          <w:szCs w:val="24"/>
          <w:lang w:eastAsia="pl-PL"/>
        </w:rPr>
        <w:br/>
      </w:r>
    </w:p>
    <w:p w:rsidR="00512918" w:rsidRPr="00512918" w:rsidRDefault="00512918" w:rsidP="00FA2C80">
      <w:pPr>
        <w:shd w:val="clear" w:color="auto" w:fill="FFFFFF"/>
        <w:spacing w:after="0" w:line="360" w:lineRule="auto"/>
        <w:jc w:val="center"/>
        <w:outlineLvl w:val="2"/>
        <w:rPr>
          <w:rFonts w:ascii="Arial" w:eastAsia="Times New Roman" w:hAnsi="Arial" w:cs="Arial"/>
          <w:color w:val="0059AD"/>
          <w:sz w:val="24"/>
          <w:szCs w:val="24"/>
          <w:lang w:eastAsia="pl-PL"/>
        </w:rPr>
      </w:pPr>
      <w:r w:rsidRPr="00512918">
        <w:rPr>
          <w:rFonts w:ascii="Arial" w:eastAsia="Times New Roman" w:hAnsi="Arial" w:cs="Arial"/>
          <w:color w:val="0059AD"/>
          <w:sz w:val="24"/>
          <w:szCs w:val="24"/>
          <w:lang w:eastAsia="pl-PL"/>
        </w:rPr>
        <w:t>Komitet Regionów</w:t>
      </w:r>
    </w:p>
    <w:p w:rsidR="00512918" w:rsidRPr="00512918" w:rsidRDefault="00512918" w:rsidP="00FA2C80">
      <w:pPr>
        <w:shd w:val="clear" w:color="auto" w:fill="FFFFFF"/>
        <w:spacing w:after="0" w:line="360" w:lineRule="auto"/>
        <w:jc w:val="center"/>
        <w:rPr>
          <w:rFonts w:ascii="Arial" w:eastAsia="Times New Roman" w:hAnsi="Arial" w:cs="Arial"/>
          <w:color w:val="444444"/>
          <w:sz w:val="24"/>
          <w:szCs w:val="24"/>
          <w:lang w:eastAsia="pl-PL"/>
        </w:rPr>
      </w:pPr>
      <w:r w:rsidRPr="00512918">
        <w:rPr>
          <w:rFonts w:ascii="Arial" w:eastAsia="Times New Roman" w:hAnsi="Arial" w:cs="Arial"/>
          <w:b/>
          <w:bCs/>
          <w:color w:val="444444"/>
          <w:sz w:val="24"/>
          <w:szCs w:val="24"/>
          <w:lang w:eastAsia="pl-PL"/>
        </w:rPr>
        <w:t>Funkcja:</w:t>
      </w:r>
      <w:r w:rsidRPr="00512918">
        <w:rPr>
          <w:rFonts w:ascii="Arial" w:eastAsia="Times New Roman" w:hAnsi="Arial" w:cs="Arial"/>
          <w:color w:val="444444"/>
          <w:sz w:val="24"/>
          <w:szCs w:val="24"/>
          <w:lang w:eastAsia="pl-PL"/>
        </w:rPr>
        <w:t> reprezentowanie miast i regionów Europy</w:t>
      </w:r>
      <w:r w:rsidRPr="00512918">
        <w:rPr>
          <w:rFonts w:ascii="Arial" w:eastAsia="Times New Roman" w:hAnsi="Arial" w:cs="Arial"/>
          <w:color w:val="444444"/>
          <w:sz w:val="24"/>
          <w:szCs w:val="24"/>
          <w:lang w:eastAsia="pl-PL"/>
        </w:rPr>
        <w:br/>
      </w:r>
      <w:r w:rsidRPr="00512918">
        <w:rPr>
          <w:rFonts w:ascii="Arial" w:eastAsia="Times New Roman" w:hAnsi="Arial" w:cs="Arial"/>
          <w:b/>
          <w:bCs/>
          <w:color w:val="444444"/>
          <w:sz w:val="24"/>
          <w:szCs w:val="24"/>
          <w:lang w:eastAsia="pl-PL"/>
        </w:rPr>
        <w:t>Siedziba</w:t>
      </w:r>
      <w:r w:rsidRPr="00512918">
        <w:rPr>
          <w:rFonts w:ascii="Arial" w:eastAsia="Times New Roman" w:hAnsi="Arial" w:cs="Arial"/>
          <w:color w:val="444444"/>
          <w:sz w:val="24"/>
          <w:szCs w:val="24"/>
          <w:lang w:eastAsia="pl-PL"/>
        </w:rPr>
        <w:t>: Bruksela</w:t>
      </w:r>
      <w:r w:rsidRPr="00512918">
        <w:rPr>
          <w:rFonts w:ascii="Arial" w:eastAsia="Times New Roman" w:hAnsi="Arial" w:cs="Arial"/>
          <w:color w:val="444444"/>
          <w:sz w:val="24"/>
          <w:szCs w:val="24"/>
          <w:lang w:eastAsia="pl-PL"/>
        </w:rPr>
        <w:br/>
      </w:r>
      <w:r w:rsidRPr="00512918">
        <w:rPr>
          <w:rFonts w:ascii="Arial" w:eastAsia="Times New Roman" w:hAnsi="Arial" w:cs="Arial"/>
          <w:b/>
          <w:bCs/>
          <w:color w:val="444444"/>
          <w:sz w:val="24"/>
          <w:szCs w:val="24"/>
          <w:lang w:eastAsia="pl-PL"/>
        </w:rPr>
        <w:t>Strona www:</w:t>
      </w:r>
      <w:r w:rsidRPr="00512918">
        <w:rPr>
          <w:rFonts w:ascii="Arial" w:eastAsia="Times New Roman" w:hAnsi="Arial" w:cs="Arial"/>
          <w:color w:val="444444"/>
          <w:sz w:val="24"/>
          <w:szCs w:val="24"/>
          <w:lang w:eastAsia="pl-PL"/>
        </w:rPr>
        <w:t> </w:t>
      </w:r>
      <w:hyperlink r:id="rId14" w:history="1">
        <w:r w:rsidRPr="00512918">
          <w:rPr>
            <w:rFonts w:ascii="inherit" w:eastAsia="Times New Roman" w:hAnsi="inherit" w:cs="Arial"/>
            <w:color w:val="0059AD"/>
            <w:sz w:val="24"/>
            <w:szCs w:val="24"/>
            <w:u w:val="single"/>
            <w:bdr w:val="none" w:sz="0" w:space="0" w:color="auto" w:frame="1"/>
            <w:lang w:eastAsia="pl-PL"/>
          </w:rPr>
          <w:t>www.cor.europa.eu</w:t>
        </w:r>
      </w:hyperlink>
    </w:p>
    <w:p w:rsidR="00512918" w:rsidRPr="00512918" w:rsidRDefault="00512918" w:rsidP="00FA2C80">
      <w:pPr>
        <w:shd w:val="clear" w:color="auto" w:fill="FFFFFF"/>
        <w:spacing w:after="135" w:line="360" w:lineRule="auto"/>
        <w:jc w:val="both"/>
        <w:rPr>
          <w:rFonts w:ascii="Arial" w:eastAsia="Times New Roman" w:hAnsi="Arial" w:cs="Arial"/>
          <w:color w:val="444444"/>
          <w:sz w:val="24"/>
          <w:szCs w:val="24"/>
          <w:lang w:eastAsia="pl-PL"/>
        </w:rPr>
      </w:pPr>
      <w:r w:rsidRPr="00512918">
        <w:rPr>
          <w:rFonts w:ascii="Arial" w:eastAsia="Times New Roman" w:hAnsi="Arial" w:cs="Arial"/>
          <w:color w:val="444444"/>
          <w:sz w:val="24"/>
          <w:szCs w:val="24"/>
          <w:lang w:eastAsia="pl-PL"/>
        </w:rPr>
        <w:t>Komitet Regionów (KR) jest organem doradczym składającym się z przedstawicieli europejskich władz regionalnych i lokalnych. Umożliwia on regionom Europy zabranie głosu w procesie kształtowania polityki i czuwa nad respektowaniem tożsamości, kompetencji i potrzeb lokalnych. Rada i Komisja Europejska są zobowiązane zasięgać opinii Komitetu Regionów w sprawach, które dotyczą samorządu lokalnego lub regionalnego, takich jak polityka regionalna, środowisko, kształcenie i transport.</w:t>
      </w:r>
    </w:p>
    <w:p w:rsidR="00512918" w:rsidRPr="00512918" w:rsidRDefault="00512918" w:rsidP="00FA2C80">
      <w:pPr>
        <w:shd w:val="clear" w:color="auto" w:fill="FFFFFF"/>
        <w:spacing w:after="135" w:line="360" w:lineRule="auto"/>
        <w:jc w:val="both"/>
        <w:rPr>
          <w:rFonts w:ascii="Arial" w:eastAsia="Times New Roman" w:hAnsi="Arial" w:cs="Arial"/>
          <w:color w:val="444444"/>
          <w:sz w:val="24"/>
          <w:szCs w:val="24"/>
          <w:lang w:eastAsia="pl-PL"/>
        </w:rPr>
      </w:pPr>
      <w:r w:rsidRPr="00512918">
        <w:rPr>
          <w:rFonts w:ascii="Arial" w:eastAsia="Times New Roman" w:hAnsi="Arial" w:cs="Arial"/>
          <w:color w:val="444444"/>
          <w:sz w:val="24"/>
          <w:szCs w:val="24"/>
          <w:lang w:eastAsia="pl-PL"/>
        </w:rPr>
        <w:t>Komisja i Parlament Europejski mają obowiązek zasięgania opinii Komitetu Regionów w przypadku wniosków ustawodawczych w tych dziedzinach polityki, które mają bezpośredni wpływ na samorządy lokalne i regionalne – takich jak ochrona ludności, zmiany klimatyczne i energia. Gdy do KR-u wpłynie wniosek ustawodawczy, członkowie Komitetu dyskutują nad nim na sesji plenarnej, po czym przyjmują go w głosowaniu większościowym i wydają opinię.</w:t>
      </w:r>
    </w:p>
    <w:p w:rsidR="00512918" w:rsidRPr="00512918" w:rsidRDefault="00512918" w:rsidP="00FA2C80">
      <w:pPr>
        <w:spacing w:after="0" w:line="360" w:lineRule="auto"/>
        <w:rPr>
          <w:rFonts w:ascii="Times New Roman" w:eastAsia="Times New Roman" w:hAnsi="Times New Roman" w:cs="Times New Roman"/>
          <w:sz w:val="24"/>
          <w:szCs w:val="24"/>
          <w:lang w:eastAsia="pl-PL"/>
        </w:rPr>
      </w:pPr>
      <w:r w:rsidRPr="00512918">
        <w:rPr>
          <w:rFonts w:ascii="Arial" w:eastAsia="Times New Roman" w:hAnsi="Arial" w:cs="Arial"/>
          <w:color w:val="444444"/>
          <w:sz w:val="24"/>
          <w:szCs w:val="24"/>
          <w:lang w:eastAsia="pl-PL"/>
        </w:rPr>
        <w:lastRenderedPageBreak/>
        <w:br/>
      </w:r>
    </w:p>
    <w:p w:rsidR="00512918" w:rsidRPr="00512918" w:rsidRDefault="00512918" w:rsidP="00FA2C80">
      <w:pPr>
        <w:shd w:val="clear" w:color="auto" w:fill="FFFFFF"/>
        <w:spacing w:after="0" w:line="360" w:lineRule="auto"/>
        <w:jc w:val="center"/>
        <w:outlineLvl w:val="2"/>
        <w:rPr>
          <w:rFonts w:ascii="Arial" w:eastAsia="Times New Roman" w:hAnsi="Arial" w:cs="Arial"/>
          <w:color w:val="0059AD"/>
          <w:sz w:val="24"/>
          <w:szCs w:val="24"/>
          <w:lang w:eastAsia="pl-PL"/>
        </w:rPr>
      </w:pPr>
      <w:r w:rsidRPr="00512918">
        <w:rPr>
          <w:rFonts w:ascii="Arial" w:eastAsia="Times New Roman" w:hAnsi="Arial" w:cs="Arial"/>
          <w:color w:val="0059AD"/>
          <w:sz w:val="24"/>
          <w:szCs w:val="24"/>
          <w:lang w:eastAsia="pl-PL"/>
        </w:rPr>
        <w:t>Europejski Rzecznik Praw Obywatelskich</w:t>
      </w:r>
    </w:p>
    <w:p w:rsidR="00512918" w:rsidRPr="00512918" w:rsidRDefault="00512918" w:rsidP="00FA2C80">
      <w:pPr>
        <w:shd w:val="clear" w:color="auto" w:fill="FFFFFF"/>
        <w:spacing w:after="0" w:line="360" w:lineRule="auto"/>
        <w:jc w:val="center"/>
        <w:rPr>
          <w:rFonts w:ascii="Arial" w:eastAsia="Times New Roman" w:hAnsi="Arial" w:cs="Arial"/>
          <w:color w:val="444444"/>
          <w:sz w:val="24"/>
          <w:szCs w:val="24"/>
          <w:lang w:eastAsia="pl-PL"/>
        </w:rPr>
      </w:pPr>
      <w:r w:rsidRPr="00512918">
        <w:rPr>
          <w:rFonts w:ascii="Arial" w:eastAsia="Times New Roman" w:hAnsi="Arial" w:cs="Arial"/>
          <w:b/>
          <w:bCs/>
          <w:color w:val="444444"/>
          <w:sz w:val="24"/>
          <w:szCs w:val="24"/>
          <w:lang w:eastAsia="pl-PL"/>
        </w:rPr>
        <w:t>Funkcja</w:t>
      </w:r>
      <w:r w:rsidRPr="00512918">
        <w:rPr>
          <w:rFonts w:ascii="Arial" w:eastAsia="Times New Roman" w:hAnsi="Arial" w:cs="Arial"/>
          <w:color w:val="444444"/>
          <w:sz w:val="24"/>
          <w:szCs w:val="24"/>
          <w:lang w:eastAsia="pl-PL"/>
        </w:rPr>
        <w:t>: badanie przypadków niewłaściwego administrowania</w:t>
      </w:r>
      <w:r w:rsidRPr="00512918">
        <w:rPr>
          <w:rFonts w:ascii="Arial" w:eastAsia="Times New Roman" w:hAnsi="Arial" w:cs="Arial"/>
          <w:color w:val="444444"/>
          <w:sz w:val="24"/>
          <w:szCs w:val="24"/>
          <w:lang w:eastAsia="pl-PL"/>
        </w:rPr>
        <w:br/>
      </w:r>
      <w:r w:rsidRPr="00512918">
        <w:rPr>
          <w:rFonts w:ascii="Arial" w:eastAsia="Times New Roman" w:hAnsi="Arial" w:cs="Arial"/>
          <w:b/>
          <w:bCs/>
          <w:color w:val="444444"/>
          <w:sz w:val="24"/>
          <w:szCs w:val="24"/>
          <w:lang w:eastAsia="pl-PL"/>
        </w:rPr>
        <w:t>Siedziba:</w:t>
      </w:r>
      <w:r w:rsidRPr="00512918">
        <w:rPr>
          <w:rFonts w:ascii="Arial" w:eastAsia="Times New Roman" w:hAnsi="Arial" w:cs="Arial"/>
          <w:color w:val="444444"/>
          <w:sz w:val="24"/>
          <w:szCs w:val="24"/>
          <w:lang w:eastAsia="pl-PL"/>
        </w:rPr>
        <w:t> Strasburg</w:t>
      </w:r>
      <w:r w:rsidRPr="00512918">
        <w:rPr>
          <w:rFonts w:ascii="Arial" w:eastAsia="Times New Roman" w:hAnsi="Arial" w:cs="Arial"/>
          <w:color w:val="444444"/>
          <w:sz w:val="24"/>
          <w:szCs w:val="24"/>
          <w:lang w:eastAsia="pl-PL"/>
        </w:rPr>
        <w:br/>
      </w:r>
      <w:r w:rsidRPr="00512918">
        <w:rPr>
          <w:rFonts w:ascii="Arial" w:eastAsia="Times New Roman" w:hAnsi="Arial" w:cs="Arial"/>
          <w:b/>
          <w:bCs/>
          <w:color w:val="444444"/>
          <w:sz w:val="24"/>
          <w:szCs w:val="24"/>
          <w:lang w:eastAsia="pl-PL"/>
        </w:rPr>
        <w:t>Strona www</w:t>
      </w:r>
      <w:r w:rsidRPr="00512918">
        <w:rPr>
          <w:rFonts w:ascii="Arial" w:eastAsia="Times New Roman" w:hAnsi="Arial" w:cs="Arial"/>
          <w:color w:val="444444"/>
          <w:sz w:val="24"/>
          <w:szCs w:val="24"/>
          <w:lang w:eastAsia="pl-PL"/>
        </w:rPr>
        <w:t>: </w:t>
      </w:r>
      <w:hyperlink r:id="rId15" w:history="1">
        <w:r w:rsidRPr="00512918">
          <w:rPr>
            <w:rFonts w:ascii="inherit" w:eastAsia="Times New Roman" w:hAnsi="inherit" w:cs="Arial"/>
            <w:color w:val="0059AD"/>
            <w:sz w:val="24"/>
            <w:szCs w:val="24"/>
            <w:u w:val="single"/>
            <w:bdr w:val="none" w:sz="0" w:space="0" w:color="auto" w:frame="1"/>
            <w:lang w:eastAsia="pl-PL"/>
          </w:rPr>
          <w:t>www.ombudsman.europa.eu</w:t>
        </w:r>
      </w:hyperlink>
    </w:p>
    <w:p w:rsidR="00512918" w:rsidRPr="00512918" w:rsidRDefault="00512918" w:rsidP="00FA2C80">
      <w:pPr>
        <w:shd w:val="clear" w:color="auto" w:fill="FFFFFF"/>
        <w:spacing w:after="135" w:line="360" w:lineRule="auto"/>
        <w:jc w:val="both"/>
        <w:rPr>
          <w:rFonts w:ascii="Arial" w:eastAsia="Times New Roman" w:hAnsi="Arial" w:cs="Arial"/>
          <w:color w:val="444444"/>
          <w:sz w:val="24"/>
          <w:szCs w:val="24"/>
          <w:lang w:eastAsia="pl-PL"/>
        </w:rPr>
      </w:pPr>
      <w:r w:rsidRPr="00512918">
        <w:rPr>
          <w:rFonts w:ascii="Arial" w:eastAsia="Times New Roman" w:hAnsi="Arial" w:cs="Arial"/>
          <w:color w:val="444444"/>
          <w:sz w:val="24"/>
          <w:szCs w:val="24"/>
          <w:lang w:eastAsia="pl-PL"/>
        </w:rPr>
        <w:t>Europejski Rzecznik Praw Obywatelskich bada skargi dotyczące przypadków zaniechań administracyjnych lub niewłaściwego administrowania ze strony instytucji UE.</w:t>
      </w:r>
    </w:p>
    <w:p w:rsidR="00512918" w:rsidRPr="00512918" w:rsidRDefault="00512918" w:rsidP="00FA2C80">
      <w:pPr>
        <w:shd w:val="clear" w:color="auto" w:fill="FFFFFF"/>
        <w:spacing w:after="135" w:line="360" w:lineRule="auto"/>
        <w:jc w:val="both"/>
        <w:rPr>
          <w:rFonts w:ascii="Arial" w:eastAsia="Times New Roman" w:hAnsi="Arial" w:cs="Arial"/>
          <w:color w:val="444444"/>
          <w:sz w:val="24"/>
          <w:szCs w:val="24"/>
          <w:lang w:eastAsia="pl-PL"/>
        </w:rPr>
      </w:pPr>
      <w:r w:rsidRPr="00512918">
        <w:rPr>
          <w:rFonts w:ascii="Arial" w:eastAsia="Times New Roman" w:hAnsi="Arial" w:cs="Arial"/>
          <w:color w:val="444444"/>
          <w:sz w:val="24"/>
          <w:szCs w:val="24"/>
          <w:lang w:eastAsia="pl-PL"/>
        </w:rPr>
        <w:t>Rzecznik Praw Obywatelskich otrzymuje i rozpatruje skargi od obywateli i rezydentów Unii, przedsiębiorstw i instytucji.</w:t>
      </w:r>
    </w:p>
    <w:p w:rsidR="00512918" w:rsidRPr="00512918" w:rsidRDefault="00512918" w:rsidP="00FA2C80">
      <w:pPr>
        <w:shd w:val="clear" w:color="auto" w:fill="FFFFFF"/>
        <w:spacing w:after="135" w:line="360" w:lineRule="auto"/>
        <w:jc w:val="both"/>
        <w:rPr>
          <w:rFonts w:ascii="Arial" w:eastAsia="Times New Roman" w:hAnsi="Arial" w:cs="Arial"/>
          <w:color w:val="444444"/>
          <w:sz w:val="24"/>
          <w:szCs w:val="24"/>
          <w:lang w:eastAsia="pl-PL"/>
        </w:rPr>
      </w:pPr>
      <w:r w:rsidRPr="00512918">
        <w:rPr>
          <w:rFonts w:ascii="Arial" w:eastAsia="Times New Roman" w:hAnsi="Arial" w:cs="Arial"/>
          <w:color w:val="444444"/>
          <w:sz w:val="24"/>
          <w:szCs w:val="24"/>
          <w:lang w:eastAsia="pl-PL"/>
        </w:rPr>
        <w:t>Europejski Rzecznik Praw Obywatelskich wybierany jest przez Parlament Europejski na odnawialną, pięcioletnią kadencję. Przyjmując i rozpatrując skargi, rzecznik przyczynia się do ujawniania przypadków niewłaściwego administrowania w instytucjach europejskich i innych organach UE. Są to na przykład sytuacje, gdy instytucja UE zaniecha działania, do którego podjęcia jest zobowiązana (lub wykona je w nieprawidłowo), bądź też gdy podejmie działania, do których nie jest uprawniona.</w:t>
      </w:r>
    </w:p>
    <w:p w:rsidR="00512918" w:rsidRPr="00512918" w:rsidRDefault="00512918" w:rsidP="00FA2C80">
      <w:pPr>
        <w:shd w:val="clear" w:color="auto" w:fill="FFFFFF"/>
        <w:spacing w:after="0" w:line="360" w:lineRule="auto"/>
        <w:jc w:val="both"/>
        <w:rPr>
          <w:rFonts w:ascii="Arial" w:eastAsia="Times New Roman" w:hAnsi="Arial" w:cs="Arial"/>
          <w:color w:val="444444"/>
          <w:sz w:val="24"/>
          <w:szCs w:val="24"/>
          <w:lang w:eastAsia="pl-PL"/>
        </w:rPr>
      </w:pPr>
      <w:r w:rsidRPr="00512918">
        <w:rPr>
          <w:rFonts w:ascii="inherit" w:eastAsia="Times New Roman" w:hAnsi="inherit" w:cs="Arial"/>
          <w:b/>
          <w:bCs/>
          <w:color w:val="444444"/>
          <w:sz w:val="24"/>
          <w:szCs w:val="24"/>
          <w:bdr w:val="none" w:sz="0" w:space="0" w:color="auto" w:frame="1"/>
          <w:lang w:eastAsia="pl-PL"/>
        </w:rPr>
        <w:t>Niewłaściwe administrowanie obejmuje przykładowo:</w:t>
      </w:r>
    </w:p>
    <w:p w:rsidR="00512918" w:rsidRPr="00512918" w:rsidRDefault="00512918" w:rsidP="00FA2C80">
      <w:pPr>
        <w:numPr>
          <w:ilvl w:val="0"/>
          <w:numId w:val="10"/>
        </w:numPr>
        <w:shd w:val="clear" w:color="auto" w:fill="FFFFFF"/>
        <w:spacing w:after="0" w:line="360" w:lineRule="auto"/>
        <w:ind w:left="255"/>
        <w:jc w:val="both"/>
        <w:rPr>
          <w:rFonts w:ascii="inherit" w:eastAsia="Times New Roman" w:hAnsi="inherit" w:cs="Arial"/>
          <w:color w:val="444444"/>
          <w:sz w:val="24"/>
          <w:szCs w:val="24"/>
          <w:lang w:eastAsia="pl-PL"/>
        </w:rPr>
      </w:pPr>
      <w:r w:rsidRPr="00512918">
        <w:rPr>
          <w:rFonts w:ascii="inherit" w:eastAsia="Times New Roman" w:hAnsi="inherit" w:cs="Arial"/>
          <w:color w:val="444444"/>
          <w:sz w:val="24"/>
          <w:szCs w:val="24"/>
          <w:lang w:eastAsia="pl-PL"/>
        </w:rPr>
        <w:t>niesprawiedliwość;</w:t>
      </w:r>
    </w:p>
    <w:p w:rsidR="00512918" w:rsidRPr="00512918" w:rsidRDefault="00512918" w:rsidP="00FA2C80">
      <w:pPr>
        <w:numPr>
          <w:ilvl w:val="0"/>
          <w:numId w:val="10"/>
        </w:numPr>
        <w:shd w:val="clear" w:color="auto" w:fill="FFFFFF"/>
        <w:spacing w:after="0" w:line="360" w:lineRule="auto"/>
        <w:ind w:left="255"/>
        <w:jc w:val="both"/>
        <w:rPr>
          <w:rFonts w:ascii="inherit" w:eastAsia="Times New Roman" w:hAnsi="inherit" w:cs="Arial"/>
          <w:color w:val="444444"/>
          <w:sz w:val="24"/>
          <w:szCs w:val="24"/>
          <w:lang w:eastAsia="pl-PL"/>
        </w:rPr>
      </w:pPr>
      <w:r w:rsidRPr="00512918">
        <w:rPr>
          <w:rFonts w:ascii="inherit" w:eastAsia="Times New Roman" w:hAnsi="inherit" w:cs="Arial"/>
          <w:color w:val="444444"/>
          <w:sz w:val="24"/>
          <w:szCs w:val="24"/>
          <w:lang w:eastAsia="pl-PL"/>
        </w:rPr>
        <w:t>dyskryminację;</w:t>
      </w:r>
    </w:p>
    <w:p w:rsidR="00512918" w:rsidRPr="00512918" w:rsidRDefault="00512918" w:rsidP="00FA2C80">
      <w:pPr>
        <w:numPr>
          <w:ilvl w:val="0"/>
          <w:numId w:val="10"/>
        </w:numPr>
        <w:shd w:val="clear" w:color="auto" w:fill="FFFFFF"/>
        <w:spacing w:after="0" w:line="360" w:lineRule="auto"/>
        <w:ind w:left="255"/>
        <w:jc w:val="both"/>
        <w:rPr>
          <w:rFonts w:ascii="inherit" w:eastAsia="Times New Roman" w:hAnsi="inherit" w:cs="Arial"/>
          <w:color w:val="444444"/>
          <w:sz w:val="24"/>
          <w:szCs w:val="24"/>
          <w:lang w:eastAsia="pl-PL"/>
        </w:rPr>
      </w:pPr>
      <w:r w:rsidRPr="00512918">
        <w:rPr>
          <w:rFonts w:ascii="inherit" w:eastAsia="Times New Roman" w:hAnsi="inherit" w:cs="Arial"/>
          <w:color w:val="444444"/>
          <w:sz w:val="24"/>
          <w:szCs w:val="24"/>
          <w:lang w:eastAsia="pl-PL"/>
        </w:rPr>
        <w:t>nadużycie uprawnień;</w:t>
      </w:r>
    </w:p>
    <w:p w:rsidR="00512918" w:rsidRPr="00512918" w:rsidRDefault="00512918" w:rsidP="00FA2C80">
      <w:pPr>
        <w:numPr>
          <w:ilvl w:val="0"/>
          <w:numId w:val="10"/>
        </w:numPr>
        <w:shd w:val="clear" w:color="auto" w:fill="FFFFFF"/>
        <w:spacing w:after="0" w:line="360" w:lineRule="auto"/>
        <w:ind w:left="255"/>
        <w:jc w:val="both"/>
        <w:rPr>
          <w:rFonts w:ascii="inherit" w:eastAsia="Times New Roman" w:hAnsi="inherit" w:cs="Arial"/>
          <w:color w:val="444444"/>
          <w:sz w:val="24"/>
          <w:szCs w:val="24"/>
          <w:lang w:eastAsia="pl-PL"/>
        </w:rPr>
      </w:pPr>
      <w:r w:rsidRPr="00512918">
        <w:rPr>
          <w:rFonts w:ascii="inherit" w:eastAsia="Times New Roman" w:hAnsi="inherit" w:cs="Arial"/>
          <w:color w:val="444444"/>
          <w:sz w:val="24"/>
          <w:szCs w:val="24"/>
          <w:lang w:eastAsia="pl-PL"/>
        </w:rPr>
        <w:t>zaniechanie lub odmowę udzielenia informacji;</w:t>
      </w:r>
    </w:p>
    <w:p w:rsidR="00512918" w:rsidRPr="00512918" w:rsidRDefault="00512918" w:rsidP="00FA2C80">
      <w:pPr>
        <w:numPr>
          <w:ilvl w:val="0"/>
          <w:numId w:val="10"/>
        </w:numPr>
        <w:shd w:val="clear" w:color="auto" w:fill="FFFFFF"/>
        <w:spacing w:after="0" w:line="360" w:lineRule="auto"/>
        <w:ind w:left="255"/>
        <w:jc w:val="both"/>
        <w:rPr>
          <w:rFonts w:ascii="inherit" w:eastAsia="Times New Roman" w:hAnsi="inherit" w:cs="Arial"/>
          <w:color w:val="444444"/>
          <w:sz w:val="24"/>
          <w:szCs w:val="24"/>
          <w:lang w:eastAsia="pl-PL"/>
        </w:rPr>
      </w:pPr>
      <w:r w:rsidRPr="00512918">
        <w:rPr>
          <w:rFonts w:ascii="inherit" w:eastAsia="Times New Roman" w:hAnsi="inherit" w:cs="Arial"/>
          <w:color w:val="444444"/>
          <w:sz w:val="24"/>
          <w:szCs w:val="24"/>
          <w:lang w:eastAsia="pl-PL"/>
        </w:rPr>
        <w:t>nieuzasadnioną zwłokę;</w:t>
      </w:r>
    </w:p>
    <w:p w:rsidR="00512918" w:rsidRPr="00512918" w:rsidRDefault="00512918" w:rsidP="00FA2C80">
      <w:pPr>
        <w:numPr>
          <w:ilvl w:val="0"/>
          <w:numId w:val="10"/>
        </w:numPr>
        <w:shd w:val="clear" w:color="auto" w:fill="FFFFFF"/>
        <w:spacing w:after="0" w:line="360" w:lineRule="auto"/>
        <w:ind w:left="255"/>
        <w:jc w:val="both"/>
        <w:rPr>
          <w:rFonts w:ascii="inherit" w:eastAsia="Times New Roman" w:hAnsi="inherit" w:cs="Arial"/>
          <w:color w:val="444444"/>
          <w:sz w:val="24"/>
          <w:szCs w:val="24"/>
          <w:lang w:eastAsia="pl-PL"/>
        </w:rPr>
      </w:pPr>
      <w:r w:rsidRPr="00512918">
        <w:rPr>
          <w:rFonts w:ascii="inherit" w:eastAsia="Times New Roman" w:hAnsi="inherit" w:cs="Arial"/>
          <w:color w:val="444444"/>
          <w:sz w:val="24"/>
          <w:szCs w:val="24"/>
          <w:lang w:eastAsia="pl-PL"/>
        </w:rPr>
        <w:t>nieprawidłowe procedury.</w:t>
      </w:r>
    </w:p>
    <w:p w:rsidR="00512918" w:rsidRPr="00512918" w:rsidRDefault="00512918" w:rsidP="00FA2C80">
      <w:pPr>
        <w:shd w:val="clear" w:color="auto" w:fill="FFFFFF"/>
        <w:spacing w:after="135" w:line="360" w:lineRule="auto"/>
        <w:jc w:val="both"/>
        <w:rPr>
          <w:rFonts w:ascii="Arial" w:eastAsia="Times New Roman" w:hAnsi="Arial" w:cs="Arial"/>
          <w:color w:val="444444"/>
          <w:sz w:val="24"/>
          <w:szCs w:val="24"/>
          <w:lang w:eastAsia="pl-PL"/>
        </w:rPr>
      </w:pPr>
      <w:r w:rsidRPr="00512918">
        <w:rPr>
          <w:rFonts w:ascii="Arial" w:eastAsia="Times New Roman" w:hAnsi="Arial" w:cs="Arial"/>
          <w:color w:val="444444"/>
          <w:sz w:val="24"/>
          <w:szCs w:val="24"/>
          <w:lang w:eastAsia="pl-PL"/>
        </w:rPr>
        <w:t xml:space="preserve">Obywatele państw członkowskich UE lub rezydenci w tych państwach są uprawnieni do składania skarg do Rzecznika Praw Obywatelskich. Uprawnienie to przysługuje też zrzeszeniom i przedsiębiorstwom. Europejski Rzecznik Praw Obywatelskich zajmuje się skargami na instytucje i organy UE, a nie na władze lub instytucje krajowe, regionalne lub lokalne. Działa on całkowicie niezależnie i bezstronnie i nie zwraca się do rządów lub organizacji o instrukcje ani takich instrukcji nie przyjmuje. Często wystarczy, że Europejski Rzecznik Praw Obywatelskich poinformuje daną instytucję o złożonej skardze, by problem został rozwiązany. Jeśli sprawa nie </w:t>
      </w:r>
      <w:r w:rsidRPr="00512918">
        <w:rPr>
          <w:rFonts w:ascii="Arial" w:eastAsia="Times New Roman" w:hAnsi="Arial" w:cs="Arial"/>
          <w:color w:val="444444"/>
          <w:sz w:val="24"/>
          <w:szCs w:val="24"/>
          <w:lang w:eastAsia="pl-PL"/>
        </w:rPr>
        <w:lastRenderedPageBreak/>
        <w:t>znajdzie satysfakcjonującego rozwiązania w trakcie dochodzenia, rzecznik będzie w miarę możliwości starał się znaleźć rozwiązanie polubowne, które naprawi zaistniałą sytuację i zadowoli skarżącego. Jeśli te działania nie poskutkują, rzecznik może wystosować zalecenia celem rozwiązania sprawy. Jeśli zaskarżona instytucja nie przyjmie zaleceń rzecznika, może on przedłożyć Parlamentowi Europejskiemu specjalne sprawozdanie.</w:t>
      </w:r>
    </w:p>
    <w:p w:rsidR="00512918" w:rsidRPr="00512918" w:rsidRDefault="00512918" w:rsidP="00FA2C80">
      <w:pPr>
        <w:shd w:val="clear" w:color="auto" w:fill="FFFFFF"/>
        <w:spacing w:after="135" w:line="360" w:lineRule="auto"/>
        <w:jc w:val="both"/>
        <w:rPr>
          <w:rFonts w:ascii="Arial" w:eastAsia="Times New Roman" w:hAnsi="Arial" w:cs="Arial"/>
          <w:color w:val="444444"/>
          <w:sz w:val="24"/>
          <w:szCs w:val="24"/>
          <w:lang w:eastAsia="pl-PL"/>
        </w:rPr>
      </w:pPr>
      <w:r w:rsidRPr="00512918">
        <w:rPr>
          <w:rFonts w:ascii="Arial" w:eastAsia="Times New Roman" w:hAnsi="Arial" w:cs="Arial"/>
          <w:color w:val="444444"/>
          <w:sz w:val="24"/>
          <w:szCs w:val="24"/>
          <w:lang w:eastAsia="pl-PL"/>
        </w:rPr>
        <w:t>Na stronie internetowej Europejskiego Rzecznika Praw Obywatelskich znaleźć można praktyczny przewodnik wyjaśniający, jak złożyć skargę.</w:t>
      </w:r>
    </w:p>
    <w:p w:rsidR="00512918" w:rsidRPr="00512918" w:rsidRDefault="00512918" w:rsidP="00FA2C80">
      <w:pPr>
        <w:spacing w:after="0" w:line="360" w:lineRule="auto"/>
        <w:rPr>
          <w:rFonts w:ascii="Times New Roman" w:eastAsia="Times New Roman" w:hAnsi="Times New Roman" w:cs="Times New Roman"/>
          <w:sz w:val="24"/>
          <w:szCs w:val="24"/>
          <w:lang w:eastAsia="pl-PL"/>
        </w:rPr>
      </w:pPr>
      <w:r w:rsidRPr="00512918">
        <w:rPr>
          <w:rFonts w:ascii="Arial" w:eastAsia="Times New Roman" w:hAnsi="Arial" w:cs="Arial"/>
          <w:color w:val="444444"/>
          <w:sz w:val="24"/>
          <w:szCs w:val="24"/>
          <w:lang w:eastAsia="pl-PL"/>
        </w:rPr>
        <w:br/>
      </w:r>
    </w:p>
    <w:p w:rsidR="00512918" w:rsidRPr="00512918" w:rsidRDefault="00512918" w:rsidP="00FA2C80">
      <w:pPr>
        <w:shd w:val="clear" w:color="auto" w:fill="FFFFFF"/>
        <w:spacing w:after="0" w:line="360" w:lineRule="auto"/>
        <w:jc w:val="center"/>
        <w:outlineLvl w:val="2"/>
        <w:rPr>
          <w:rFonts w:ascii="Arial" w:eastAsia="Times New Roman" w:hAnsi="Arial" w:cs="Arial"/>
          <w:color w:val="0059AD"/>
          <w:sz w:val="24"/>
          <w:szCs w:val="24"/>
          <w:lang w:eastAsia="pl-PL"/>
        </w:rPr>
      </w:pPr>
      <w:r w:rsidRPr="00512918">
        <w:rPr>
          <w:rFonts w:ascii="Arial" w:eastAsia="Times New Roman" w:hAnsi="Arial" w:cs="Arial"/>
          <w:color w:val="0059AD"/>
          <w:sz w:val="24"/>
          <w:szCs w:val="24"/>
          <w:lang w:eastAsia="pl-PL"/>
        </w:rPr>
        <w:t>Europejski Inspektor Ochrony Danych Osobowych</w:t>
      </w:r>
    </w:p>
    <w:p w:rsidR="00512918" w:rsidRPr="00512918" w:rsidRDefault="00512918" w:rsidP="00FA2C80">
      <w:pPr>
        <w:shd w:val="clear" w:color="auto" w:fill="FFFFFF"/>
        <w:spacing w:after="0" w:line="360" w:lineRule="auto"/>
        <w:jc w:val="center"/>
        <w:rPr>
          <w:rFonts w:ascii="Arial" w:eastAsia="Times New Roman" w:hAnsi="Arial" w:cs="Arial"/>
          <w:color w:val="444444"/>
          <w:sz w:val="24"/>
          <w:szCs w:val="24"/>
          <w:lang w:eastAsia="pl-PL"/>
        </w:rPr>
      </w:pPr>
      <w:r w:rsidRPr="00512918">
        <w:rPr>
          <w:rFonts w:ascii="Arial" w:eastAsia="Times New Roman" w:hAnsi="Arial" w:cs="Arial"/>
          <w:b/>
          <w:bCs/>
          <w:color w:val="444444"/>
          <w:sz w:val="24"/>
          <w:szCs w:val="24"/>
          <w:lang w:eastAsia="pl-PL"/>
        </w:rPr>
        <w:t>Funkcja:</w:t>
      </w:r>
      <w:r w:rsidRPr="00512918">
        <w:rPr>
          <w:rFonts w:ascii="Arial" w:eastAsia="Times New Roman" w:hAnsi="Arial" w:cs="Arial"/>
          <w:color w:val="444444"/>
          <w:sz w:val="24"/>
          <w:szCs w:val="24"/>
          <w:lang w:eastAsia="pl-PL"/>
        </w:rPr>
        <w:t> ochrona danych osobowych obywateli, które przetwarzane są przez instytucje UE</w:t>
      </w:r>
      <w:r w:rsidRPr="00512918">
        <w:rPr>
          <w:rFonts w:ascii="Arial" w:eastAsia="Times New Roman" w:hAnsi="Arial" w:cs="Arial"/>
          <w:color w:val="444444"/>
          <w:sz w:val="24"/>
          <w:szCs w:val="24"/>
          <w:lang w:eastAsia="pl-PL"/>
        </w:rPr>
        <w:br/>
      </w:r>
      <w:r w:rsidRPr="00512918">
        <w:rPr>
          <w:rFonts w:ascii="Arial" w:eastAsia="Times New Roman" w:hAnsi="Arial" w:cs="Arial"/>
          <w:b/>
          <w:bCs/>
          <w:color w:val="444444"/>
          <w:sz w:val="24"/>
          <w:szCs w:val="24"/>
          <w:lang w:eastAsia="pl-PL"/>
        </w:rPr>
        <w:t>Siedziba:</w:t>
      </w:r>
      <w:r w:rsidRPr="00512918">
        <w:rPr>
          <w:rFonts w:ascii="Arial" w:eastAsia="Times New Roman" w:hAnsi="Arial" w:cs="Arial"/>
          <w:color w:val="444444"/>
          <w:sz w:val="24"/>
          <w:szCs w:val="24"/>
          <w:lang w:eastAsia="pl-PL"/>
        </w:rPr>
        <w:t> Bruksela</w:t>
      </w:r>
      <w:r w:rsidRPr="00512918">
        <w:rPr>
          <w:rFonts w:ascii="Arial" w:eastAsia="Times New Roman" w:hAnsi="Arial" w:cs="Arial"/>
          <w:color w:val="444444"/>
          <w:sz w:val="24"/>
          <w:szCs w:val="24"/>
          <w:lang w:eastAsia="pl-PL"/>
        </w:rPr>
        <w:br/>
      </w:r>
      <w:r w:rsidRPr="00512918">
        <w:rPr>
          <w:rFonts w:ascii="Arial" w:eastAsia="Times New Roman" w:hAnsi="Arial" w:cs="Arial"/>
          <w:b/>
          <w:bCs/>
          <w:color w:val="444444"/>
          <w:sz w:val="24"/>
          <w:szCs w:val="24"/>
          <w:lang w:eastAsia="pl-PL"/>
        </w:rPr>
        <w:t>Strona www:</w:t>
      </w:r>
      <w:r w:rsidRPr="00512918">
        <w:rPr>
          <w:rFonts w:ascii="Arial" w:eastAsia="Times New Roman" w:hAnsi="Arial" w:cs="Arial"/>
          <w:color w:val="444444"/>
          <w:sz w:val="24"/>
          <w:szCs w:val="24"/>
          <w:lang w:eastAsia="pl-PL"/>
        </w:rPr>
        <w:t> </w:t>
      </w:r>
      <w:hyperlink r:id="rId16" w:history="1">
        <w:r w:rsidRPr="00512918">
          <w:rPr>
            <w:rFonts w:ascii="inherit" w:eastAsia="Times New Roman" w:hAnsi="inherit" w:cs="Arial"/>
            <w:color w:val="0059AD"/>
            <w:sz w:val="24"/>
            <w:szCs w:val="24"/>
            <w:u w:val="single"/>
            <w:bdr w:val="none" w:sz="0" w:space="0" w:color="auto" w:frame="1"/>
            <w:lang w:eastAsia="pl-PL"/>
          </w:rPr>
          <w:t>www.edps.europa.eu</w:t>
        </w:r>
      </w:hyperlink>
    </w:p>
    <w:p w:rsidR="00512918" w:rsidRPr="00512918" w:rsidRDefault="00512918" w:rsidP="00FA2C80">
      <w:pPr>
        <w:shd w:val="clear" w:color="auto" w:fill="FFFFFF"/>
        <w:spacing w:after="135" w:line="360" w:lineRule="auto"/>
        <w:jc w:val="both"/>
        <w:rPr>
          <w:rFonts w:ascii="Arial" w:eastAsia="Times New Roman" w:hAnsi="Arial" w:cs="Arial"/>
          <w:color w:val="444444"/>
          <w:sz w:val="24"/>
          <w:szCs w:val="24"/>
          <w:lang w:eastAsia="pl-PL"/>
        </w:rPr>
      </w:pPr>
      <w:r w:rsidRPr="00512918">
        <w:rPr>
          <w:rFonts w:ascii="Arial" w:eastAsia="Times New Roman" w:hAnsi="Arial" w:cs="Arial"/>
          <w:color w:val="444444"/>
          <w:sz w:val="24"/>
          <w:szCs w:val="24"/>
          <w:lang w:eastAsia="pl-PL"/>
        </w:rPr>
        <w:t>Zdarza się, że w związku z wykonywaniem swoich zadań instytucje europejskie gromadzą i przetwarzają – w formie elektronicznej, papierowej lub w formacie wizualnym – dane osobowe obywateli Unii Europejskiej i osób mieszkających na jej terenie. Na Europejskim Inspektorze Ochrony Danych (EIOD) spoczywa obowiązek ochrony danych osobowych oraz prywatności osób, a także obowiązek promowania</w:t>
      </w:r>
      <w:r w:rsidRPr="00512918">
        <w:rPr>
          <w:rFonts w:ascii="Arial" w:eastAsia="Times New Roman" w:hAnsi="Arial" w:cs="Arial"/>
          <w:color w:val="444444"/>
          <w:sz w:val="24"/>
          <w:szCs w:val="24"/>
          <w:lang w:eastAsia="pl-PL"/>
        </w:rPr>
        <w:br/>
        <w:t>w instytucjach i organach UE dobrych praktyk w tej dziedzinie.</w:t>
      </w:r>
    </w:p>
    <w:p w:rsidR="00512918" w:rsidRPr="00512918" w:rsidRDefault="00512918" w:rsidP="00FA2C80">
      <w:pPr>
        <w:shd w:val="clear" w:color="auto" w:fill="FFFFFF"/>
        <w:spacing w:after="135" w:line="360" w:lineRule="auto"/>
        <w:jc w:val="both"/>
        <w:rPr>
          <w:rFonts w:ascii="Arial" w:eastAsia="Times New Roman" w:hAnsi="Arial" w:cs="Arial"/>
          <w:color w:val="444444"/>
          <w:sz w:val="24"/>
          <w:szCs w:val="24"/>
          <w:lang w:eastAsia="pl-PL"/>
        </w:rPr>
      </w:pPr>
      <w:r w:rsidRPr="00512918">
        <w:rPr>
          <w:rFonts w:ascii="Arial" w:eastAsia="Times New Roman" w:hAnsi="Arial" w:cs="Arial"/>
          <w:color w:val="444444"/>
          <w:sz w:val="24"/>
          <w:szCs w:val="24"/>
          <w:lang w:eastAsia="pl-PL"/>
        </w:rPr>
        <w:t>Wykorzystywanie przez instytucje UE danych osobowych obywateli – takich jak imię i nazwisko, adres, dane dotyczące zdrowia lub kariery zawodowej – jest ściśle regulowane rozporządzeniami na poziomie europejskim, zaś ochrona tych informacji jest prawem podstawowym.</w:t>
      </w:r>
    </w:p>
    <w:p w:rsidR="00512918" w:rsidRPr="00512918" w:rsidRDefault="00512918" w:rsidP="00FA2C80">
      <w:pPr>
        <w:shd w:val="clear" w:color="auto" w:fill="FFFFFF"/>
        <w:spacing w:after="135" w:line="360" w:lineRule="auto"/>
        <w:jc w:val="both"/>
        <w:rPr>
          <w:rFonts w:ascii="Arial" w:eastAsia="Times New Roman" w:hAnsi="Arial" w:cs="Arial"/>
          <w:color w:val="444444"/>
          <w:sz w:val="24"/>
          <w:szCs w:val="24"/>
          <w:lang w:eastAsia="pl-PL"/>
        </w:rPr>
      </w:pPr>
      <w:r w:rsidRPr="00512918">
        <w:rPr>
          <w:rFonts w:ascii="Arial" w:eastAsia="Times New Roman" w:hAnsi="Arial" w:cs="Arial"/>
          <w:color w:val="444444"/>
          <w:sz w:val="24"/>
          <w:szCs w:val="24"/>
          <w:lang w:eastAsia="pl-PL"/>
        </w:rPr>
        <w:t>Każda unijna instytucja posiada inspektora ochrony danych, który dopilnowuje przestrzegania określonych zobowiązań – na przykład tego, by dane przetwarzano jedynie</w:t>
      </w:r>
      <w:r w:rsidRPr="00512918">
        <w:rPr>
          <w:rFonts w:ascii="Arial" w:eastAsia="Times New Roman" w:hAnsi="Arial" w:cs="Arial"/>
          <w:color w:val="444444"/>
          <w:sz w:val="24"/>
          <w:szCs w:val="24"/>
          <w:lang w:eastAsia="pl-PL"/>
        </w:rPr>
        <w:br/>
        <w:t>w określonych i zgodnych z prawem celach. Ponadto osobie, której dane są przetwarzane, przysługują określone, wykonalne prawa, takie jak prawo do sprostowania danych.</w:t>
      </w:r>
    </w:p>
    <w:p w:rsidR="00512918" w:rsidRPr="00512918" w:rsidRDefault="00512918" w:rsidP="00FA2C80">
      <w:pPr>
        <w:shd w:val="clear" w:color="auto" w:fill="FFFFFF"/>
        <w:spacing w:after="135" w:line="360" w:lineRule="auto"/>
        <w:jc w:val="both"/>
        <w:rPr>
          <w:rFonts w:ascii="Arial" w:eastAsia="Times New Roman" w:hAnsi="Arial" w:cs="Arial"/>
          <w:color w:val="444444"/>
          <w:sz w:val="24"/>
          <w:szCs w:val="24"/>
          <w:lang w:eastAsia="pl-PL"/>
        </w:rPr>
      </w:pPr>
      <w:r w:rsidRPr="00512918">
        <w:rPr>
          <w:rFonts w:ascii="Arial" w:eastAsia="Times New Roman" w:hAnsi="Arial" w:cs="Arial"/>
          <w:bCs/>
          <w:color w:val="444444"/>
          <w:sz w:val="24"/>
          <w:szCs w:val="24"/>
          <w:lang w:eastAsia="pl-PL"/>
        </w:rPr>
        <w:lastRenderedPageBreak/>
        <w:t>Zadaniem Europejskiego Inspektora Ochrony Danych jest nadzorowanie działań i systemów w zakresie ochrony danych w instytucjach UE i dopilnowanie, by były one zgodne z najlepszą praktyką. Zajmuje się on ponadto skargami i prowadzi dochodzenia. Inne zadania EIOD obejmują</w:t>
      </w:r>
      <w:r w:rsidRPr="00512918">
        <w:rPr>
          <w:rFonts w:ascii="Arial" w:eastAsia="Times New Roman" w:hAnsi="Arial" w:cs="Arial"/>
          <w:b/>
          <w:bCs/>
          <w:color w:val="444444"/>
          <w:sz w:val="24"/>
          <w:szCs w:val="24"/>
          <w:lang w:eastAsia="pl-PL"/>
        </w:rPr>
        <w:t>:</w:t>
      </w:r>
    </w:p>
    <w:p w:rsidR="00512918" w:rsidRPr="00512918" w:rsidRDefault="00512918" w:rsidP="00FA2C80">
      <w:pPr>
        <w:numPr>
          <w:ilvl w:val="0"/>
          <w:numId w:val="11"/>
        </w:numPr>
        <w:shd w:val="clear" w:color="auto" w:fill="FFFFFF"/>
        <w:spacing w:after="0" w:line="360" w:lineRule="auto"/>
        <w:ind w:left="255"/>
        <w:jc w:val="both"/>
        <w:rPr>
          <w:rFonts w:ascii="inherit" w:eastAsia="Times New Roman" w:hAnsi="inherit" w:cs="Arial"/>
          <w:color w:val="444444"/>
          <w:sz w:val="24"/>
          <w:szCs w:val="24"/>
          <w:lang w:eastAsia="pl-PL"/>
        </w:rPr>
      </w:pPr>
      <w:r w:rsidRPr="00512918">
        <w:rPr>
          <w:rFonts w:ascii="inherit" w:eastAsia="Times New Roman" w:hAnsi="inherit" w:cs="Arial"/>
          <w:color w:val="444444"/>
          <w:sz w:val="24"/>
          <w:szCs w:val="24"/>
          <w:lang w:eastAsia="pl-PL"/>
        </w:rPr>
        <w:t>monitorowanie przetwarzania danych osobowych w administracji UE;</w:t>
      </w:r>
    </w:p>
    <w:p w:rsidR="00512918" w:rsidRPr="00512918" w:rsidRDefault="00512918" w:rsidP="00FA2C80">
      <w:pPr>
        <w:numPr>
          <w:ilvl w:val="0"/>
          <w:numId w:val="11"/>
        </w:numPr>
        <w:shd w:val="clear" w:color="auto" w:fill="FFFFFF"/>
        <w:spacing w:after="0" w:line="360" w:lineRule="auto"/>
        <w:ind w:left="255"/>
        <w:jc w:val="both"/>
        <w:rPr>
          <w:rFonts w:ascii="inherit" w:eastAsia="Times New Roman" w:hAnsi="inherit" w:cs="Arial"/>
          <w:color w:val="444444"/>
          <w:sz w:val="24"/>
          <w:szCs w:val="24"/>
          <w:lang w:eastAsia="pl-PL"/>
        </w:rPr>
      </w:pPr>
      <w:r w:rsidRPr="00512918">
        <w:rPr>
          <w:rFonts w:ascii="inherit" w:eastAsia="Times New Roman" w:hAnsi="inherit" w:cs="Arial"/>
          <w:color w:val="444444"/>
          <w:sz w:val="24"/>
          <w:szCs w:val="24"/>
          <w:lang w:eastAsia="pl-PL"/>
        </w:rPr>
        <w:t>doradztwo w zakresie przepisów oraz dziedzin polityki mających wpływ na prywatność;</w:t>
      </w:r>
    </w:p>
    <w:p w:rsidR="00512918" w:rsidRPr="00512918" w:rsidRDefault="00512918" w:rsidP="00FA2C80">
      <w:pPr>
        <w:numPr>
          <w:ilvl w:val="0"/>
          <w:numId w:val="11"/>
        </w:numPr>
        <w:shd w:val="clear" w:color="auto" w:fill="FFFFFF"/>
        <w:spacing w:after="0" w:line="360" w:lineRule="auto"/>
        <w:ind w:left="255"/>
        <w:jc w:val="both"/>
        <w:rPr>
          <w:rFonts w:ascii="inherit" w:eastAsia="Times New Roman" w:hAnsi="inherit" w:cs="Arial"/>
          <w:color w:val="444444"/>
          <w:sz w:val="24"/>
          <w:szCs w:val="24"/>
          <w:lang w:eastAsia="pl-PL"/>
        </w:rPr>
      </w:pPr>
      <w:r w:rsidRPr="00512918">
        <w:rPr>
          <w:rFonts w:ascii="inherit" w:eastAsia="Times New Roman" w:hAnsi="inherit" w:cs="Arial"/>
          <w:color w:val="444444"/>
          <w:sz w:val="24"/>
          <w:szCs w:val="24"/>
          <w:lang w:eastAsia="pl-PL"/>
        </w:rPr>
        <w:t>współpraca z podobnymi organami w państwach członkowskich w celu zapewnienia spójnej ochrony danych.</w:t>
      </w:r>
    </w:p>
    <w:p w:rsidR="00512918" w:rsidRPr="00512918" w:rsidRDefault="00512918" w:rsidP="00FA2C80">
      <w:pPr>
        <w:shd w:val="clear" w:color="auto" w:fill="FFFFFF"/>
        <w:spacing w:after="135" w:line="360" w:lineRule="auto"/>
        <w:jc w:val="both"/>
        <w:rPr>
          <w:rFonts w:ascii="Arial" w:eastAsia="Times New Roman" w:hAnsi="Arial" w:cs="Arial"/>
          <w:color w:val="444444"/>
          <w:sz w:val="24"/>
          <w:szCs w:val="24"/>
          <w:lang w:eastAsia="pl-PL"/>
        </w:rPr>
      </w:pPr>
      <w:r w:rsidRPr="00512918">
        <w:rPr>
          <w:rFonts w:ascii="Arial" w:eastAsia="Times New Roman" w:hAnsi="Arial" w:cs="Arial"/>
          <w:color w:val="444444"/>
          <w:sz w:val="24"/>
          <w:szCs w:val="24"/>
          <w:lang w:eastAsia="pl-PL"/>
        </w:rPr>
        <w:t>Za wykonywanie bieżących zadań odpowiadają dwie jednostki organizacyjne EIOD. Dział Nadzoru i Egzekwowania Prawa ocenia przestrzeganie przepisów o ochronie danych przez instytucje i organy UE. Dział Polityki i Konsultacji doradza prawodawcy unijnemu w kwestiach związanych z ochroną danych w różnych obszarach polityki i w sprawie projektów nowych aktów prawodawczych. Europejski Inspektor Ochrony Danych monitoruje również nowe technologie, które mogą mieć wpływ na ochronę danych. Każdy, kto uzna, że jego prawa zostały naruszone podczas przetwarzania danych, które go dotyczą, przez instytucję lub organ UE, może złożyć skargę do Europejskiego Inspektora Ochrony Danych. Skargę należy złożyć przy wykorzystaniu formularza skargi dostępnego na stronie internetowej EIOD.</w:t>
      </w:r>
    </w:p>
    <w:p w:rsidR="00512918" w:rsidRPr="00512918" w:rsidRDefault="00512918" w:rsidP="00FA2C80">
      <w:pPr>
        <w:spacing w:after="0" w:line="360" w:lineRule="auto"/>
        <w:rPr>
          <w:rFonts w:ascii="Times New Roman" w:eastAsia="Times New Roman" w:hAnsi="Times New Roman" w:cs="Times New Roman"/>
          <w:sz w:val="24"/>
          <w:szCs w:val="24"/>
          <w:lang w:eastAsia="pl-PL"/>
        </w:rPr>
      </w:pPr>
      <w:r w:rsidRPr="00512918">
        <w:rPr>
          <w:rFonts w:ascii="Arial" w:eastAsia="Times New Roman" w:hAnsi="Arial" w:cs="Arial"/>
          <w:color w:val="444444"/>
          <w:sz w:val="24"/>
          <w:szCs w:val="24"/>
          <w:lang w:eastAsia="pl-PL"/>
        </w:rPr>
        <w:br/>
      </w:r>
    </w:p>
    <w:p w:rsidR="00512918" w:rsidRPr="00512918" w:rsidRDefault="00512918" w:rsidP="00FA2C80">
      <w:pPr>
        <w:shd w:val="clear" w:color="auto" w:fill="FFFFFF"/>
        <w:spacing w:after="0" w:line="360" w:lineRule="auto"/>
        <w:jc w:val="center"/>
        <w:outlineLvl w:val="2"/>
        <w:rPr>
          <w:rFonts w:ascii="Arial" w:eastAsia="Times New Roman" w:hAnsi="Arial" w:cs="Arial"/>
          <w:color w:val="0059AD"/>
          <w:sz w:val="24"/>
          <w:szCs w:val="24"/>
          <w:lang w:eastAsia="pl-PL"/>
        </w:rPr>
      </w:pPr>
      <w:r w:rsidRPr="00512918">
        <w:rPr>
          <w:rFonts w:ascii="Arial" w:eastAsia="Times New Roman" w:hAnsi="Arial" w:cs="Arial"/>
          <w:color w:val="0059AD"/>
          <w:sz w:val="24"/>
          <w:szCs w:val="24"/>
          <w:lang w:eastAsia="pl-PL"/>
        </w:rPr>
        <w:t>Europejski Bank Inwestycyjny</w:t>
      </w:r>
    </w:p>
    <w:p w:rsidR="00512918" w:rsidRPr="00512918" w:rsidRDefault="00512918" w:rsidP="00FA2C80">
      <w:pPr>
        <w:shd w:val="clear" w:color="auto" w:fill="FFFFFF"/>
        <w:spacing w:after="0" w:line="360" w:lineRule="auto"/>
        <w:jc w:val="center"/>
        <w:rPr>
          <w:rFonts w:ascii="Arial" w:eastAsia="Times New Roman" w:hAnsi="Arial" w:cs="Arial"/>
          <w:color w:val="444444"/>
          <w:sz w:val="24"/>
          <w:szCs w:val="24"/>
          <w:lang w:eastAsia="pl-PL"/>
        </w:rPr>
      </w:pPr>
      <w:r w:rsidRPr="00512918">
        <w:rPr>
          <w:rFonts w:ascii="Arial" w:eastAsia="Times New Roman" w:hAnsi="Arial" w:cs="Arial"/>
          <w:b/>
          <w:bCs/>
          <w:color w:val="444444"/>
          <w:sz w:val="24"/>
          <w:szCs w:val="24"/>
          <w:lang w:eastAsia="pl-PL"/>
        </w:rPr>
        <w:t>Funkcja:</w:t>
      </w:r>
      <w:r w:rsidRPr="00512918">
        <w:rPr>
          <w:rFonts w:ascii="Arial" w:eastAsia="Times New Roman" w:hAnsi="Arial" w:cs="Arial"/>
          <w:color w:val="444444"/>
          <w:sz w:val="24"/>
          <w:szCs w:val="24"/>
          <w:lang w:eastAsia="pl-PL"/>
        </w:rPr>
        <w:t> udostępnianie finansowania długoterminowego na inwestycje w projekty dot. UE</w:t>
      </w:r>
      <w:r w:rsidRPr="00512918">
        <w:rPr>
          <w:rFonts w:ascii="Arial" w:eastAsia="Times New Roman" w:hAnsi="Arial" w:cs="Arial"/>
          <w:color w:val="444444"/>
          <w:sz w:val="24"/>
          <w:szCs w:val="24"/>
          <w:lang w:eastAsia="pl-PL"/>
        </w:rPr>
        <w:br/>
      </w:r>
      <w:r w:rsidRPr="00512918">
        <w:rPr>
          <w:rFonts w:ascii="Arial" w:eastAsia="Times New Roman" w:hAnsi="Arial" w:cs="Arial"/>
          <w:b/>
          <w:bCs/>
          <w:color w:val="444444"/>
          <w:sz w:val="24"/>
          <w:szCs w:val="24"/>
          <w:lang w:eastAsia="pl-PL"/>
        </w:rPr>
        <w:t>Udziałowcy:</w:t>
      </w:r>
      <w:r w:rsidRPr="00512918">
        <w:rPr>
          <w:rFonts w:ascii="Arial" w:eastAsia="Times New Roman" w:hAnsi="Arial" w:cs="Arial"/>
          <w:color w:val="444444"/>
          <w:sz w:val="24"/>
          <w:szCs w:val="24"/>
          <w:lang w:eastAsia="pl-PL"/>
        </w:rPr>
        <w:t> państwa członkowskie UE</w:t>
      </w:r>
      <w:r w:rsidRPr="00512918">
        <w:rPr>
          <w:rFonts w:ascii="Arial" w:eastAsia="Times New Roman" w:hAnsi="Arial" w:cs="Arial"/>
          <w:color w:val="444444"/>
          <w:sz w:val="24"/>
          <w:szCs w:val="24"/>
          <w:lang w:eastAsia="pl-PL"/>
        </w:rPr>
        <w:br/>
      </w:r>
      <w:r w:rsidRPr="00512918">
        <w:rPr>
          <w:rFonts w:ascii="Arial" w:eastAsia="Times New Roman" w:hAnsi="Arial" w:cs="Arial"/>
          <w:b/>
          <w:bCs/>
          <w:color w:val="444444"/>
          <w:sz w:val="24"/>
          <w:szCs w:val="24"/>
          <w:lang w:eastAsia="pl-PL"/>
        </w:rPr>
        <w:t>Rada Dyrektorów:</w:t>
      </w:r>
      <w:r w:rsidRPr="00512918">
        <w:rPr>
          <w:rFonts w:ascii="Arial" w:eastAsia="Times New Roman" w:hAnsi="Arial" w:cs="Arial"/>
          <w:color w:val="444444"/>
          <w:sz w:val="24"/>
          <w:szCs w:val="24"/>
          <w:lang w:eastAsia="pl-PL"/>
        </w:rPr>
        <w:t> po jednym przedstawicielu z każdego państwa członkowskiego oraz przedstawiciel Komisji Europejskiej</w:t>
      </w:r>
      <w:r w:rsidRPr="00512918">
        <w:rPr>
          <w:rFonts w:ascii="Arial" w:eastAsia="Times New Roman" w:hAnsi="Arial" w:cs="Arial"/>
          <w:color w:val="444444"/>
          <w:sz w:val="24"/>
          <w:szCs w:val="24"/>
          <w:lang w:eastAsia="pl-PL"/>
        </w:rPr>
        <w:br/>
      </w:r>
      <w:r w:rsidRPr="00512918">
        <w:rPr>
          <w:rFonts w:ascii="Arial" w:eastAsia="Times New Roman" w:hAnsi="Arial" w:cs="Arial"/>
          <w:b/>
          <w:bCs/>
          <w:color w:val="444444"/>
          <w:sz w:val="24"/>
          <w:szCs w:val="24"/>
          <w:lang w:eastAsia="pl-PL"/>
        </w:rPr>
        <w:t>Siedziba</w:t>
      </w:r>
      <w:r w:rsidRPr="00512918">
        <w:rPr>
          <w:rFonts w:ascii="Arial" w:eastAsia="Times New Roman" w:hAnsi="Arial" w:cs="Arial"/>
          <w:color w:val="444444"/>
          <w:sz w:val="24"/>
          <w:szCs w:val="24"/>
          <w:lang w:eastAsia="pl-PL"/>
        </w:rPr>
        <w:t>: Luksemburg</w:t>
      </w:r>
      <w:r w:rsidRPr="00512918">
        <w:rPr>
          <w:rFonts w:ascii="Arial" w:eastAsia="Times New Roman" w:hAnsi="Arial" w:cs="Arial"/>
          <w:color w:val="444444"/>
          <w:sz w:val="24"/>
          <w:szCs w:val="24"/>
          <w:lang w:eastAsia="pl-PL"/>
        </w:rPr>
        <w:br/>
      </w:r>
      <w:r w:rsidRPr="00512918">
        <w:rPr>
          <w:rFonts w:ascii="Arial" w:eastAsia="Times New Roman" w:hAnsi="Arial" w:cs="Arial"/>
          <w:b/>
          <w:bCs/>
          <w:color w:val="444444"/>
          <w:sz w:val="24"/>
          <w:szCs w:val="24"/>
          <w:lang w:eastAsia="pl-PL"/>
        </w:rPr>
        <w:t>Strona www:</w:t>
      </w:r>
      <w:r w:rsidRPr="00512918">
        <w:rPr>
          <w:rFonts w:ascii="Arial" w:eastAsia="Times New Roman" w:hAnsi="Arial" w:cs="Arial"/>
          <w:color w:val="444444"/>
          <w:sz w:val="24"/>
          <w:szCs w:val="24"/>
          <w:lang w:eastAsia="pl-PL"/>
        </w:rPr>
        <w:t> </w:t>
      </w:r>
      <w:hyperlink r:id="rId17" w:history="1">
        <w:r w:rsidRPr="00512918">
          <w:rPr>
            <w:rFonts w:ascii="inherit" w:eastAsia="Times New Roman" w:hAnsi="inherit" w:cs="Arial"/>
            <w:color w:val="0059AD"/>
            <w:sz w:val="24"/>
            <w:szCs w:val="24"/>
            <w:u w:val="single"/>
            <w:bdr w:val="none" w:sz="0" w:space="0" w:color="auto" w:frame="1"/>
            <w:lang w:eastAsia="pl-PL"/>
          </w:rPr>
          <w:t>www.eib.org</w:t>
        </w:r>
      </w:hyperlink>
    </w:p>
    <w:p w:rsidR="00512918" w:rsidRPr="00512918" w:rsidRDefault="00512918" w:rsidP="00FA2C80">
      <w:pPr>
        <w:shd w:val="clear" w:color="auto" w:fill="FFFFFF"/>
        <w:spacing w:after="135" w:line="360" w:lineRule="auto"/>
        <w:jc w:val="both"/>
        <w:rPr>
          <w:rFonts w:ascii="Arial" w:eastAsia="Times New Roman" w:hAnsi="Arial" w:cs="Arial"/>
          <w:color w:val="444444"/>
          <w:sz w:val="24"/>
          <w:szCs w:val="24"/>
          <w:lang w:eastAsia="pl-PL"/>
        </w:rPr>
      </w:pPr>
      <w:r w:rsidRPr="00512918">
        <w:rPr>
          <w:rFonts w:ascii="Arial" w:eastAsia="Times New Roman" w:hAnsi="Arial" w:cs="Arial"/>
          <w:color w:val="444444"/>
          <w:sz w:val="24"/>
          <w:szCs w:val="24"/>
          <w:lang w:eastAsia="pl-PL"/>
        </w:rPr>
        <w:t>Europejski Bank Inwestycyjny (EBI) jest bankiem Unii Europejskiej. Jego właścicielami są państwa członkowskie, a jego zadaniem jest udzielanie pożyczek na inwestycje wspierające cele Unii Europejskiej – na przykład</w:t>
      </w:r>
      <w:r w:rsidRPr="00512918">
        <w:rPr>
          <w:rFonts w:ascii="Arial" w:eastAsia="Times New Roman" w:hAnsi="Arial" w:cs="Arial"/>
          <w:color w:val="444444"/>
          <w:sz w:val="24"/>
          <w:szCs w:val="24"/>
          <w:lang w:eastAsia="pl-PL"/>
        </w:rPr>
        <w:br/>
        <w:t xml:space="preserve">w dziedzinie sieci transportowych i energetycznych, zrównoważenia środowiskowego czy innowacji. Głównym przedmiotem działań EBI jest zwiększanie potencjału </w:t>
      </w:r>
      <w:r w:rsidRPr="00512918">
        <w:rPr>
          <w:rFonts w:ascii="Arial" w:eastAsia="Times New Roman" w:hAnsi="Arial" w:cs="Arial"/>
          <w:color w:val="444444"/>
          <w:sz w:val="24"/>
          <w:szCs w:val="24"/>
          <w:lang w:eastAsia="pl-PL"/>
        </w:rPr>
        <w:lastRenderedPageBreak/>
        <w:t>wzrostu gospodarczego i zatrudnienia w Europie, wspieranie działań w dziedzinie klimatu oraz polityki unijnej poza granicami UE.</w:t>
      </w:r>
    </w:p>
    <w:p w:rsidR="00512918" w:rsidRPr="00512918" w:rsidRDefault="00512918" w:rsidP="00FA2C80">
      <w:pPr>
        <w:shd w:val="clear" w:color="auto" w:fill="FFFFFF"/>
        <w:spacing w:after="135" w:line="360" w:lineRule="auto"/>
        <w:jc w:val="both"/>
        <w:rPr>
          <w:rFonts w:ascii="Arial" w:eastAsia="Times New Roman" w:hAnsi="Arial" w:cs="Arial"/>
          <w:color w:val="444444"/>
          <w:sz w:val="24"/>
          <w:szCs w:val="24"/>
          <w:lang w:eastAsia="pl-PL"/>
        </w:rPr>
      </w:pPr>
      <w:r w:rsidRPr="00512918">
        <w:rPr>
          <w:rFonts w:ascii="Arial" w:eastAsia="Times New Roman" w:hAnsi="Arial" w:cs="Arial"/>
          <w:color w:val="444444"/>
          <w:sz w:val="24"/>
          <w:szCs w:val="24"/>
          <w:lang w:eastAsia="pl-PL"/>
        </w:rPr>
        <w:t>Europejski Bank Inwestycyjny jest najważniejszym wielostronnym kredytobiorcą i kredytodawcą. Zapewnia on solidnie skonstruowanym i zrównoważonym projektom inwestycyjnym – głównie w UE – finansowanie i wiedzę specjalistyczną.</w:t>
      </w:r>
    </w:p>
    <w:p w:rsidR="00512918" w:rsidRPr="00512918" w:rsidRDefault="00512918" w:rsidP="00FA2C80">
      <w:pPr>
        <w:shd w:val="clear" w:color="auto" w:fill="FFFFFF"/>
        <w:spacing w:after="135" w:line="360" w:lineRule="auto"/>
        <w:jc w:val="both"/>
        <w:rPr>
          <w:rFonts w:ascii="Arial" w:eastAsia="Times New Roman" w:hAnsi="Arial" w:cs="Arial"/>
          <w:color w:val="444444"/>
          <w:sz w:val="24"/>
          <w:szCs w:val="24"/>
          <w:lang w:eastAsia="pl-PL"/>
        </w:rPr>
      </w:pPr>
      <w:r w:rsidRPr="00512918">
        <w:rPr>
          <w:rFonts w:ascii="Arial" w:eastAsia="Times New Roman" w:hAnsi="Arial" w:cs="Arial"/>
          <w:color w:val="444444"/>
          <w:sz w:val="24"/>
          <w:szCs w:val="24"/>
          <w:lang w:eastAsia="pl-PL"/>
        </w:rPr>
        <w:t>Europejski Bank Inwestycyjny nie korzysta z pieniędzy z budżetu UE. Zamiast tego sam zapewnia sobie finansowanie, emitując obligacje na światowych rynkach finansowych.</w:t>
      </w:r>
    </w:p>
    <w:p w:rsidR="00512918" w:rsidRPr="00512918" w:rsidRDefault="00512918" w:rsidP="00FA2C80">
      <w:pPr>
        <w:shd w:val="clear" w:color="auto" w:fill="FFFFFF"/>
        <w:spacing w:after="135" w:line="360" w:lineRule="auto"/>
        <w:jc w:val="both"/>
        <w:rPr>
          <w:rFonts w:ascii="Arial" w:eastAsia="Times New Roman" w:hAnsi="Arial" w:cs="Arial"/>
          <w:color w:val="444444"/>
          <w:sz w:val="24"/>
          <w:szCs w:val="24"/>
          <w:lang w:eastAsia="pl-PL"/>
        </w:rPr>
      </w:pPr>
      <w:r w:rsidRPr="00512918">
        <w:rPr>
          <w:rFonts w:ascii="Arial" w:eastAsia="Times New Roman" w:hAnsi="Arial" w:cs="Arial"/>
          <w:color w:val="444444"/>
          <w:sz w:val="24"/>
          <w:szCs w:val="24"/>
          <w:lang w:eastAsia="pl-PL"/>
        </w:rPr>
        <w:t> Europejski Bank Inwestycyjny posiada rating kredytowy na poziomie AAA. Bank udziela zazwyczaj kredytu w wysokości do 50% kosztów projektu. Pełni on rolę katalizatora i przyciąga współfinansowanie z innych źródeł. Kredyty wynoszące ponad 25 mln euro udzielane są bezpośrednio podmiotom sektora publiczneg</w:t>
      </w:r>
      <w:r w:rsidR="00FA2C80">
        <w:rPr>
          <w:rFonts w:ascii="Arial" w:eastAsia="Times New Roman" w:hAnsi="Arial" w:cs="Arial"/>
          <w:color w:val="444444"/>
          <w:sz w:val="24"/>
          <w:szCs w:val="24"/>
          <w:lang w:eastAsia="pl-PL"/>
        </w:rPr>
        <w:t xml:space="preserve">o i prywatnego, takim jak rządy </w:t>
      </w:r>
      <w:r w:rsidRPr="00512918">
        <w:rPr>
          <w:rFonts w:ascii="Arial" w:eastAsia="Times New Roman" w:hAnsi="Arial" w:cs="Arial"/>
          <w:color w:val="444444"/>
          <w:sz w:val="24"/>
          <w:szCs w:val="24"/>
          <w:lang w:eastAsia="pl-PL"/>
        </w:rPr>
        <w:t>i przedsiębiorstwa. W przypadku mniejszych kredytów Europejski Bank Inwestycyjny uruchamia linie kredytowe dla banków komercyjnych i innych instytucji finansowych, które, wykorzystując środk</w:t>
      </w:r>
      <w:r w:rsidR="00FA2C80">
        <w:rPr>
          <w:rFonts w:ascii="Arial" w:eastAsia="Times New Roman" w:hAnsi="Arial" w:cs="Arial"/>
          <w:color w:val="444444"/>
          <w:sz w:val="24"/>
          <w:szCs w:val="24"/>
          <w:lang w:eastAsia="pl-PL"/>
        </w:rPr>
        <w:t xml:space="preserve">i EBI, udzielają pożyczek małym </w:t>
      </w:r>
      <w:r w:rsidRPr="00512918">
        <w:rPr>
          <w:rFonts w:ascii="Arial" w:eastAsia="Times New Roman" w:hAnsi="Arial" w:cs="Arial"/>
          <w:color w:val="444444"/>
          <w:sz w:val="24"/>
          <w:szCs w:val="24"/>
          <w:lang w:eastAsia="pl-PL"/>
        </w:rPr>
        <w:t>i średnim przedsiębiorstwom (MŚP) lub na mniejsze projekty realizowane przez kredytobiorców z sektora publicznego.</w:t>
      </w:r>
    </w:p>
    <w:p w:rsidR="00512918" w:rsidRPr="00512918" w:rsidRDefault="00512918" w:rsidP="00FA2C80">
      <w:pPr>
        <w:shd w:val="clear" w:color="auto" w:fill="FFFFFF"/>
        <w:spacing w:after="0" w:line="360" w:lineRule="auto"/>
        <w:jc w:val="both"/>
        <w:rPr>
          <w:rFonts w:ascii="Arial" w:eastAsia="Times New Roman" w:hAnsi="Arial" w:cs="Arial"/>
          <w:color w:val="444444"/>
          <w:sz w:val="24"/>
          <w:szCs w:val="24"/>
          <w:lang w:eastAsia="pl-PL"/>
        </w:rPr>
      </w:pPr>
      <w:r w:rsidRPr="00512918">
        <w:rPr>
          <w:rFonts w:ascii="inherit" w:eastAsia="Times New Roman" w:hAnsi="inherit" w:cs="Arial"/>
          <w:b/>
          <w:bCs/>
          <w:color w:val="444444"/>
          <w:sz w:val="24"/>
          <w:szCs w:val="24"/>
          <w:bdr w:val="none" w:sz="0" w:space="0" w:color="auto" w:frame="1"/>
          <w:lang w:eastAsia="pl-PL"/>
        </w:rPr>
        <w:t>Europejski Bank Inwestycyjny ma sześć priorytetów dotyczących działalności kredytowej w Unii:</w:t>
      </w:r>
    </w:p>
    <w:p w:rsidR="00512918" w:rsidRPr="00512918" w:rsidRDefault="00512918" w:rsidP="00FA2C80">
      <w:pPr>
        <w:numPr>
          <w:ilvl w:val="0"/>
          <w:numId w:val="12"/>
        </w:numPr>
        <w:shd w:val="clear" w:color="auto" w:fill="FFFFFF"/>
        <w:spacing w:after="0" w:line="360" w:lineRule="auto"/>
        <w:ind w:left="255"/>
        <w:jc w:val="both"/>
        <w:rPr>
          <w:rFonts w:ascii="inherit" w:eastAsia="Times New Roman" w:hAnsi="inherit" w:cs="Arial"/>
          <w:color w:val="444444"/>
          <w:sz w:val="24"/>
          <w:szCs w:val="24"/>
          <w:lang w:eastAsia="pl-PL"/>
        </w:rPr>
      </w:pPr>
      <w:r w:rsidRPr="00512918">
        <w:rPr>
          <w:rFonts w:ascii="inherit" w:eastAsia="Times New Roman" w:hAnsi="inherit" w:cs="Arial"/>
          <w:color w:val="444444"/>
          <w:sz w:val="24"/>
          <w:szCs w:val="24"/>
          <w:lang w:eastAsia="pl-PL"/>
        </w:rPr>
        <w:t>poprawa spójności i konwergencji między państwami i regionami UE;</w:t>
      </w:r>
    </w:p>
    <w:p w:rsidR="00512918" w:rsidRPr="00512918" w:rsidRDefault="00512918" w:rsidP="00FA2C80">
      <w:pPr>
        <w:numPr>
          <w:ilvl w:val="0"/>
          <w:numId w:val="12"/>
        </w:numPr>
        <w:shd w:val="clear" w:color="auto" w:fill="FFFFFF"/>
        <w:spacing w:after="0" w:line="360" w:lineRule="auto"/>
        <w:ind w:left="255"/>
        <w:jc w:val="both"/>
        <w:rPr>
          <w:rFonts w:ascii="inherit" w:eastAsia="Times New Roman" w:hAnsi="inherit" w:cs="Arial"/>
          <w:color w:val="444444"/>
          <w:sz w:val="24"/>
          <w:szCs w:val="24"/>
          <w:lang w:eastAsia="pl-PL"/>
        </w:rPr>
      </w:pPr>
      <w:r w:rsidRPr="00512918">
        <w:rPr>
          <w:rFonts w:ascii="inherit" w:eastAsia="Times New Roman" w:hAnsi="inherit" w:cs="Arial"/>
          <w:color w:val="444444"/>
          <w:sz w:val="24"/>
          <w:szCs w:val="24"/>
          <w:lang w:eastAsia="pl-PL"/>
        </w:rPr>
        <w:t>wspieranie małych i średnich przedsiębiorstw;</w:t>
      </w:r>
    </w:p>
    <w:p w:rsidR="00512918" w:rsidRPr="00512918" w:rsidRDefault="00512918" w:rsidP="00FA2C80">
      <w:pPr>
        <w:numPr>
          <w:ilvl w:val="0"/>
          <w:numId w:val="12"/>
        </w:numPr>
        <w:shd w:val="clear" w:color="auto" w:fill="FFFFFF"/>
        <w:spacing w:after="0" w:line="360" w:lineRule="auto"/>
        <w:ind w:left="255"/>
        <w:jc w:val="both"/>
        <w:rPr>
          <w:rFonts w:ascii="inherit" w:eastAsia="Times New Roman" w:hAnsi="inherit" w:cs="Arial"/>
          <w:color w:val="444444"/>
          <w:sz w:val="24"/>
          <w:szCs w:val="24"/>
          <w:lang w:eastAsia="pl-PL"/>
        </w:rPr>
      </w:pPr>
      <w:r w:rsidRPr="00512918">
        <w:rPr>
          <w:rFonts w:ascii="inherit" w:eastAsia="Times New Roman" w:hAnsi="inherit" w:cs="Arial"/>
          <w:color w:val="444444"/>
          <w:sz w:val="24"/>
          <w:szCs w:val="24"/>
          <w:lang w:eastAsia="pl-PL"/>
        </w:rPr>
        <w:t>ochrona i poprawa stanu środowiska i społeczności zorganizowanych z poszanowaniem zasady zrównoważonego rozwoju;</w:t>
      </w:r>
    </w:p>
    <w:p w:rsidR="00512918" w:rsidRPr="00512918" w:rsidRDefault="00512918" w:rsidP="00FA2C80">
      <w:pPr>
        <w:numPr>
          <w:ilvl w:val="0"/>
          <w:numId w:val="12"/>
        </w:numPr>
        <w:shd w:val="clear" w:color="auto" w:fill="FFFFFF"/>
        <w:spacing w:after="0" w:line="360" w:lineRule="auto"/>
        <w:ind w:left="255"/>
        <w:jc w:val="both"/>
        <w:rPr>
          <w:rFonts w:ascii="inherit" w:eastAsia="Times New Roman" w:hAnsi="inherit" w:cs="Arial"/>
          <w:color w:val="444444"/>
          <w:sz w:val="24"/>
          <w:szCs w:val="24"/>
          <w:lang w:eastAsia="pl-PL"/>
        </w:rPr>
      </w:pPr>
      <w:r w:rsidRPr="00512918">
        <w:rPr>
          <w:rFonts w:ascii="inherit" w:eastAsia="Times New Roman" w:hAnsi="inherit" w:cs="Arial"/>
          <w:color w:val="444444"/>
          <w:sz w:val="24"/>
          <w:szCs w:val="24"/>
          <w:lang w:eastAsia="pl-PL"/>
        </w:rPr>
        <w:t>wdrażanie gospodarki opartej na wiedzy;</w:t>
      </w:r>
    </w:p>
    <w:p w:rsidR="00512918" w:rsidRPr="00512918" w:rsidRDefault="00512918" w:rsidP="00FA2C80">
      <w:pPr>
        <w:numPr>
          <w:ilvl w:val="0"/>
          <w:numId w:val="12"/>
        </w:numPr>
        <w:shd w:val="clear" w:color="auto" w:fill="FFFFFF"/>
        <w:spacing w:after="0" w:line="360" w:lineRule="auto"/>
        <w:ind w:left="255"/>
        <w:jc w:val="both"/>
        <w:rPr>
          <w:rFonts w:ascii="inherit" w:eastAsia="Times New Roman" w:hAnsi="inherit" w:cs="Arial"/>
          <w:color w:val="444444"/>
          <w:sz w:val="24"/>
          <w:szCs w:val="24"/>
          <w:lang w:eastAsia="pl-PL"/>
        </w:rPr>
      </w:pPr>
      <w:r w:rsidRPr="00512918">
        <w:rPr>
          <w:rFonts w:ascii="inherit" w:eastAsia="Times New Roman" w:hAnsi="inherit" w:cs="Arial"/>
          <w:color w:val="444444"/>
          <w:sz w:val="24"/>
          <w:szCs w:val="24"/>
          <w:lang w:eastAsia="pl-PL"/>
        </w:rPr>
        <w:t>pomoc w rozwoju transeuropejskich sieci transportowych i energetycznych (TEN);</w:t>
      </w:r>
    </w:p>
    <w:p w:rsidR="00512918" w:rsidRPr="00512918" w:rsidRDefault="00512918" w:rsidP="00FA2C80">
      <w:pPr>
        <w:numPr>
          <w:ilvl w:val="0"/>
          <w:numId w:val="12"/>
        </w:numPr>
        <w:shd w:val="clear" w:color="auto" w:fill="FFFFFF"/>
        <w:spacing w:after="0" w:line="360" w:lineRule="auto"/>
        <w:ind w:left="255"/>
        <w:jc w:val="both"/>
        <w:rPr>
          <w:rFonts w:ascii="inherit" w:eastAsia="Times New Roman" w:hAnsi="inherit" w:cs="Arial"/>
          <w:color w:val="444444"/>
          <w:sz w:val="24"/>
          <w:szCs w:val="24"/>
          <w:lang w:eastAsia="pl-PL"/>
        </w:rPr>
      </w:pPr>
      <w:r w:rsidRPr="00512918">
        <w:rPr>
          <w:rFonts w:ascii="inherit" w:eastAsia="Times New Roman" w:hAnsi="inherit" w:cs="Arial"/>
          <w:color w:val="444444"/>
          <w:sz w:val="24"/>
          <w:szCs w:val="24"/>
          <w:lang w:eastAsia="pl-PL"/>
        </w:rPr>
        <w:t>zapewnianie zrównoważonych, konkurencyjnych i bezpiecznych dostaw energii.</w:t>
      </w:r>
    </w:p>
    <w:p w:rsidR="00512918" w:rsidRPr="00512918" w:rsidRDefault="00512918" w:rsidP="00FA2C80">
      <w:pPr>
        <w:shd w:val="clear" w:color="auto" w:fill="FFFFFF"/>
        <w:spacing w:after="135" w:line="360" w:lineRule="auto"/>
        <w:jc w:val="both"/>
        <w:rPr>
          <w:rFonts w:ascii="Arial" w:eastAsia="Times New Roman" w:hAnsi="Arial" w:cs="Arial"/>
          <w:color w:val="444444"/>
          <w:sz w:val="24"/>
          <w:szCs w:val="24"/>
          <w:lang w:eastAsia="pl-PL"/>
        </w:rPr>
      </w:pPr>
      <w:r w:rsidRPr="00512918">
        <w:rPr>
          <w:rFonts w:ascii="Arial" w:eastAsia="Times New Roman" w:hAnsi="Arial" w:cs="Arial"/>
          <w:color w:val="444444"/>
          <w:sz w:val="24"/>
          <w:szCs w:val="24"/>
          <w:lang w:eastAsia="pl-PL"/>
        </w:rPr>
        <w:t>Europejski Bank Inwestycyjny jest niezależną instytucją podejmującą decyzje w zakresie udzielania i zaciągania kredytów na podstawie z jednej strony jakości projektów, a z drugiej możliwości oferowanych przez rynki finansowe. Bank współpracuje z innymi instytucjami UE, zwłaszcza z Komisją Europejską, Parlamentem Europejskim i Radą.</w:t>
      </w:r>
    </w:p>
    <w:p w:rsidR="00512918" w:rsidRPr="00512918" w:rsidRDefault="00512918" w:rsidP="00FA2C80">
      <w:pPr>
        <w:spacing w:after="0" w:line="360" w:lineRule="auto"/>
        <w:rPr>
          <w:rFonts w:ascii="Times New Roman" w:eastAsia="Times New Roman" w:hAnsi="Times New Roman" w:cs="Times New Roman"/>
          <w:sz w:val="24"/>
          <w:szCs w:val="24"/>
          <w:lang w:eastAsia="pl-PL"/>
        </w:rPr>
      </w:pPr>
      <w:r w:rsidRPr="00512918">
        <w:rPr>
          <w:rFonts w:ascii="Arial" w:eastAsia="Times New Roman" w:hAnsi="Arial" w:cs="Arial"/>
          <w:color w:val="444444"/>
          <w:sz w:val="24"/>
          <w:szCs w:val="24"/>
          <w:lang w:eastAsia="pl-PL"/>
        </w:rPr>
        <w:lastRenderedPageBreak/>
        <w:br/>
      </w:r>
    </w:p>
    <w:p w:rsidR="00512918" w:rsidRPr="00512918" w:rsidRDefault="00512918" w:rsidP="00FA2C80">
      <w:pPr>
        <w:shd w:val="clear" w:color="auto" w:fill="FFFFFF"/>
        <w:spacing w:after="0" w:line="360" w:lineRule="auto"/>
        <w:jc w:val="center"/>
        <w:outlineLvl w:val="2"/>
        <w:rPr>
          <w:rFonts w:ascii="Arial" w:eastAsia="Times New Roman" w:hAnsi="Arial" w:cs="Arial"/>
          <w:color w:val="0059AD"/>
          <w:sz w:val="24"/>
          <w:szCs w:val="24"/>
          <w:lang w:eastAsia="pl-PL"/>
        </w:rPr>
      </w:pPr>
      <w:r w:rsidRPr="00512918">
        <w:rPr>
          <w:rFonts w:ascii="Arial" w:eastAsia="Times New Roman" w:hAnsi="Arial" w:cs="Arial"/>
          <w:color w:val="0059AD"/>
          <w:sz w:val="24"/>
          <w:szCs w:val="24"/>
          <w:lang w:eastAsia="pl-PL"/>
        </w:rPr>
        <w:t>Agencje UE</w:t>
      </w:r>
    </w:p>
    <w:p w:rsidR="00512918" w:rsidRPr="00512918" w:rsidRDefault="00512918" w:rsidP="00FA2C80">
      <w:pPr>
        <w:shd w:val="clear" w:color="auto" w:fill="FFFFFF"/>
        <w:spacing w:after="135" w:line="360" w:lineRule="auto"/>
        <w:jc w:val="both"/>
        <w:rPr>
          <w:rFonts w:ascii="Arial" w:eastAsia="Times New Roman" w:hAnsi="Arial" w:cs="Arial"/>
          <w:color w:val="444444"/>
          <w:sz w:val="24"/>
          <w:szCs w:val="24"/>
          <w:lang w:eastAsia="pl-PL"/>
        </w:rPr>
      </w:pPr>
      <w:r w:rsidRPr="00512918">
        <w:rPr>
          <w:rFonts w:ascii="Arial" w:eastAsia="Times New Roman" w:hAnsi="Arial" w:cs="Arial"/>
          <w:color w:val="444444"/>
          <w:sz w:val="24"/>
          <w:szCs w:val="24"/>
          <w:lang w:eastAsia="pl-PL"/>
        </w:rPr>
        <w:t>Istnieje szereg wyspecjalizowanych agencji Unii Europejskiej, które wypełniają w stosunku do instytucji UE, państw członkowskich</w:t>
      </w:r>
      <w:r w:rsidRPr="00512918">
        <w:rPr>
          <w:rFonts w:ascii="Arial" w:eastAsia="Times New Roman" w:hAnsi="Arial" w:cs="Arial"/>
          <w:color w:val="444444"/>
          <w:sz w:val="24"/>
          <w:szCs w:val="24"/>
          <w:lang w:eastAsia="pl-PL"/>
        </w:rPr>
        <w:br/>
        <w:t>i obywateli funkcje informacyjne i doradcze. Każda z tych agencji ma konkretne zadania techniczne, naukowe lub</w:t>
      </w:r>
      <w:r w:rsidRPr="00512918">
        <w:rPr>
          <w:rFonts w:ascii="Arial" w:eastAsia="Times New Roman" w:hAnsi="Arial" w:cs="Arial"/>
          <w:color w:val="444444"/>
          <w:sz w:val="24"/>
          <w:szCs w:val="24"/>
          <w:lang w:eastAsia="pl-PL"/>
        </w:rPr>
        <w:br/>
        <w:t>w dziedzinie zarządzania.</w:t>
      </w:r>
    </w:p>
    <w:p w:rsidR="00512918" w:rsidRPr="00512918" w:rsidRDefault="00512918" w:rsidP="00FA2C80">
      <w:pPr>
        <w:shd w:val="clear" w:color="auto" w:fill="FFFFFF"/>
        <w:spacing w:after="0" w:line="360" w:lineRule="auto"/>
        <w:jc w:val="both"/>
        <w:outlineLvl w:val="3"/>
        <w:rPr>
          <w:rFonts w:ascii="Arial" w:eastAsia="Times New Roman" w:hAnsi="Arial" w:cs="Arial"/>
          <w:color w:val="0059AD"/>
          <w:sz w:val="24"/>
          <w:szCs w:val="24"/>
          <w:lang w:eastAsia="pl-PL"/>
        </w:rPr>
      </w:pPr>
      <w:r w:rsidRPr="00512918">
        <w:rPr>
          <w:rFonts w:ascii="Arial" w:eastAsia="Times New Roman" w:hAnsi="Arial" w:cs="Arial"/>
          <w:color w:val="0059AD"/>
          <w:sz w:val="24"/>
          <w:szCs w:val="24"/>
          <w:lang w:eastAsia="pl-PL"/>
        </w:rPr>
        <w:t>Agencje UE można podzielić na kilka kategorii:</w:t>
      </w:r>
    </w:p>
    <w:p w:rsidR="00512918" w:rsidRPr="00512918" w:rsidRDefault="00512918" w:rsidP="00FA2C80">
      <w:pPr>
        <w:numPr>
          <w:ilvl w:val="0"/>
          <w:numId w:val="13"/>
        </w:numPr>
        <w:shd w:val="clear" w:color="auto" w:fill="FFFFFF"/>
        <w:spacing w:after="0" w:line="360" w:lineRule="auto"/>
        <w:ind w:left="255"/>
        <w:jc w:val="both"/>
        <w:rPr>
          <w:rFonts w:ascii="inherit" w:eastAsia="Times New Roman" w:hAnsi="inherit" w:cs="Arial"/>
          <w:color w:val="444444"/>
          <w:sz w:val="24"/>
          <w:szCs w:val="24"/>
          <w:lang w:eastAsia="pl-PL"/>
        </w:rPr>
      </w:pPr>
      <w:r w:rsidRPr="00512918">
        <w:rPr>
          <w:rFonts w:ascii="inherit" w:eastAsia="Times New Roman" w:hAnsi="inherit" w:cs="Arial"/>
          <w:b/>
          <w:bCs/>
          <w:i/>
          <w:iCs/>
          <w:color w:val="444444"/>
          <w:sz w:val="24"/>
          <w:szCs w:val="24"/>
          <w:bdr w:val="none" w:sz="0" w:space="0" w:color="auto" w:frame="1"/>
          <w:lang w:eastAsia="pl-PL"/>
        </w:rPr>
        <w:t>Agencje zdecentralizowane</w:t>
      </w:r>
    </w:p>
    <w:p w:rsidR="00512918" w:rsidRPr="00512918" w:rsidRDefault="00512918" w:rsidP="00FA2C80">
      <w:pPr>
        <w:shd w:val="clear" w:color="auto" w:fill="FFFFFF"/>
        <w:spacing w:after="135" w:line="360" w:lineRule="auto"/>
        <w:ind w:left="600"/>
        <w:jc w:val="both"/>
        <w:rPr>
          <w:rFonts w:ascii="Arial" w:eastAsia="Times New Roman" w:hAnsi="Arial" w:cs="Arial"/>
          <w:color w:val="444444"/>
          <w:sz w:val="24"/>
          <w:szCs w:val="24"/>
          <w:lang w:eastAsia="pl-PL"/>
        </w:rPr>
      </w:pPr>
      <w:r w:rsidRPr="00512918">
        <w:rPr>
          <w:rFonts w:ascii="Arial" w:eastAsia="Times New Roman" w:hAnsi="Arial" w:cs="Arial"/>
          <w:color w:val="444444"/>
          <w:sz w:val="24"/>
          <w:szCs w:val="24"/>
          <w:lang w:eastAsia="pl-PL"/>
        </w:rPr>
        <w:t xml:space="preserve">Agencje są podmiotami europejskiego prawa publicznego, ale różnią się od instytucji UE (Rady, Parlamentu Europejskiego, Komisji Europejskiej itd.). Posiadają one własną osobowość prawną. Mieszczą się one w różnych miastach w całej Europie. Z tego powodu nazywane są one często agencjami zdecentralizowanymi. Wypełniane przez nie zadania mogą mieć charakter prawny i naukowy. Przykładem mogą tu być: Wspólnotowy Urząd Ochrony Odmian Roślin w </w:t>
      </w:r>
      <w:proofErr w:type="spellStart"/>
      <w:r w:rsidRPr="00512918">
        <w:rPr>
          <w:rFonts w:ascii="Arial" w:eastAsia="Times New Roman" w:hAnsi="Arial" w:cs="Arial"/>
          <w:color w:val="444444"/>
          <w:sz w:val="24"/>
          <w:szCs w:val="24"/>
          <w:lang w:eastAsia="pl-PL"/>
        </w:rPr>
        <w:t>Angers</w:t>
      </w:r>
      <w:proofErr w:type="spellEnd"/>
      <w:r w:rsidRPr="00512918">
        <w:rPr>
          <w:rFonts w:ascii="Arial" w:eastAsia="Times New Roman" w:hAnsi="Arial" w:cs="Arial"/>
          <w:color w:val="444444"/>
          <w:sz w:val="24"/>
          <w:szCs w:val="24"/>
          <w:lang w:eastAsia="pl-PL"/>
        </w:rPr>
        <w:t xml:space="preserve"> (Francja), który ustala prawa do nowych odmian roślin, lub Europejskie C</w:t>
      </w:r>
      <w:r w:rsidR="00FA2C80">
        <w:rPr>
          <w:rFonts w:ascii="Arial" w:eastAsia="Times New Roman" w:hAnsi="Arial" w:cs="Arial"/>
          <w:color w:val="444444"/>
          <w:sz w:val="24"/>
          <w:szCs w:val="24"/>
          <w:lang w:eastAsia="pl-PL"/>
        </w:rPr>
        <w:t xml:space="preserve">entrum Monitorowania Narkotyków </w:t>
      </w:r>
      <w:r w:rsidRPr="00512918">
        <w:rPr>
          <w:rFonts w:ascii="Arial" w:eastAsia="Times New Roman" w:hAnsi="Arial" w:cs="Arial"/>
          <w:color w:val="444444"/>
          <w:sz w:val="24"/>
          <w:szCs w:val="24"/>
          <w:lang w:eastAsia="pl-PL"/>
        </w:rPr>
        <w:t>i Narkomanii w Lizboni</w:t>
      </w:r>
      <w:r w:rsidR="00FA2C80">
        <w:rPr>
          <w:rFonts w:ascii="Arial" w:eastAsia="Times New Roman" w:hAnsi="Arial" w:cs="Arial"/>
          <w:color w:val="444444"/>
          <w:sz w:val="24"/>
          <w:szCs w:val="24"/>
          <w:lang w:eastAsia="pl-PL"/>
        </w:rPr>
        <w:t xml:space="preserve">e (Portugalia), które analizuje </w:t>
      </w:r>
      <w:r w:rsidRPr="00512918">
        <w:rPr>
          <w:rFonts w:ascii="Arial" w:eastAsia="Times New Roman" w:hAnsi="Arial" w:cs="Arial"/>
          <w:color w:val="444444"/>
          <w:sz w:val="24"/>
          <w:szCs w:val="24"/>
          <w:lang w:eastAsia="pl-PL"/>
        </w:rPr>
        <w:t xml:space="preserve">i rozpowszechnia </w:t>
      </w:r>
      <w:r w:rsidR="00FA2C80">
        <w:rPr>
          <w:rFonts w:ascii="Arial" w:eastAsia="Times New Roman" w:hAnsi="Arial" w:cs="Arial"/>
          <w:color w:val="444444"/>
          <w:sz w:val="24"/>
          <w:szCs w:val="24"/>
          <w:lang w:eastAsia="pl-PL"/>
        </w:rPr>
        <w:t xml:space="preserve">informacje na temat narkotyków  </w:t>
      </w:r>
      <w:r w:rsidRPr="00512918">
        <w:rPr>
          <w:rFonts w:ascii="Arial" w:eastAsia="Times New Roman" w:hAnsi="Arial" w:cs="Arial"/>
          <w:color w:val="444444"/>
          <w:sz w:val="24"/>
          <w:szCs w:val="24"/>
          <w:lang w:eastAsia="pl-PL"/>
        </w:rPr>
        <w:t>i narkomanii.</w:t>
      </w:r>
    </w:p>
    <w:p w:rsidR="00512918" w:rsidRPr="00512918" w:rsidRDefault="00512918" w:rsidP="00FA2C80">
      <w:pPr>
        <w:numPr>
          <w:ilvl w:val="0"/>
          <w:numId w:val="14"/>
        </w:numPr>
        <w:shd w:val="clear" w:color="auto" w:fill="FFFFFF"/>
        <w:spacing w:after="0" w:line="360" w:lineRule="auto"/>
        <w:ind w:left="255"/>
        <w:jc w:val="both"/>
        <w:rPr>
          <w:rFonts w:ascii="inherit" w:eastAsia="Times New Roman" w:hAnsi="inherit" w:cs="Arial"/>
          <w:color w:val="444444"/>
          <w:sz w:val="24"/>
          <w:szCs w:val="24"/>
          <w:lang w:eastAsia="pl-PL"/>
        </w:rPr>
      </w:pPr>
      <w:r w:rsidRPr="00512918">
        <w:rPr>
          <w:rFonts w:ascii="inherit" w:eastAsia="Times New Roman" w:hAnsi="inherit" w:cs="Arial"/>
          <w:b/>
          <w:bCs/>
          <w:i/>
          <w:iCs/>
          <w:color w:val="444444"/>
          <w:sz w:val="24"/>
          <w:szCs w:val="24"/>
          <w:bdr w:val="none" w:sz="0" w:space="0" w:color="auto" w:frame="1"/>
          <w:lang w:eastAsia="pl-PL"/>
        </w:rPr>
        <w:t>Agencje i organy Euratomu</w:t>
      </w:r>
    </w:p>
    <w:p w:rsidR="00512918" w:rsidRPr="00512918" w:rsidRDefault="00512918" w:rsidP="00FA2C80">
      <w:pPr>
        <w:shd w:val="clear" w:color="auto" w:fill="FFFFFF"/>
        <w:spacing w:after="135" w:line="360" w:lineRule="auto"/>
        <w:ind w:left="600"/>
        <w:jc w:val="both"/>
        <w:rPr>
          <w:rFonts w:ascii="Arial" w:eastAsia="Times New Roman" w:hAnsi="Arial" w:cs="Arial"/>
          <w:color w:val="444444"/>
          <w:sz w:val="24"/>
          <w:szCs w:val="24"/>
          <w:lang w:eastAsia="pl-PL"/>
        </w:rPr>
      </w:pPr>
      <w:r w:rsidRPr="00512918">
        <w:rPr>
          <w:rFonts w:ascii="Arial" w:eastAsia="Times New Roman" w:hAnsi="Arial" w:cs="Arial"/>
          <w:color w:val="444444"/>
          <w:sz w:val="24"/>
          <w:szCs w:val="24"/>
          <w:lang w:eastAsia="pl-PL"/>
        </w:rPr>
        <w:t>Organy te działają w zakresie obowiązywania Traktatu ustanawiającego Europejską Wspólnotę Energii Atomowej (</w:t>
      </w:r>
      <w:proofErr w:type="spellStart"/>
      <w:r w:rsidRPr="00512918">
        <w:rPr>
          <w:rFonts w:ascii="Arial" w:eastAsia="Times New Roman" w:hAnsi="Arial" w:cs="Arial"/>
          <w:color w:val="444444"/>
          <w:sz w:val="24"/>
          <w:szCs w:val="24"/>
          <w:lang w:eastAsia="pl-PL"/>
        </w:rPr>
        <w:t>Euratom</w:t>
      </w:r>
      <w:proofErr w:type="spellEnd"/>
      <w:r w:rsidRPr="00512918">
        <w:rPr>
          <w:rFonts w:ascii="Arial" w:eastAsia="Times New Roman" w:hAnsi="Arial" w:cs="Arial"/>
          <w:color w:val="444444"/>
          <w:sz w:val="24"/>
          <w:szCs w:val="24"/>
          <w:lang w:eastAsia="pl-PL"/>
        </w:rPr>
        <w:t>). Ich celem jest koordynacja prowadzonych w państwach członkowskich UE badań naukowych nad pokojowym wykorzystaniem energii jądrowej oraz zapewnienie wystarczających i bezpiecznych dostaw tej energii.</w:t>
      </w:r>
    </w:p>
    <w:p w:rsidR="00512918" w:rsidRPr="00512918" w:rsidRDefault="00512918" w:rsidP="00FA2C80">
      <w:pPr>
        <w:numPr>
          <w:ilvl w:val="0"/>
          <w:numId w:val="15"/>
        </w:numPr>
        <w:shd w:val="clear" w:color="auto" w:fill="FFFFFF"/>
        <w:spacing w:after="0" w:line="360" w:lineRule="auto"/>
        <w:ind w:left="255"/>
        <w:jc w:val="both"/>
        <w:rPr>
          <w:rFonts w:ascii="inherit" w:eastAsia="Times New Roman" w:hAnsi="inherit" w:cs="Arial"/>
          <w:color w:val="444444"/>
          <w:sz w:val="24"/>
          <w:szCs w:val="24"/>
          <w:lang w:eastAsia="pl-PL"/>
        </w:rPr>
      </w:pPr>
      <w:r w:rsidRPr="00512918">
        <w:rPr>
          <w:rFonts w:ascii="inherit" w:eastAsia="Times New Roman" w:hAnsi="inherit" w:cs="Arial"/>
          <w:b/>
          <w:bCs/>
          <w:i/>
          <w:iCs/>
          <w:color w:val="444444"/>
          <w:sz w:val="24"/>
          <w:szCs w:val="24"/>
          <w:bdr w:val="none" w:sz="0" w:space="0" w:color="auto" w:frame="1"/>
          <w:lang w:eastAsia="pl-PL"/>
        </w:rPr>
        <w:t>Agencje wykonawcze</w:t>
      </w:r>
    </w:p>
    <w:p w:rsidR="00512918" w:rsidRPr="00512918" w:rsidRDefault="00512918" w:rsidP="00FA2C80">
      <w:pPr>
        <w:shd w:val="clear" w:color="auto" w:fill="FFFFFF"/>
        <w:spacing w:after="135" w:line="360" w:lineRule="auto"/>
        <w:ind w:left="600"/>
        <w:jc w:val="both"/>
        <w:rPr>
          <w:rFonts w:ascii="Arial" w:eastAsia="Times New Roman" w:hAnsi="Arial" w:cs="Arial"/>
          <w:color w:val="444444"/>
          <w:sz w:val="24"/>
          <w:szCs w:val="24"/>
          <w:lang w:eastAsia="pl-PL"/>
        </w:rPr>
      </w:pPr>
      <w:r w:rsidRPr="00512918">
        <w:rPr>
          <w:rFonts w:ascii="Arial" w:eastAsia="Times New Roman" w:hAnsi="Arial" w:cs="Arial"/>
          <w:color w:val="444444"/>
          <w:sz w:val="24"/>
          <w:szCs w:val="24"/>
          <w:lang w:eastAsia="pl-PL"/>
        </w:rPr>
        <w:t xml:space="preserve">Agencje wykonawcze zajmują się praktycznym zarządzeniem programami UE. Zajmują się one na przykład obsługą wniosków o dotacje z budżetu UE. Tworzone są na ustalony okres. Ich siedziba znajdować się musi w tym samym miejscu co siedziba Komisji Europejskiej, czyli w Brukseli lub Luksemburgu. Za przykład służyć tu może Europejska Rada ds. Badań Naukowych, która zajmuje </w:t>
      </w:r>
      <w:r w:rsidRPr="00512918">
        <w:rPr>
          <w:rFonts w:ascii="Arial" w:eastAsia="Times New Roman" w:hAnsi="Arial" w:cs="Arial"/>
          <w:color w:val="444444"/>
          <w:sz w:val="24"/>
          <w:szCs w:val="24"/>
          <w:lang w:eastAsia="pl-PL"/>
        </w:rPr>
        <w:lastRenderedPageBreak/>
        <w:t>się finansowaniem badań podstawowych prowadzonych przez grupy naukowców z UE.</w:t>
      </w:r>
    </w:p>
    <w:p w:rsidR="004F7DE6" w:rsidRPr="004F7DE6" w:rsidRDefault="004F7DE6" w:rsidP="00FA2C80">
      <w:pPr>
        <w:shd w:val="clear" w:color="auto" w:fill="FFFFFF"/>
        <w:spacing w:after="0" w:line="360" w:lineRule="auto"/>
        <w:jc w:val="both"/>
        <w:outlineLvl w:val="0"/>
        <w:rPr>
          <w:rFonts w:ascii="Times New Roman" w:eastAsia="Times New Roman" w:hAnsi="Times New Roman" w:cs="Times New Roman"/>
          <w:b/>
          <w:color w:val="333333"/>
          <w:kern w:val="36"/>
          <w:sz w:val="24"/>
          <w:szCs w:val="24"/>
          <w:lang w:eastAsia="pl-PL"/>
        </w:rPr>
      </w:pPr>
    </w:p>
    <w:p w:rsidR="004F7DE6" w:rsidRPr="004F7DE6" w:rsidRDefault="004F7DE6" w:rsidP="00FA2C80">
      <w:pPr>
        <w:shd w:val="clear" w:color="auto" w:fill="FFFFFF"/>
        <w:spacing w:after="0" w:line="360" w:lineRule="auto"/>
        <w:jc w:val="both"/>
        <w:outlineLvl w:val="0"/>
        <w:rPr>
          <w:rFonts w:ascii="Times New Roman" w:eastAsia="Times New Roman" w:hAnsi="Times New Roman" w:cs="Times New Roman"/>
          <w:b/>
          <w:color w:val="333333"/>
          <w:kern w:val="36"/>
          <w:sz w:val="24"/>
          <w:szCs w:val="24"/>
          <w:lang w:eastAsia="pl-PL"/>
        </w:rPr>
      </w:pPr>
      <w:r w:rsidRPr="004F7DE6">
        <w:rPr>
          <w:rFonts w:ascii="Times New Roman" w:eastAsia="Times New Roman" w:hAnsi="Times New Roman" w:cs="Times New Roman"/>
          <w:b/>
          <w:color w:val="333333"/>
          <w:kern w:val="36"/>
          <w:sz w:val="24"/>
          <w:szCs w:val="24"/>
          <w:lang w:eastAsia="pl-PL"/>
        </w:rPr>
        <w:t>W jaki sposób finansowana jest Unia Europejska?</w:t>
      </w:r>
    </w:p>
    <w:p w:rsidR="004F7DE6" w:rsidRPr="004F7DE6" w:rsidRDefault="004F7DE6" w:rsidP="00FA2C80">
      <w:pPr>
        <w:shd w:val="clear" w:color="auto" w:fill="FFFFFF"/>
        <w:spacing w:after="0" w:line="360" w:lineRule="auto"/>
        <w:jc w:val="both"/>
        <w:rPr>
          <w:rFonts w:ascii="Times New Roman" w:eastAsia="Times New Roman" w:hAnsi="Times New Roman" w:cs="Times New Roman"/>
          <w:color w:val="404040"/>
          <w:sz w:val="24"/>
          <w:szCs w:val="24"/>
          <w:lang w:eastAsia="pl-PL"/>
        </w:rPr>
      </w:pPr>
      <w:r w:rsidRPr="004F7DE6">
        <w:rPr>
          <w:rFonts w:ascii="Times New Roman" w:eastAsia="Times New Roman" w:hAnsi="Times New Roman" w:cs="Times New Roman"/>
          <w:color w:val="404040"/>
          <w:sz w:val="24"/>
          <w:szCs w:val="24"/>
          <w:lang w:eastAsia="pl-PL"/>
        </w:rPr>
        <w:t>Źródła dochodu UE obejmują składki państw członkowskich, cła przywozowe nakładane na produkty pochodzące spoza UE oraz grzywny nakładane na przedsiębiorstwa, które nie przestrzegają przepisów unijnych. Państwa członkowskie UE uzgadniają wielkość budżetu i sposób jego finansowania z kilkuletnim wyprzedzeniem. </w:t>
      </w:r>
    </w:p>
    <w:p w:rsidR="004F7DE6" w:rsidRPr="004F7DE6" w:rsidRDefault="004F7DE6" w:rsidP="00FA2C80">
      <w:pPr>
        <w:shd w:val="clear" w:color="auto" w:fill="FFFFFF"/>
        <w:spacing w:after="0" w:line="360" w:lineRule="auto"/>
        <w:jc w:val="both"/>
        <w:rPr>
          <w:rFonts w:ascii="Times New Roman" w:eastAsia="Times New Roman" w:hAnsi="Times New Roman" w:cs="Times New Roman"/>
          <w:color w:val="404040"/>
          <w:sz w:val="24"/>
          <w:szCs w:val="24"/>
          <w:lang w:eastAsia="pl-PL"/>
        </w:rPr>
      </w:pPr>
      <w:r w:rsidRPr="004F7DE6">
        <w:rPr>
          <w:rFonts w:ascii="Times New Roman" w:eastAsia="Times New Roman" w:hAnsi="Times New Roman" w:cs="Times New Roman"/>
          <w:color w:val="404040"/>
          <w:sz w:val="24"/>
          <w:szCs w:val="24"/>
          <w:lang w:eastAsia="pl-PL"/>
        </w:rPr>
        <w:t>Budżet UE wspiera wzrost i tworzenie miejsc pracy. W ramach </w:t>
      </w:r>
      <w:r w:rsidRPr="004F7DE6">
        <w:rPr>
          <w:rFonts w:ascii="Times New Roman" w:eastAsia="Times New Roman" w:hAnsi="Times New Roman" w:cs="Times New Roman"/>
          <w:b/>
          <w:bCs/>
          <w:color w:val="404040"/>
          <w:sz w:val="24"/>
          <w:szCs w:val="24"/>
          <w:bdr w:val="none" w:sz="0" w:space="0" w:color="auto" w:frame="1"/>
          <w:lang w:eastAsia="pl-PL"/>
        </w:rPr>
        <w:t>polityki spójności</w:t>
      </w:r>
      <w:r w:rsidRPr="004F7DE6">
        <w:rPr>
          <w:rFonts w:ascii="Times New Roman" w:eastAsia="Times New Roman" w:hAnsi="Times New Roman" w:cs="Times New Roman"/>
          <w:color w:val="404040"/>
          <w:sz w:val="24"/>
          <w:szCs w:val="24"/>
          <w:lang w:eastAsia="pl-PL"/>
        </w:rPr>
        <w:t> środki z budżetu przeznaczane są na inwestycje niwelujące różnice ekonomiczne między państwami i regionami UE. Środki przeznacza się również na rozwój obszarów wiejskich.</w:t>
      </w:r>
    </w:p>
    <w:p w:rsidR="004F7DE6" w:rsidRPr="004F7DE6" w:rsidRDefault="004F7DE6" w:rsidP="00FA2C80">
      <w:pPr>
        <w:shd w:val="clear" w:color="auto" w:fill="FFFFFF"/>
        <w:spacing w:after="0" w:line="360" w:lineRule="auto"/>
        <w:jc w:val="both"/>
        <w:rPr>
          <w:rFonts w:ascii="Times New Roman" w:eastAsia="Times New Roman" w:hAnsi="Times New Roman" w:cs="Times New Roman"/>
          <w:color w:val="404040"/>
          <w:sz w:val="24"/>
          <w:szCs w:val="24"/>
          <w:lang w:eastAsia="pl-PL"/>
        </w:rPr>
      </w:pPr>
      <w:r w:rsidRPr="004F7DE6">
        <w:rPr>
          <w:rFonts w:ascii="Times New Roman" w:eastAsia="Times New Roman" w:hAnsi="Times New Roman" w:cs="Times New Roman"/>
          <w:color w:val="404040"/>
          <w:sz w:val="24"/>
          <w:szCs w:val="24"/>
          <w:lang w:eastAsia="pl-PL"/>
        </w:rPr>
        <w:t>Trzy główne źródła dochodów to:</w:t>
      </w:r>
    </w:p>
    <w:p w:rsidR="004F7DE6" w:rsidRPr="004F7DE6" w:rsidRDefault="004F7DE6" w:rsidP="00FA2C80">
      <w:pPr>
        <w:numPr>
          <w:ilvl w:val="0"/>
          <w:numId w:val="16"/>
        </w:numPr>
        <w:shd w:val="clear" w:color="auto" w:fill="FFFFFF"/>
        <w:spacing w:before="240" w:after="0" w:line="360" w:lineRule="auto"/>
        <w:ind w:left="2250"/>
        <w:jc w:val="both"/>
        <w:rPr>
          <w:rFonts w:ascii="Times New Roman" w:eastAsia="Times New Roman" w:hAnsi="Times New Roman" w:cs="Times New Roman"/>
          <w:color w:val="404040"/>
          <w:sz w:val="24"/>
          <w:szCs w:val="24"/>
          <w:lang w:eastAsia="pl-PL"/>
        </w:rPr>
      </w:pPr>
      <w:r w:rsidRPr="004F7DE6">
        <w:rPr>
          <w:rFonts w:ascii="Times New Roman" w:eastAsia="Times New Roman" w:hAnsi="Times New Roman" w:cs="Times New Roman"/>
          <w:color w:val="404040"/>
          <w:sz w:val="24"/>
          <w:szCs w:val="24"/>
          <w:lang w:eastAsia="pl-PL"/>
        </w:rPr>
        <w:t>niewielka część </w:t>
      </w:r>
      <w:r w:rsidRPr="004F7DE6">
        <w:rPr>
          <w:rFonts w:ascii="Times New Roman" w:eastAsia="Times New Roman" w:hAnsi="Times New Roman" w:cs="Times New Roman"/>
          <w:b/>
          <w:bCs/>
          <w:color w:val="404040"/>
          <w:sz w:val="24"/>
          <w:szCs w:val="24"/>
          <w:bdr w:val="none" w:sz="0" w:space="0" w:color="auto" w:frame="1"/>
          <w:lang w:eastAsia="pl-PL"/>
        </w:rPr>
        <w:t>dochodu narodowego brutto</w:t>
      </w:r>
      <w:r w:rsidRPr="004F7DE6">
        <w:rPr>
          <w:rFonts w:ascii="Times New Roman" w:eastAsia="Times New Roman" w:hAnsi="Times New Roman" w:cs="Times New Roman"/>
          <w:color w:val="404040"/>
          <w:sz w:val="24"/>
          <w:szCs w:val="24"/>
          <w:lang w:eastAsia="pl-PL"/>
        </w:rPr>
        <w:t> (zazwyczaj około 0,7%), przekazywana przez wszystkie państwa UE – największe źródło wpływów do budżetu. Podstawowymi zasadami są tu solidarność i zdolność płatnicza, wysokość składki może być jednak odpowiednio dostosowana, by uniknąć nadmiernego obciążania niektórych krajów;</w:t>
      </w:r>
    </w:p>
    <w:p w:rsidR="004F7DE6" w:rsidRPr="004F7DE6" w:rsidRDefault="004F7DE6" w:rsidP="00FA2C80">
      <w:pPr>
        <w:numPr>
          <w:ilvl w:val="0"/>
          <w:numId w:val="16"/>
        </w:numPr>
        <w:shd w:val="clear" w:color="auto" w:fill="FFFFFF"/>
        <w:spacing w:beforeAutospacing="1" w:after="0" w:line="360" w:lineRule="auto"/>
        <w:ind w:left="2250"/>
        <w:jc w:val="both"/>
        <w:rPr>
          <w:rFonts w:ascii="Times New Roman" w:eastAsia="Times New Roman" w:hAnsi="Times New Roman" w:cs="Times New Roman"/>
          <w:color w:val="404040"/>
          <w:sz w:val="24"/>
          <w:szCs w:val="24"/>
          <w:lang w:eastAsia="pl-PL"/>
        </w:rPr>
      </w:pPr>
      <w:r w:rsidRPr="004F7DE6">
        <w:rPr>
          <w:rFonts w:ascii="Times New Roman" w:eastAsia="Times New Roman" w:hAnsi="Times New Roman" w:cs="Times New Roman"/>
          <w:color w:val="404040"/>
          <w:sz w:val="24"/>
          <w:szCs w:val="24"/>
          <w:lang w:eastAsia="pl-PL"/>
        </w:rPr>
        <w:t>niewielka część dochodów poszczególnych państw UE z tytułu </w:t>
      </w:r>
      <w:r w:rsidRPr="004F7DE6">
        <w:rPr>
          <w:rFonts w:ascii="Times New Roman" w:eastAsia="Times New Roman" w:hAnsi="Times New Roman" w:cs="Times New Roman"/>
          <w:b/>
          <w:bCs/>
          <w:color w:val="404040"/>
          <w:sz w:val="24"/>
          <w:szCs w:val="24"/>
          <w:bdr w:val="none" w:sz="0" w:space="0" w:color="auto" w:frame="1"/>
          <w:lang w:eastAsia="pl-PL"/>
        </w:rPr>
        <w:t>podatku od wartości dodanej</w:t>
      </w:r>
      <w:r w:rsidRPr="004F7DE6">
        <w:rPr>
          <w:rFonts w:ascii="Times New Roman" w:eastAsia="Times New Roman" w:hAnsi="Times New Roman" w:cs="Times New Roman"/>
          <w:color w:val="404040"/>
          <w:sz w:val="24"/>
          <w:szCs w:val="24"/>
          <w:lang w:eastAsia="pl-PL"/>
        </w:rPr>
        <w:t>, zazwyczaj około 0,3%;</w:t>
      </w:r>
    </w:p>
    <w:p w:rsidR="004F7DE6" w:rsidRPr="004F7DE6" w:rsidRDefault="004F7DE6" w:rsidP="00FA2C80">
      <w:pPr>
        <w:numPr>
          <w:ilvl w:val="0"/>
          <w:numId w:val="16"/>
        </w:numPr>
        <w:shd w:val="clear" w:color="auto" w:fill="FFFFFF"/>
        <w:spacing w:beforeAutospacing="1" w:after="0" w:line="360" w:lineRule="auto"/>
        <w:ind w:left="2250"/>
        <w:jc w:val="both"/>
        <w:rPr>
          <w:rFonts w:ascii="Times New Roman" w:eastAsia="Times New Roman" w:hAnsi="Times New Roman" w:cs="Times New Roman"/>
          <w:color w:val="404040"/>
          <w:sz w:val="24"/>
          <w:szCs w:val="24"/>
          <w:lang w:eastAsia="pl-PL"/>
        </w:rPr>
      </w:pPr>
      <w:r w:rsidRPr="004F7DE6">
        <w:rPr>
          <w:rFonts w:ascii="Times New Roman" w:eastAsia="Times New Roman" w:hAnsi="Times New Roman" w:cs="Times New Roman"/>
          <w:color w:val="404040"/>
          <w:sz w:val="24"/>
          <w:szCs w:val="24"/>
          <w:lang w:eastAsia="pl-PL"/>
        </w:rPr>
        <w:t>znaczna część </w:t>
      </w:r>
      <w:r w:rsidRPr="004F7DE6">
        <w:rPr>
          <w:rFonts w:ascii="Times New Roman" w:eastAsia="Times New Roman" w:hAnsi="Times New Roman" w:cs="Times New Roman"/>
          <w:b/>
          <w:bCs/>
          <w:color w:val="404040"/>
          <w:sz w:val="24"/>
          <w:szCs w:val="24"/>
          <w:bdr w:val="none" w:sz="0" w:space="0" w:color="auto" w:frame="1"/>
          <w:lang w:eastAsia="pl-PL"/>
        </w:rPr>
        <w:t>ceł przywozowych</w:t>
      </w:r>
      <w:r w:rsidRPr="004F7DE6">
        <w:rPr>
          <w:rFonts w:ascii="Times New Roman" w:eastAsia="Times New Roman" w:hAnsi="Times New Roman" w:cs="Times New Roman"/>
          <w:color w:val="404040"/>
          <w:sz w:val="24"/>
          <w:szCs w:val="24"/>
          <w:lang w:eastAsia="pl-PL"/>
        </w:rPr>
        <w:t> nakładanych na produkty spoza UE (państwo, które pobiera cła, zatrzymuje niewielki odsetek pobranej kwoty).</w:t>
      </w:r>
    </w:p>
    <w:p w:rsidR="004F7DE6" w:rsidRPr="004F7DE6" w:rsidRDefault="004F7DE6" w:rsidP="00FA2C80">
      <w:pPr>
        <w:shd w:val="clear" w:color="auto" w:fill="FFFFFF"/>
        <w:spacing w:after="0" w:line="360" w:lineRule="auto"/>
        <w:rPr>
          <w:rFonts w:ascii="Times New Roman" w:eastAsia="Times New Roman" w:hAnsi="Times New Roman" w:cs="Times New Roman"/>
          <w:color w:val="404040"/>
          <w:sz w:val="24"/>
          <w:szCs w:val="24"/>
          <w:lang w:eastAsia="pl-PL"/>
        </w:rPr>
      </w:pPr>
      <w:r w:rsidRPr="004F7DE6">
        <w:rPr>
          <w:rFonts w:ascii="Times New Roman" w:eastAsia="Times New Roman" w:hAnsi="Times New Roman" w:cs="Times New Roman"/>
          <w:color w:val="404040"/>
          <w:sz w:val="24"/>
          <w:szCs w:val="24"/>
          <w:lang w:eastAsia="pl-PL"/>
        </w:rPr>
        <w:t>Budżet UE zasila również podatek dochodowy personelu UE, wkład krajów spoza UE na poczet niektórych programów UE oraz grzywny nakładane na przedsiębiorstwa, które łamią unijne przepisy i uregulowania..</w:t>
      </w:r>
    </w:p>
    <w:p w:rsidR="004F7DE6" w:rsidRPr="004F7DE6" w:rsidRDefault="004F7DE6" w:rsidP="00FA2C80">
      <w:pPr>
        <w:shd w:val="clear" w:color="auto" w:fill="FFFFFF"/>
        <w:spacing w:after="0" w:line="360" w:lineRule="auto"/>
        <w:jc w:val="both"/>
        <w:outlineLvl w:val="0"/>
        <w:rPr>
          <w:rFonts w:ascii="Times New Roman" w:eastAsia="Times New Roman" w:hAnsi="Times New Roman" w:cs="Times New Roman"/>
          <w:b/>
          <w:color w:val="333333"/>
          <w:kern w:val="36"/>
          <w:sz w:val="24"/>
          <w:szCs w:val="24"/>
          <w:lang w:eastAsia="pl-PL"/>
        </w:rPr>
      </w:pPr>
      <w:r w:rsidRPr="004F7DE6">
        <w:rPr>
          <w:rFonts w:ascii="Times New Roman" w:eastAsia="Times New Roman" w:hAnsi="Times New Roman" w:cs="Times New Roman"/>
          <w:b/>
          <w:color w:val="333333"/>
          <w:kern w:val="36"/>
          <w:sz w:val="24"/>
          <w:szCs w:val="24"/>
          <w:lang w:eastAsia="pl-PL"/>
        </w:rPr>
        <w:t>Administracja UE - pracownicy, języki i siedziba</w:t>
      </w:r>
    </w:p>
    <w:p w:rsidR="004F7DE6" w:rsidRPr="004F7DE6" w:rsidRDefault="004F7DE6" w:rsidP="00FA2C80">
      <w:pPr>
        <w:shd w:val="clear" w:color="auto" w:fill="FFFFFF"/>
        <w:spacing w:after="0" w:line="360" w:lineRule="auto"/>
        <w:jc w:val="both"/>
        <w:rPr>
          <w:rFonts w:ascii="Times New Roman" w:eastAsia="Times New Roman" w:hAnsi="Times New Roman" w:cs="Times New Roman"/>
          <w:color w:val="404040"/>
          <w:sz w:val="24"/>
          <w:szCs w:val="24"/>
          <w:lang w:eastAsia="pl-PL"/>
        </w:rPr>
      </w:pPr>
      <w:r w:rsidRPr="004F7DE6">
        <w:rPr>
          <w:rFonts w:ascii="Times New Roman" w:eastAsia="Times New Roman" w:hAnsi="Times New Roman" w:cs="Times New Roman"/>
          <w:color w:val="404040"/>
          <w:sz w:val="24"/>
          <w:szCs w:val="24"/>
          <w:lang w:eastAsia="pl-PL"/>
        </w:rPr>
        <w:t>UE wydaje około 6 proc. swojego rocznego budżetu na personel, administrację i utrzymanie budynków.</w:t>
      </w:r>
    </w:p>
    <w:p w:rsidR="004F7DE6" w:rsidRPr="004F7DE6" w:rsidRDefault="004F7DE6" w:rsidP="00FA2C80">
      <w:pPr>
        <w:shd w:val="clear" w:color="auto" w:fill="FFFFFF"/>
        <w:spacing w:after="0" w:line="360" w:lineRule="auto"/>
        <w:jc w:val="both"/>
        <w:outlineLvl w:val="1"/>
        <w:rPr>
          <w:rFonts w:ascii="Times New Roman" w:eastAsia="Times New Roman" w:hAnsi="Times New Roman" w:cs="Times New Roman"/>
          <w:b/>
          <w:color w:val="333333"/>
          <w:sz w:val="24"/>
          <w:szCs w:val="24"/>
          <w:lang w:eastAsia="pl-PL"/>
        </w:rPr>
      </w:pPr>
      <w:r w:rsidRPr="004F7DE6">
        <w:rPr>
          <w:rFonts w:ascii="Times New Roman" w:eastAsia="Times New Roman" w:hAnsi="Times New Roman" w:cs="Times New Roman"/>
          <w:b/>
          <w:color w:val="333333"/>
          <w:sz w:val="24"/>
          <w:szCs w:val="24"/>
          <w:lang w:eastAsia="pl-PL"/>
        </w:rPr>
        <w:t>Personel</w:t>
      </w:r>
    </w:p>
    <w:p w:rsidR="004F7DE6" w:rsidRPr="004F7DE6" w:rsidRDefault="004F7DE6" w:rsidP="00FA2C80">
      <w:pPr>
        <w:shd w:val="clear" w:color="auto" w:fill="FFFFFF"/>
        <w:spacing w:after="0" w:line="360" w:lineRule="auto"/>
        <w:jc w:val="both"/>
        <w:rPr>
          <w:rFonts w:ascii="Times New Roman" w:eastAsia="Times New Roman" w:hAnsi="Times New Roman" w:cs="Times New Roman"/>
          <w:color w:val="404040"/>
          <w:sz w:val="24"/>
          <w:szCs w:val="24"/>
          <w:lang w:eastAsia="pl-PL"/>
        </w:rPr>
      </w:pPr>
      <w:r w:rsidRPr="004F7DE6">
        <w:rPr>
          <w:rFonts w:ascii="Times New Roman" w:eastAsia="Times New Roman" w:hAnsi="Times New Roman" w:cs="Times New Roman"/>
          <w:color w:val="404040"/>
          <w:sz w:val="24"/>
          <w:szCs w:val="24"/>
          <w:lang w:eastAsia="pl-PL"/>
        </w:rPr>
        <w:t xml:space="preserve">Komisja Europejska jest podzielona na departamenty, zwane dyrekcjami generalnymi (DG), które można porównać do krajowych ministerstw. Każda dyrekcja zajmuje się konkretnym obszarem polityki (np. handel, środowisko), a na jej czele stoi dyrektor generalny, który </w:t>
      </w:r>
      <w:r w:rsidRPr="004F7DE6">
        <w:rPr>
          <w:rFonts w:ascii="Times New Roman" w:eastAsia="Times New Roman" w:hAnsi="Times New Roman" w:cs="Times New Roman"/>
          <w:color w:val="404040"/>
          <w:sz w:val="24"/>
          <w:szCs w:val="24"/>
          <w:lang w:eastAsia="pl-PL"/>
        </w:rPr>
        <w:lastRenderedPageBreak/>
        <w:t>podlega odpowiedniemu komisarzowi. W Komisji Europejskiej zatrudnionych jest około 33 tys. osób.</w:t>
      </w:r>
    </w:p>
    <w:p w:rsidR="004F7DE6" w:rsidRPr="004F7DE6" w:rsidRDefault="004F7DE6" w:rsidP="00FA2C80">
      <w:pPr>
        <w:shd w:val="clear" w:color="auto" w:fill="FFFFFF"/>
        <w:spacing w:after="0" w:line="360" w:lineRule="auto"/>
        <w:jc w:val="both"/>
        <w:rPr>
          <w:rFonts w:ascii="Times New Roman" w:eastAsia="Times New Roman" w:hAnsi="Times New Roman" w:cs="Times New Roman"/>
          <w:color w:val="404040"/>
          <w:sz w:val="24"/>
          <w:szCs w:val="24"/>
          <w:lang w:eastAsia="pl-PL"/>
        </w:rPr>
      </w:pPr>
      <w:r w:rsidRPr="004F7DE6">
        <w:rPr>
          <w:rFonts w:ascii="Times New Roman" w:eastAsia="Times New Roman" w:hAnsi="Times New Roman" w:cs="Times New Roman"/>
          <w:color w:val="404040"/>
          <w:sz w:val="24"/>
          <w:szCs w:val="24"/>
          <w:lang w:eastAsia="pl-PL"/>
        </w:rPr>
        <w:t>W Parlamencie Europejskim (Sekretariat Generalny i grupy polityczne) pracują 7 652 osoby. Liczba ta nie obejmuje posłów i pracowników bezpośrednio przez nich zatrudnianych. W Radzie Unii Europejskiej (Sekretariat Generalny) pracuje około 3 500 osób.</w:t>
      </w:r>
    </w:p>
    <w:p w:rsidR="004F7DE6" w:rsidRPr="004F7DE6" w:rsidRDefault="004F7DE6" w:rsidP="00FA2C80">
      <w:pPr>
        <w:shd w:val="clear" w:color="auto" w:fill="FFFFFF"/>
        <w:spacing w:after="0" w:line="360" w:lineRule="auto"/>
        <w:jc w:val="both"/>
        <w:rPr>
          <w:rFonts w:ascii="Times New Roman" w:eastAsia="Times New Roman" w:hAnsi="Times New Roman" w:cs="Times New Roman"/>
          <w:color w:val="404040"/>
          <w:sz w:val="24"/>
          <w:szCs w:val="24"/>
          <w:lang w:eastAsia="pl-PL"/>
        </w:rPr>
      </w:pPr>
    </w:p>
    <w:p w:rsidR="004F7DE6" w:rsidRPr="004F7DE6" w:rsidRDefault="004F7DE6" w:rsidP="00FA2C80">
      <w:pPr>
        <w:shd w:val="clear" w:color="auto" w:fill="FFFFFF"/>
        <w:spacing w:after="0" w:line="360" w:lineRule="auto"/>
        <w:jc w:val="both"/>
        <w:outlineLvl w:val="1"/>
        <w:rPr>
          <w:rFonts w:ascii="Times New Roman" w:eastAsia="Times New Roman" w:hAnsi="Times New Roman" w:cs="Times New Roman"/>
          <w:b/>
          <w:color w:val="333333"/>
          <w:sz w:val="24"/>
          <w:szCs w:val="24"/>
          <w:lang w:eastAsia="pl-PL"/>
        </w:rPr>
      </w:pPr>
      <w:r w:rsidRPr="004F7DE6">
        <w:rPr>
          <w:rFonts w:ascii="Times New Roman" w:eastAsia="Times New Roman" w:hAnsi="Times New Roman" w:cs="Times New Roman"/>
          <w:b/>
          <w:color w:val="333333"/>
          <w:sz w:val="24"/>
          <w:szCs w:val="24"/>
          <w:lang w:eastAsia="pl-PL"/>
        </w:rPr>
        <w:t>Języki</w:t>
      </w:r>
    </w:p>
    <w:p w:rsidR="004F7DE6" w:rsidRPr="004F7DE6" w:rsidRDefault="004F7DE6" w:rsidP="00FA2C80">
      <w:pPr>
        <w:shd w:val="clear" w:color="auto" w:fill="FFFFFF"/>
        <w:spacing w:line="360" w:lineRule="auto"/>
        <w:jc w:val="both"/>
        <w:rPr>
          <w:rFonts w:ascii="Times New Roman" w:eastAsia="Times New Roman" w:hAnsi="Times New Roman" w:cs="Times New Roman"/>
          <w:color w:val="404040"/>
          <w:sz w:val="24"/>
          <w:szCs w:val="24"/>
          <w:lang w:eastAsia="pl-PL"/>
        </w:rPr>
      </w:pPr>
      <w:hyperlink r:id="rId18" w:history="1">
        <w:r w:rsidRPr="004F7DE6">
          <w:rPr>
            <w:rFonts w:ascii="Times New Roman" w:eastAsia="Times New Roman" w:hAnsi="Times New Roman" w:cs="Times New Roman"/>
            <w:color w:val="551A8B"/>
            <w:sz w:val="24"/>
            <w:szCs w:val="24"/>
            <w:u w:val="single"/>
            <w:bdr w:val="none" w:sz="0" w:space="0" w:color="auto" w:frame="1"/>
            <w:lang w:eastAsia="pl-PL"/>
          </w:rPr>
          <w:t>Wielojęzyczność</w:t>
        </w:r>
      </w:hyperlink>
      <w:r w:rsidRPr="004F7DE6">
        <w:rPr>
          <w:rFonts w:ascii="Times New Roman" w:eastAsia="Times New Roman" w:hAnsi="Times New Roman" w:cs="Times New Roman"/>
          <w:color w:val="404040"/>
          <w:sz w:val="24"/>
          <w:szCs w:val="24"/>
          <w:lang w:eastAsia="pl-PL"/>
        </w:rPr>
        <w:t> ma zasadnicze znaczenie dla różnorodności kulturowej w UE. W Unii mamy 24 języki urzędowe. Wybierz język, aby zobaczyć lub usłyszeć przykładowy tekst w tym języku.</w:t>
      </w:r>
    </w:p>
    <w:p w:rsidR="004F7DE6" w:rsidRPr="004F7DE6" w:rsidRDefault="004F7DE6" w:rsidP="00FA2C80">
      <w:pPr>
        <w:pStyle w:val="NormalnyWeb"/>
        <w:shd w:val="clear" w:color="auto" w:fill="FFFFFF"/>
        <w:spacing w:before="0" w:beforeAutospacing="0" w:after="0" w:afterAutospacing="0" w:line="360" w:lineRule="auto"/>
        <w:jc w:val="both"/>
        <w:rPr>
          <w:color w:val="404040"/>
        </w:rPr>
      </w:pPr>
      <w:r w:rsidRPr="004F7DE6">
        <w:rPr>
          <w:color w:val="404040"/>
        </w:rPr>
        <w:t>Mieszkańcy UE mają dostęp do aktów prawnych UE i innych najważniejszych dokumentów politycznych w języku urzędowym swojego kraju. Mają też prawo napisać do Komisji i otrzymać odpowiedź również w tym języku.</w:t>
      </w:r>
    </w:p>
    <w:p w:rsidR="004F7DE6" w:rsidRPr="004F7DE6" w:rsidRDefault="004F7DE6" w:rsidP="00FA2C80">
      <w:pPr>
        <w:pStyle w:val="NormalnyWeb"/>
        <w:shd w:val="clear" w:color="auto" w:fill="FFFFFF"/>
        <w:spacing w:before="0" w:beforeAutospacing="0" w:after="0" w:afterAutospacing="0" w:line="360" w:lineRule="auto"/>
        <w:jc w:val="both"/>
        <w:rPr>
          <w:color w:val="404040"/>
        </w:rPr>
      </w:pPr>
      <w:r w:rsidRPr="004F7DE6">
        <w:rPr>
          <w:color w:val="404040"/>
        </w:rPr>
        <w:t>Przemawiając w</w:t>
      </w:r>
      <w:r w:rsidRPr="004F7DE6">
        <w:rPr>
          <w:rStyle w:val="apple-converted-space"/>
          <w:color w:val="404040"/>
        </w:rPr>
        <w:t> </w:t>
      </w:r>
      <w:hyperlink r:id="rId19" w:history="1">
        <w:r w:rsidRPr="004F7DE6">
          <w:rPr>
            <w:rStyle w:val="Hipercze"/>
            <w:rFonts w:eastAsiaTheme="majorEastAsia"/>
            <w:color w:val="551A8B"/>
            <w:bdr w:val="none" w:sz="0" w:space="0" w:color="auto" w:frame="1"/>
          </w:rPr>
          <w:t>Parlamencie Europejskim</w:t>
        </w:r>
      </w:hyperlink>
      <w:r w:rsidRPr="004F7DE6">
        <w:rPr>
          <w:color w:val="404040"/>
        </w:rPr>
        <w:t>, posłowie mogą posługiwać się dowolnym językiem urzędowym Unii Europejskiej.</w:t>
      </w:r>
    </w:p>
    <w:p w:rsidR="004F7DE6" w:rsidRPr="004F7DE6" w:rsidRDefault="004F7DE6" w:rsidP="00FA2C80">
      <w:pPr>
        <w:pStyle w:val="NormalnyWeb"/>
        <w:shd w:val="clear" w:color="auto" w:fill="FFFFFF"/>
        <w:spacing w:before="0" w:beforeAutospacing="0" w:after="0" w:afterAutospacing="0" w:line="360" w:lineRule="auto"/>
        <w:jc w:val="both"/>
        <w:rPr>
          <w:color w:val="404040"/>
        </w:rPr>
      </w:pPr>
      <w:r w:rsidRPr="004F7DE6">
        <w:rPr>
          <w:color w:val="404040"/>
        </w:rPr>
        <w:t>Komisja Europejska posiada jedną z największych służb tłumaczeniowych na świecie: na stałe zatrudnia około 1 750 lingwistów i 600 pracowników pomocniczych. DG ds. Tłumaczeń Ustnych Komisji Europejskiej zatrudnia 600 tłumaczy etatowych, 3 tys. tłumaczy zewnętrznych oraz 250 członków personelu pomocniczego.</w:t>
      </w:r>
    </w:p>
    <w:p w:rsidR="001815BF" w:rsidRPr="004F7DE6" w:rsidRDefault="001815BF" w:rsidP="00FA2C80">
      <w:pPr>
        <w:spacing w:line="360" w:lineRule="auto"/>
        <w:rPr>
          <w:sz w:val="24"/>
          <w:szCs w:val="24"/>
        </w:rPr>
      </w:pPr>
    </w:p>
    <w:sectPr w:rsidR="001815BF" w:rsidRPr="004F7D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96030"/>
    <w:multiLevelType w:val="multilevel"/>
    <w:tmpl w:val="D6983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4306250"/>
    <w:multiLevelType w:val="multilevel"/>
    <w:tmpl w:val="B14C32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5E42C9E"/>
    <w:multiLevelType w:val="multilevel"/>
    <w:tmpl w:val="BB982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9B50A26"/>
    <w:multiLevelType w:val="multilevel"/>
    <w:tmpl w:val="08202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F281F69"/>
    <w:multiLevelType w:val="multilevel"/>
    <w:tmpl w:val="8E8C1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0FE011A"/>
    <w:multiLevelType w:val="multilevel"/>
    <w:tmpl w:val="D9343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F315C68"/>
    <w:multiLevelType w:val="multilevel"/>
    <w:tmpl w:val="96DCE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6D600FC"/>
    <w:multiLevelType w:val="multilevel"/>
    <w:tmpl w:val="EAD8E1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FD6349D"/>
    <w:multiLevelType w:val="multilevel"/>
    <w:tmpl w:val="774E4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1B16635"/>
    <w:multiLevelType w:val="multilevel"/>
    <w:tmpl w:val="AF2EF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61CD4C9D"/>
    <w:multiLevelType w:val="multilevel"/>
    <w:tmpl w:val="E5CA0C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1D15709"/>
    <w:multiLevelType w:val="multilevel"/>
    <w:tmpl w:val="680AB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643C25AD"/>
    <w:multiLevelType w:val="multilevel"/>
    <w:tmpl w:val="40BA6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6A3E0AD3"/>
    <w:multiLevelType w:val="multilevel"/>
    <w:tmpl w:val="BEF8B7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2AE55E3"/>
    <w:multiLevelType w:val="multilevel"/>
    <w:tmpl w:val="702EF5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6C10C3A"/>
    <w:multiLevelType w:val="multilevel"/>
    <w:tmpl w:val="677C67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12"/>
  </w:num>
  <w:num w:numId="3">
    <w:abstractNumId w:val="13"/>
  </w:num>
  <w:num w:numId="4">
    <w:abstractNumId w:val="15"/>
  </w:num>
  <w:num w:numId="5">
    <w:abstractNumId w:val="2"/>
  </w:num>
  <w:num w:numId="6">
    <w:abstractNumId w:val="10"/>
  </w:num>
  <w:num w:numId="7">
    <w:abstractNumId w:val="14"/>
  </w:num>
  <w:num w:numId="8">
    <w:abstractNumId w:val="1"/>
  </w:num>
  <w:num w:numId="9">
    <w:abstractNumId w:val="3"/>
  </w:num>
  <w:num w:numId="10">
    <w:abstractNumId w:val="0"/>
  </w:num>
  <w:num w:numId="11">
    <w:abstractNumId w:val="11"/>
  </w:num>
  <w:num w:numId="12">
    <w:abstractNumId w:val="8"/>
  </w:num>
  <w:num w:numId="13">
    <w:abstractNumId w:val="5"/>
  </w:num>
  <w:num w:numId="14">
    <w:abstractNumId w:val="9"/>
  </w:num>
  <w:num w:numId="15">
    <w:abstractNumId w:val="4"/>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918"/>
    <w:rsid w:val="001815BF"/>
    <w:rsid w:val="004F7DE6"/>
    <w:rsid w:val="00512918"/>
    <w:rsid w:val="00FA2C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3">
    <w:name w:val="heading 3"/>
    <w:basedOn w:val="Normalny"/>
    <w:link w:val="Nagwek3Znak"/>
    <w:uiPriority w:val="9"/>
    <w:qFormat/>
    <w:rsid w:val="00512918"/>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paragraph" w:styleId="Nagwek4">
    <w:name w:val="heading 4"/>
    <w:basedOn w:val="Normalny"/>
    <w:next w:val="Normalny"/>
    <w:link w:val="Nagwek4Znak"/>
    <w:uiPriority w:val="9"/>
    <w:semiHidden/>
    <w:unhideWhenUsed/>
    <w:qFormat/>
    <w:rsid w:val="0051291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512918"/>
    <w:rPr>
      <w:rFonts w:ascii="Times New Roman" w:eastAsia="Times New Roman" w:hAnsi="Times New Roman" w:cs="Times New Roman"/>
      <w:b/>
      <w:bCs/>
      <w:sz w:val="27"/>
      <w:szCs w:val="27"/>
      <w:lang w:eastAsia="pl-PL"/>
    </w:rPr>
  </w:style>
  <w:style w:type="paragraph" w:styleId="NormalnyWeb">
    <w:name w:val="Normal (Web)"/>
    <w:basedOn w:val="Normalny"/>
    <w:uiPriority w:val="99"/>
    <w:semiHidden/>
    <w:unhideWhenUsed/>
    <w:rsid w:val="0051291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512918"/>
    <w:rPr>
      <w:b/>
      <w:bCs/>
    </w:rPr>
  </w:style>
  <w:style w:type="character" w:customStyle="1" w:styleId="Nagwek4Znak">
    <w:name w:val="Nagłówek 4 Znak"/>
    <w:basedOn w:val="Domylnaczcionkaakapitu"/>
    <w:link w:val="Nagwek4"/>
    <w:uiPriority w:val="9"/>
    <w:semiHidden/>
    <w:rsid w:val="00512918"/>
    <w:rPr>
      <w:rFonts w:asciiTheme="majorHAnsi" w:eastAsiaTheme="majorEastAsia" w:hAnsiTheme="majorHAnsi" w:cstheme="majorBidi"/>
      <w:b/>
      <w:bCs/>
      <w:i/>
      <w:iCs/>
      <w:color w:val="4F81BD" w:themeColor="accent1"/>
    </w:rPr>
  </w:style>
  <w:style w:type="character" w:styleId="Hipercze">
    <w:name w:val="Hyperlink"/>
    <w:basedOn w:val="Domylnaczcionkaakapitu"/>
    <w:uiPriority w:val="99"/>
    <w:semiHidden/>
    <w:unhideWhenUsed/>
    <w:rsid w:val="004F7DE6"/>
    <w:rPr>
      <w:color w:val="0000FF"/>
      <w:u w:val="single"/>
    </w:rPr>
  </w:style>
  <w:style w:type="character" w:customStyle="1" w:styleId="apple-converted-space">
    <w:name w:val="apple-converted-space"/>
    <w:basedOn w:val="Domylnaczcionkaakapitu"/>
    <w:rsid w:val="004F7DE6"/>
  </w:style>
  <w:style w:type="paragraph" w:styleId="Tekstdymka">
    <w:name w:val="Balloon Text"/>
    <w:basedOn w:val="Normalny"/>
    <w:link w:val="TekstdymkaZnak"/>
    <w:uiPriority w:val="99"/>
    <w:semiHidden/>
    <w:unhideWhenUsed/>
    <w:rsid w:val="004F7DE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F7DE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3">
    <w:name w:val="heading 3"/>
    <w:basedOn w:val="Normalny"/>
    <w:link w:val="Nagwek3Znak"/>
    <w:uiPriority w:val="9"/>
    <w:qFormat/>
    <w:rsid w:val="00512918"/>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paragraph" w:styleId="Nagwek4">
    <w:name w:val="heading 4"/>
    <w:basedOn w:val="Normalny"/>
    <w:next w:val="Normalny"/>
    <w:link w:val="Nagwek4Znak"/>
    <w:uiPriority w:val="9"/>
    <w:semiHidden/>
    <w:unhideWhenUsed/>
    <w:qFormat/>
    <w:rsid w:val="0051291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512918"/>
    <w:rPr>
      <w:rFonts w:ascii="Times New Roman" w:eastAsia="Times New Roman" w:hAnsi="Times New Roman" w:cs="Times New Roman"/>
      <w:b/>
      <w:bCs/>
      <w:sz w:val="27"/>
      <w:szCs w:val="27"/>
      <w:lang w:eastAsia="pl-PL"/>
    </w:rPr>
  </w:style>
  <w:style w:type="paragraph" w:styleId="NormalnyWeb">
    <w:name w:val="Normal (Web)"/>
    <w:basedOn w:val="Normalny"/>
    <w:uiPriority w:val="99"/>
    <w:semiHidden/>
    <w:unhideWhenUsed/>
    <w:rsid w:val="0051291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512918"/>
    <w:rPr>
      <w:b/>
      <w:bCs/>
    </w:rPr>
  </w:style>
  <w:style w:type="character" w:customStyle="1" w:styleId="Nagwek4Znak">
    <w:name w:val="Nagłówek 4 Znak"/>
    <w:basedOn w:val="Domylnaczcionkaakapitu"/>
    <w:link w:val="Nagwek4"/>
    <w:uiPriority w:val="9"/>
    <w:semiHidden/>
    <w:rsid w:val="00512918"/>
    <w:rPr>
      <w:rFonts w:asciiTheme="majorHAnsi" w:eastAsiaTheme="majorEastAsia" w:hAnsiTheme="majorHAnsi" w:cstheme="majorBidi"/>
      <w:b/>
      <w:bCs/>
      <w:i/>
      <w:iCs/>
      <w:color w:val="4F81BD" w:themeColor="accent1"/>
    </w:rPr>
  </w:style>
  <w:style w:type="character" w:styleId="Hipercze">
    <w:name w:val="Hyperlink"/>
    <w:basedOn w:val="Domylnaczcionkaakapitu"/>
    <w:uiPriority w:val="99"/>
    <w:semiHidden/>
    <w:unhideWhenUsed/>
    <w:rsid w:val="004F7DE6"/>
    <w:rPr>
      <w:color w:val="0000FF"/>
      <w:u w:val="single"/>
    </w:rPr>
  </w:style>
  <w:style w:type="character" w:customStyle="1" w:styleId="apple-converted-space">
    <w:name w:val="apple-converted-space"/>
    <w:basedOn w:val="Domylnaczcionkaakapitu"/>
    <w:rsid w:val="004F7DE6"/>
  </w:style>
  <w:style w:type="paragraph" w:styleId="Tekstdymka">
    <w:name w:val="Balloon Text"/>
    <w:basedOn w:val="Normalny"/>
    <w:link w:val="TekstdymkaZnak"/>
    <w:uiPriority w:val="99"/>
    <w:semiHidden/>
    <w:unhideWhenUsed/>
    <w:rsid w:val="004F7DE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F7D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512990">
      <w:bodyDiv w:val="1"/>
      <w:marLeft w:val="0"/>
      <w:marRight w:val="0"/>
      <w:marTop w:val="0"/>
      <w:marBottom w:val="0"/>
      <w:divBdr>
        <w:top w:val="none" w:sz="0" w:space="0" w:color="auto"/>
        <w:left w:val="none" w:sz="0" w:space="0" w:color="auto"/>
        <w:bottom w:val="none" w:sz="0" w:space="0" w:color="auto"/>
        <w:right w:val="none" w:sz="0" w:space="0" w:color="auto"/>
      </w:divBdr>
    </w:div>
    <w:div w:id="779762006">
      <w:bodyDiv w:val="1"/>
      <w:marLeft w:val="0"/>
      <w:marRight w:val="0"/>
      <w:marTop w:val="0"/>
      <w:marBottom w:val="0"/>
      <w:divBdr>
        <w:top w:val="none" w:sz="0" w:space="0" w:color="auto"/>
        <w:left w:val="none" w:sz="0" w:space="0" w:color="auto"/>
        <w:bottom w:val="none" w:sz="0" w:space="0" w:color="auto"/>
        <w:right w:val="none" w:sz="0" w:space="0" w:color="auto"/>
      </w:divBdr>
    </w:div>
    <w:div w:id="1136341346">
      <w:bodyDiv w:val="1"/>
      <w:marLeft w:val="0"/>
      <w:marRight w:val="0"/>
      <w:marTop w:val="0"/>
      <w:marBottom w:val="0"/>
      <w:divBdr>
        <w:top w:val="none" w:sz="0" w:space="0" w:color="auto"/>
        <w:left w:val="none" w:sz="0" w:space="0" w:color="auto"/>
        <w:bottom w:val="none" w:sz="0" w:space="0" w:color="auto"/>
        <w:right w:val="none" w:sz="0" w:space="0" w:color="auto"/>
      </w:divBdr>
    </w:div>
    <w:div w:id="1570652443">
      <w:bodyDiv w:val="1"/>
      <w:marLeft w:val="0"/>
      <w:marRight w:val="0"/>
      <w:marTop w:val="0"/>
      <w:marBottom w:val="0"/>
      <w:divBdr>
        <w:top w:val="none" w:sz="0" w:space="0" w:color="auto"/>
        <w:left w:val="none" w:sz="0" w:space="0" w:color="auto"/>
        <w:bottom w:val="none" w:sz="0" w:space="0" w:color="auto"/>
        <w:right w:val="none" w:sz="0" w:space="0" w:color="auto"/>
      </w:divBdr>
    </w:div>
    <w:div w:id="1647975792">
      <w:bodyDiv w:val="1"/>
      <w:marLeft w:val="0"/>
      <w:marRight w:val="0"/>
      <w:marTop w:val="0"/>
      <w:marBottom w:val="0"/>
      <w:divBdr>
        <w:top w:val="none" w:sz="0" w:space="0" w:color="auto"/>
        <w:left w:val="none" w:sz="0" w:space="0" w:color="auto"/>
        <w:bottom w:val="none" w:sz="0" w:space="0" w:color="auto"/>
        <w:right w:val="none" w:sz="0" w:space="0" w:color="auto"/>
      </w:divBdr>
    </w:div>
    <w:div w:id="2033996117">
      <w:bodyDiv w:val="1"/>
      <w:marLeft w:val="0"/>
      <w:marRight w:val="0"/>
      <w:marTop w:val="0"/>
      <w:marBottom w:val="0"/>
      <w:divBdr>
        <w:top w:val="none" w:sz="0" w:space="0" w:color="auto"/>
        <w:left w:val="none" w:sz="0" w:space="0" w:color="auto"/>
        <w:bottom w:val="none" w:sz="0" w:space="0" w:color="auto"/>
        <w:right w:val="none" w:sz="0" w:space="0" w:color="auto"/>
      </w:divBdr>
    </w:div>
    <w:div w:id="2128548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ilium.europa.eu/" TargetMode="External"/><Relationship Id="rId13" Type="http://schemas.openxmlformats.org/officeDocument/2006/relationships/hyperlink" Target="http://www.eesc.europa.eu/" TargetMode="External"/><Relationship Id="rId18" Type="http://schemas.openxmlformats.org/officeDocument/2006/relationships/hyperlink" Target="http://ec.europa.eu/languages/index_pl.htm"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http://www.european-council.europa.eu/" TargetMode="External"/><Relationship Id="rId12" Type="http://schemas.openxmlformats.org/officeDocument/2006/relationships/hyperlink" Target="http://www.eca.europa.eu/" TargetMode="External"/><Relationship Id="rId17" Type="http://schemas.openxmlformats.org/officeDocument/2006/relationships/hyperlink" Target="http://www.eib.org/" TargetMode="External"/><Relationship Id="rId2" Type="http://schemas.openxmlformats.org/officeDocument/2006/relationships/styles" Target="styles.xml"/><Relationship Id="rId16" Type="http://schemas.openxmlformats.org/officeDocument/2006/relationships/hyperlink" Target="http://www.edps.europa.e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europarl.eu/" TargetMode="External"/><Relationship Id="rId11" Type="http://schemas.openxmlformats.org/officeDocument/2006/relationships/hyperlink" Target="http://www.ecb.europa.eu/" TargetMode="External"/><Relationship Id="rId5" Type="http://schemas.openxmlformats.org/officeDocument/2006/relationships/webSettings" Target="webSettings.xml"/><Relationship Id="rId15" Type="http://schemas.openxmlformats.org/officeDocument/2006/relationships/hyperlink" Target="http://www.ombudsman.europa.eu/" TargetMode="External"/><Relationship Id="rId10" Type="http://schemas.openxmlformats.org/officeDocument/2006/relationships/hyperlink" Target="http://www.curia.europa.eu/" TargetMode="External"/><Relationship Id="rId19" Type="http://schemas.openxmlformats.org/officeDocument/2006/relationships/hyperlink" Target="http://www.europarl.europa.eu/aboutparliament/pl/20150201PVL00013/Wieloj%C4%99zyczno%C5%9B%C4%87-w-Parlamencie-Europejskim" TargetMode="External"/><Relationship Id="rId4" Type="http://schemas.openxmlformats.org/officeDocument/2006/relationships/settings" Target="settings.xml"/><Relationship Id="rId9" Type="http://schemas.openxmlformats.org/officeDocument/2006/relationships/hyperlink" Target="http://www.ec.europa.eu/" TargetMode="External"/><Relationship Id="rId14" Type="http://schemas.openxmlformats.org/officeDocument/2006/relationships/hyperlink" Target="http://www.cor.europa.eu/"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22</Pages>
  <Words>6121</Words>
  <Characters>36732</Characters>
  <Application>Microsoft Office Word</Application>
  <DocSecurity>0</DocSecurity>
  <Lines>306</Lines>
  <Paragraphs>85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Mateusz</dc:creator>
  <cp:lastModifiedBy>Mateusz</cp:lastModifiedBy>
  <cp:revision>1</cp:revision>
  <dcterms:created xsi:type="dcterms:W3CDTF">2015-12-08T16:53:00Z</dcterms:created>
  <dcterms:modified xsi:type="dcterms:W3CDTF">2015-12-08T18:03:00Z</dcterms:modified>
</cp:coreProperties>
</file>