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262"/>
        <w:gridCol w:w="5628"/>
        <w:gridCol w:w="2726"/>
        <w:gridCol w:w="1383"/>
      </w:tblGrid>
      <w:tr w:rsidR="009815AF" w:rsidTr="00AA37CD">
        <w:trPr>
          <w:trHeight w:val="62"/>
        </w:trPr>
        <w:tc>
          <w:tcPr>
            <w:tcW w:w="85" w:type="dxa"/>
          </w:tcPr>
          <w:p w:rsidR="009815AF" w:rsidRDefault="009815AF" w:rsidP="00AA37CD">
            <w:pPr>
              <w:pStyle w:val="EmptyLayoutCell"/>
            </w:pPr>
          </w:p>
        </w:tc>
        <w:tc>
          <w:tcPr>
            <w:tcW w:w="262" w:type="dxa"/>
          </w:tcPr>
          <w:p w:rsidR="009815AF" w:rsidRDefault="009815AF" w:rsidP="00AA37CD">
            <w:pPr>
              <w:pStyle w:val="EmptyLayoutCell"/>
            </w:pPr>
          </w:p>
        </w:tc>
        <w:tc>
          <w:tcPr>
            <w:tcW w:w="5628" w:type="dxa"/>
          </w:tcPr>
          <w:p w:rsidR="009815AF" w:rsidRDefault="009815AF" w:rsidP="00AA37CD">
            <w:pPr>
              <w:pStyle w:val="EmptyLayoutCell"/>
            </w:pPr>
          </w:p>
        </w:tc>
        <w:tc>
          <w:tcPr>
            <w:tcW w:w="2726" w:type="dxa"/>
          </w:tcPr>
          <w:p w:rsidR="009815AF" w:rsidRDefault="009815AF" w:rsidP="00AA37CD">
            <w:pPr>
              <w:pStyle w:val="EmptyLayoutCell"/>
            </w:pPr>
          </w:p>
        </w:tc>
        <w:tc>
          <w:tcPr>
            <w:tcW w:w="1383" w:type="dxa"/>
          </w:tcPr>
          <w:p w:rsidR="009815AF" w:rsidRDefault="009815AF" w:rsidP="00AA37CD">
            <w:pPr>
              <w:pStyle w:val="EmptyLayoutCell"/>
            </w:pPr>
          </w:p>
        </w:tc>
      </w:tr>
      <w:tr w:rsidR="009815AF" w:rsidTr="00AA37CD">
        <w:trPr>
          <w:trHeight w:val="1430"/>
        </w:trPr>
        <w:tc>
          <w:tcPr>
            <w:tcW w:w="85" w:type="dxa"/>
          </w:tcPr>
          <w:p w:rsidR="009815AF" w:rsidRDefault="009815AF" w:rsidP="00AA37CD">
            <w:pPr>
              <w:pStyle w:val="EmptyLayoutCell"/>
            </w:pPr>
          </w:p>
        </w:tc>
        <w:tc>
          <w:tcPr>
            <w:tcW w:w="58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5AF" w:rsidRDefault="009815AF" w:rsidP="00AA37CD">
            <w:r>
              <w:rPr>
                <w:noProof/>
                <w:lang w:val="pl-PL" w:eastAsia="pl-PL"/>
              </w:rPr>
              <w:drawing>
                <wp:inline distT="0" distB="0" distL="0" distR="0" wp14:anchorId="7A52A6E1" wp14:editId="4FD8FF59">
                  <wp:extent cx="3639600" cy="820800"/>
                  <wp:effectExtent l="0" t="0" r="0" b="0"/>
                  <wp:docPr id="1" name="Obraz 1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9600" cy="820800"/>
                          </a:xfrm>
                          <a:prstGeom prst="rect">
                            <a:avLst/>
                          </a:prstGeom>
                          <a:noFill/>
                          <a:ln w="0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5AF" w:rsidRDefault="009815AF" w:rsidP="00AA37CD">
            <w:pPr>
              <w:pStyle w:val="EmptyLayoutCell"/>
            </w:pP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5AF" w:rsidRDefault="009815AF" w:rsidP="00AA37CD">
            <w:pPr>
              <w:pStyle w:val="EmptyLayoutCell"/>
            </w:pPr>
          </w:p>
        </w:tc>
      </w:tr>
      <w:tr w:rsidR="009815AF" w:rsidTr="00AA37CD">
        <w:trPr>
          <w:trHeight w:val="419"/>
        </w:trPr>
        <w:tc>
          <w:tcPr>
            <w:tcW w:w="85" w:type="dxa"/>
          </w:tcPr>
          <w:p w:rsidR="009815AF" w:rsidRDefault="009815AF" w:rsidP="00AA37CD">
            <w:pPr>
              <w:pStyle w:val="EmptyLayoutCell"/>
            </w:pPr>
          </w:p>
        </w:tc>
        <w:tc>
          <w:tcPr>
            <w:tcW w:w="262" w:type="dxa"/>
          </w:tcPr>
          <w:p w:rsidR="009815AF" w:rsidRDefault="009815AF" w:rsidP="00AA37CD">
            <w:pPr>
              <w:pStyle w:val="EmptyLayoutCell"/>
            </w:pPr>
          </w:p>
        </w:tc>
        <w:tc>
          <w:tcPr>
            <w:tcW w:w="5628" w:type="dxa"/>
          </w:tcPr>
          <w:p w:rsidR="009815AF" w:rsidRDefault="009815AF" w:rsidP="00AA37CD">
            <w:pPr>
              <w:pStyle w:val="EmptyLayoutCell"/>
            </w:pPr>
          </w:p>
        </w:tc>
        <w:tc>
          <w:tcPr>
            <w:tcW w:w="2726" w:type="dxa"/>
          </w:tcPr>
          <w:p w:rsidR="009815AF" w:rsidRDefault="009815AF" w:rsidP="00AA37CD">
            <w:pPr>
              <w:pStyle w:val="EmptyLayoutCell"/>
            </w:pPr>
          </w:p>
        </w:tc>
        <w:tc>
          <w:tcPr>
            <w:tcW w:w="1383" w:type="dxa"/>
          </w:tcPr>
          <w:p w:rsidR="009815AF" w:rsidRDefault="009815AF" w:rsidP="00AA37CD">
            <w:pPr>
              <w:pStyle w:val="EmptyLayoutCell"/>
            </w:pPr>
          </w:p>
        </w:tc>
      </w:tr>
      <w:tr w:rsidR="009815AF" w:rsidRPr="008E732A" w:rsidTr="00AA37CD">
        <w:trPr>
          <w:trHeight w:val="340"/>
        </w:trPr>
        <w:tc>
          <w:tcPr>
            <w:tcW w:w="10084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1"/>
            </w:tblGrid>
            <w:tr w:rsidR="009815AF" w:rsidRPr="008E732A" w:rsidTr="00AA37CD">
              <w:trPr>
                <w:trHeight w:val="260"/>
              </w:trPr>
              <w:tc>
                <w:tcPr>
                  <w:tcW w:w="99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15AF" w:rsidRPr="005B3574" w:rsidRDefault="009815AF" w:rsidP="00AA37CD">
                  <w:pPr>
                    <w:jc w:val="center"/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>OPIS PRZEDMIOTU/MODUŁU KSZTAŁCENIA - SYLABUS</w:t>
                  </w:r>
                </w:p>
              </w:tc>
            </w:tr>
          </w:tbl>
          <w:p w:rsidR="009815AF" w:rsidRPr="005B3574" w:rsidRDefault="009815AF" w:rsidP="00AA37CD">
            <w:pPr>
              <w:rPr>
                <w:lang w:val="pl-PL"/>
              </w:rPr>
            </w:pPr>
          </w:p>
        </w:tc>
      </w:tr>
      <w:tr w:rsidR="009815AF" w:rsidRPr="008E732A" w:rsidTr="00AA37CD">
        <w:trPr>
          <w:trHeight w:val="113"/>
        </w:trPr>
        <w:tc>
          <w:tcPr>
            <w:tcW w:w="85" w:type="dxa"/>
          </w:tcPr>
          <w:p w:rsidR="009815AF" w:rsidRPr="005B3574" w:rsidRDefault="009815AF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262" w:type="dxa"/>
          </w:tcPr>
          <w:p w:rsidR="009815AF" w:rsidRPr="005B3574" w:rsidRDefault="009815AF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5628" w:type="dxa"/>
          </w:tcPr>
          <w:p w:rsidR="009815AF" w:rsidRPr="005B3574" w:rsidRDefault="009815AF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2726" w:type="dxa"/>
          </w:tcPr>
          <w:p w:rsidR="009815AF" w:rsidRPr="005B3574" w:rsidRDefault="009815AF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1383" w:type="dxa"/>
          </w:tcPr>
          <w:p w:rsidR="009815AF" w:rsidRPr="005B3574" w:rsidRDefault="009815AF" w:rsidP="00AA37CD">
            <w:pPr>
              <w:pStyle w:val="EmptyLayoutCell"/>
              <w:rPr>
                <w:lang w:val="pl-PL"/>
              </w:rPr>
            </w:pPr>
          </w:p>
        </w:tc>
      </w:tr>
      <w:tr w:rsidR="009815AF" w:rsidTr="00AA37CD">
        <w:tc>
          <w:tcPr>
            <w:tcW w:w="85" w:type="dxa"/>
          </w:tcPr>
          <w:p w:rsidR="009815AF" w:rsidRPr="005B3574" w:rsidRDefault="009815AF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262" w:type="dxa"/>
          </w:tcPr>
          <w:p w:rsidR="009815AF" w:rsidRPr="005B3574" w:rsidRDefault="009815AF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973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9070"/>
            </w:tblGrid>
            <w:tr w:rsidR="009815AF" w:rsidRPr="008E732A" w:rsidTr="00AA37CD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815AF" w:rsidRDefault="009815AF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15AF" w:rsidRPr="005B3574" w:rsidRDefault="009815AF" w:rsidP="00AA37CD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Nazwa przedmiotu/modułu: </w:t>
                  </w:r>
                  <w:r w:rsidRPr="008E732A">
                    <w:rPr>
                      <w:rFonts w:ascii="Arial" w:hAnsi="Arial" w:cs="Arial"/>
                      <w:i/>
                      <w:lang w:val="pl-PL" w:eastAsia="zh-CN"/>
                    </w:rPr>
                    <w:t>Polityka kryminalna</w:t>
                  </w:r>
                </w:p>
              </w:tc>
            </w:tr>
            <w:tr w:rsidR="009815AF" w:rsidRPr="008E732A" w:rsidTr="00AA37CD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815AF" w:rsidRDefault="009815AF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15AF" w:rsidRPr="00A5080D" w:rsidRDefault="009815AF" w:rsidP="00AA37CD">
                  <w:pPr>
                    <w:rPr>
                      <w:lang w:val="pl-PL"/>
                    </w:rPr>
                  </w:pPr>
                  <w:r w:rsidRPr="00A5080D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Nazwa </w:t>
                  </w:r>
                  <w:proofErr w:type="spellStart"/>
                  <w:r w:rsidRPr="00A5080D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>porzedmiotu</w:t>
                  </w:r>
                  <w:proofErr w:type="spellEnd"/>
                  <w:r w:rsidRPr="00A5080D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/modułu w języku angielskim: </w:t>
                  </w:r>
                  <w:proofErr w:type="spellStart"/>
                  <w:r w:rsidRPr="008E732A">
                    <w:rPr>
                      <w:rFonts w:ascii="Arial" w:hAnsi="Arial" w:cs="Arial"/>
                      <w:i/>
                      <w:lang w:val="pl-PL" w:eastAsia="zh-CN"/>
                    </w:rPr>
                    <w:t>Criminal</w:t>
                  </w:r>
                  <w:proofErr w:type="spellEnd"/>
                  <w:r w:rsidRPr="008E732A">
                    <w:rPr>
                      <w:rFonts w:ascii="Arial" w:hAnsi="Arial" w:cs="Arial"/>
                      <w:i/>
                      <w:lang w:val="pl-PL" w:eastAsia="zh-CN"/>
                    </w:rPr>
                    <w:t xml:space="preserve"> Policy</w:t>
                  </w:r>
                </w:p>
              </w:tc>
            </w:tr>
            <w:tr w:rsidR="009815AF" w:rsidRPr="005828D6" w:rsidTr="00AA37CD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815AF" w:rsidRDefault="009815AF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15AF" w:rsidRPr="005B3574" w:rsidRDefault="009815AF" w:rsidP="00AA37CD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Jednostka prowadząca przedmiot: </w:t>
                  </w:r>
                  <w:r w:rsidRPr="005B3574">
                    <w:rPr>
                      <w:rFonts w:ascii="Arial" w:eastAsia="Arial" w:hAnsi="Arial"/>
                      <w:color w:val="000000"/>
                      <w:lang w:val="pl-PL"/>
                    </w:rPr>
                    <w:t>Wydział Prawa, Administracji i Ekonomii</w:t>
                  </w:r>
                </w:p>
                <w:p w:rsidR="009815AF" w:rsidRPr="005B3574" w:rsidRDefault="009815AF" w:rsidP="00AA37CD">
                  <w:pPr>
                    <w:rPr>
                      <w:lang w:val="pl-PL"/>
                    </w:rPr>
                  </w:pPr>
                  <w:r w:rsidRPr="005828D6">
                    <w:rPr>
                      <w:rFonts w:ascii="Arial" w:eastAsia="Calibri" w:hAnsi="Arial" w:cs="Arial"/>
                      <w:i/>
                      <w:lang w:val="pl-PL" w:eastAsia="zh-CN"/>
                    </w:rPr>
                    <w:t>Katedra Prawa Karnego Wykonawczego</w:t>
                  </w:r>
                </w:p>
              </w:tc>
            </w:tr>
            <w:tr w:rsidR="009815AF" w:rsidTr="00AA37CD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815AF" w:rsidRDefault="009815AF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15AF" w:rsidRDefault="009815AF" w:rsidP="00AA37CD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Kod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przedmiotu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modułu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r>
                    <w:rPr>
                      <w:rFonts w:ascii="Arial" w:eastAsia="Calibri" w:hAnsi="Arial" w:cs="Arial"/>
                      <w:i/>
                      <w:lang w:val="pl-PL" w:eastAsia="zh-CN"/>
                    </w:rPr>
                    <w:t>SSP 4</w:t>
                  </w:r>
                  <w:r w:rsidRPr="005828D6">
                    <w:rPr>
                      <w:rFonts w:ascii="Arial" w:eastAsia="Calibri" w:hAnsi="Arial" w:cs="Arial"/>
                      <w:i/>
                      <w:lang w:val="pl-PL" w:eastAsia="zh-CN"/>
                    </w:rPr>
                    <w:t>…..</w:t>
                  </w:r>
                </w:p>
              </w:tc>
            </w:tr>
            <w:tr w:rsidR="009815AF" w:rsidRPr="008E732A" w:rsidTr="00AA37CD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815AF" w:rsidRDefault="009815AF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15AF" w:rsidRPr="005828D6" w:rsidRDefault="009815AF" w:rsidP="00AA37CD">
                  <w:pPr>
                    <w:rPr>
                      <w:lang w:val="pl-PL"/>
                    </w:rPr>
                  </w:pPr>
                  <w:r w:rsidRPr="005828D6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Rodzaj przedmiotu/modułu: </w:t>
                  </w:r>
                  <w:r w:rsidRPr="005828D6">
                    <w:rPr>
                      <w:rFonts w:ascii="Arial" w:eastAsia="Calibri" w:hAnsi="Arial" w:cs="Arial"/>
                      <w:i/>
                      <w:lang w:val="pl-PL" w:eastAsia="zh-CN"/>
                    </w:rPr>
                    <w:t>fakultat</w:t>
                  </w:r>
                  <w:r>
                    <w:rPr>
                      <w:rFonts w:ascii="Arial" w:eastAsia="Calibri" w:hAnsi="Arial" w:cs="Arial"/>
                      <w:i/>
                      <w:lang w:val="pl-PL" w:eastAsia="zh-CN"/>
                    </w:rPr>
                    <w:t>ywny dowolnego wyboru z grupy W2</w:t>
                  </w:r>
                </w:p>
              </w:tc>
            </w:tr>
            <w:tr w:rsidR="009815AF" w:rsidRPr="008E732A" w:rsidTr="00AA37CD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815AF" w:rsidRDefault="009815AF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15AF" w:rsidRPr="005B3574" w:rsidRDefault="009815AF" w:rsidP="009815AF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Kierunek studiów: </w:t>
                  </w:r>
                  <w:r w:rsidRPr="005828D6">
                    <w:rPr>
                      <w:rFonts w:ascii="Arial" w:eastAsia="Calibri" w:hAnsi="Arial" w:cs="Arial"/>
                      <w:i/>
                      <w:lang w:val="pl-PL" w:eastAsia="zh-CN"/>
                    </w:rPr>
                    <w:t xml:space="preserve">5 - letnie </w:t>
                  </w:r>
                  <w:r>
                    <w:rPr>
                      <w:rFonts w:ascii="Arial" w:eastAsia="Calibri" w:hAnsi="Arial" w:cs="Arial"/>
                      <w:i/>
                      <w:lang w:val="pl-PL" w:eastAsia="zh-CN"/>
                    </w:rPr>
                    <w:t>niestacjonarne studia prawa (</w:t>
                  </w:r>
                  <w:r>
                    <w:rPr>
                      <w:rFonts w:ascii="Arial" w:eastAsia="Calibri" w:hAnsi="Arial" w:cs="Arial"/>
                      <w:i/>
                      <w:lang w:val="pl-PL" w:eastAsia="zh-CN"/>
                    </w:rPr>
                    <w:t>zaoczne</w:t>
                  </w:r>
                  <w:r>
                    <w:rPr>
                      <w:rFonts w:ascii="Arial" w:eastAsia="Calibri" w:hAnsi="Arial" w:cs="Arial"/>
                      <w:i/>
                      <w:lang w:val="pl-PL" w:eastAsia="zh-CN"/>
                    </w:rPr>
                    <w:t>),</w:t>
                  </w:r>
                </w:p>
              </w:tc>
            </w:tr>
            <w:tr w:rsidR="009815AF" w:rsidTr="00AA37CD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815AF" w:rsidRDefault="009815AF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15AF" w:rsidRDefault="009815AF" w:rsidP="00AA37CD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Poziom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studiów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r>
                    <w:rPr>
                      <w:rFonts w:ascii="Arial" w:eastAsia="Calibri" w:hAnsi="Arial" w:cs="Arial"/>
                      <w:i/>
                      <w:lang w:val="pl-PL" w:eastAsia="zh-CN"/>
                    </w:rPr>
                    <w:t>j</w:t>
                  </w:r>
                  <w:r w:rsidRPr="005828D6">
                    <w:rPr>
                      <w:rFonts w:ascii="Arial" w:eastAsia="Calibri" w:hAnsi="Arial" w:cs="Arial"/>
                      <w:i/>
                      <w:lang w:val="pl-PL" w:eastAsia="zh-CN"/>
                    </w:rPr>
                    <w:t>ednolite magisterskie</w:t>
                  </w:r>
                </w:p>
              </w:tc>
            </w:tr>
            <w:tr w:rsidR="009815AF" w:rsidTr="00AA37CD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815AF" w:rsidRDefault="009815AF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15AF" w:rsidRDefault="009815AF" w:rsidP="00AA37CD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studiów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2015/2016 (IV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</w:tr>
            <w:tr w:rsidR="009815AF" w:rsidTr="00AA37CD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815AF" w:rsidRDefault="009815AF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15AF" w:rsidRDefault="009815AF" w:rsidP="00AA37CD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Semestr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8</w:t>
                  </w:r>
                </w:p>
              </w:tc>
            </w:tr>
          </w:tbl>
          <w:p w:rsidR="009815AF" w:rsidRDefault="009815AF" w:rsidP="00AA37CD"/>
        </w:tc>
      </w:tr>
      <w:tr w:rsidR="009815AF" w:rsidRPr="008E732A" w:rsidTr="00AA37CD">
        <w:tc>
          <w:tcPr>
            <w:tcW w:w="85" w:type="dxa"/>
          </w:tcPr>
          <w:p w:rsidR="009815AF" w:rsidRDefault="009815AF" w:rsidP="00AA37CD">
            <w:pPr>
              <w:pStyle w:val="EmptyLayoutCell"/>
            </w:pPr>
          </w:p>
        </w:tc>
        <w:tc>
          <w:tcPr>
            <w:tcW w:w="262" w:type="dxa"/>
          </w:tcPr>
          <w:p w:rsidR="009815AF" w:rsidRDefault="009815AF" w:rsidP="00AA37CD">
            <w:pPr>
              <w:pStyle w:val="EmptyLayoutCell"/>
            </w:pPr>
          </w:p>
        </w:tc>
        <w:tc>
          <w:tcPr>
            <w:tcW w:w="973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9070"/>
            </w:tblGrid>
            <w:tr w:rsidR="009815AF" w:rsidRPr="008E732A" w:rsidTr="00AA37CD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815AF" w:rsidRDefault="009815AF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15AF" w:rsidRPr="005B3574" w:rsidRDefault="009815AF" w:rsidP="00AA37CD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Forma zajęć i liczba godzin: </w:t>
                  </w:r>
                  <w:r>
                    <w:rPr>
                      <w:rFonts w:ascii="Arial" w:hAnsi="Arial" w:cs="Arial"/>
                      <w:i/>
                      <w:lang w:val="pl-PL" w:eastAsia="zh-CN"/>
                    </w:rPr>
                    <w:t>wykład - 16</w:t>
                  </w:r>
                  <w:r w:rsidRPr="00221E32">
                    <w:rPr>
                      <w:rFonts w:ascii="Arial" w:hAnsi="Arial" w:cs="Arial"/>
                      <w:i/>
                      <w:lang w:val="pl-PL" w:eastAsia="zh-CN"/>
                    </w:rPr>
                    <w:t xml:space="preserve"> godz.</w:t>
                  </w:r>
                </w:p>
              </w:tc>
            </w:tr>
          </w:tbl>
          <w:p w:rsidR="009815AF" w:rsidRPr="005B3574" w:rsidRDefault="009815AF" w:rsidP="00AA37CD">
            <w:pPr>
              <w:rPr>
                <w:lang w:val="pl-PL"/>
              </w:rPr>
            </w:pPr>
          </w:p>
        </w:tc>
      </w:tr>
      <w:tr w:rsidR="009815AF" w:rsidTr="00AA37CD">
        <w:tc>
          <w:tcPr>
            <w:tcW w:w="85" w:type="dxa"/>
          </w:tcPr>
          <w:p w:rsidR="009815AF" w:rsidRPr="005B3574" w:rsidRDefault="009815AF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262" w:type="dxa"/>
          </w:tcPr>
          <w:p w:rsidR="009815AF" w:rsidRPr="005B3574" w:rsidRDefault="009815AF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973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9070"/>
            </w:tblGrid>
            <w:tr w:rsidR="009815AF" w:rsidRPr="008E732A" w:rsidTr="00AA37CD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815AF" w:rsidRDefault="009815AF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15AF" w:rsidRDefault="009815AF" w:rsidP="00AA37CD">
                  <w:pPr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Imię, nazwisko, tytuł/stopień naukowy osoby/osób prowadzących zajęcia: </w:t>
                  </w:r>
                </w:p>
                <w:p w:rsidR="009815AF" w:rsidRPr="00A5080D" w:rsidRDefault="009815AF" w:rsidP="00AA37CD">
                  <w:pPr>
                    <w:rPr>
                      <w:lang w:val="pl-PL"/>
                    </w:rPr>
                  </w:pPr>
                  <w:r w:rsidRPr="005828D6">
                    <w:rPr>
                      <w:rFonts w:ascii="Arial" w:eastAsia="Calibri" w:hAnsi="Arial" w:cs="Arial"/>
                      <w:i/>
                      <w:lang w:val="pl-PL" w:eastAsia="pl-PL"/>
                    </w:rPr>
                    <w:t>Dr hab. Tomasz Kalisz</w:t>
                  </w:r>
                  <w:r>
                    <w:rPr>
                      <w:rFonts w:ascii="Arial" w:eastAsia="Calibri" w:hAnsi="Arial" w:cs="Arial"/>
                      <w:i/>
                      <w:lang w:val="pl-PL" w:eastAsia="pl-PL"/>
                    </w:rPr>
                    <w:t xml:space="preserve">, prof. </w:t>
                  </w:r>
                  <w:proofErr w:type="spellStart"/>
                  <w:r>
                    <w:rPr>
                      <w:rFonts w:ascii="Arial" w:eastAsia="Calibri" w:hAnsi="Arial" w:cs="Arial"/>
                      <w:i/>
                      <w:lang w:val="pl-PL" w:eastAsia="pl-PL"/>
                    </w:rPr>
                    <w:t>UWr</w:t>
                  </w:r>
                  <w:proofErr w:type="spellEnd"/>
                  <w:r w:rsidRPr="005828D6">
                    <w:rPr>
                      <w:rFonts w:ascii="Arial" w:eastAsia="Calibri" w:hAnsi="Arial" w:cs="Arial"/>
                      <w:i/>
                      <w:lang w:val="pl-PL" w:eastAsia="pl-PL"/>
                    </w:rPr>
                    <w:t>, Dr Adam Kwieciński</w:t>
                  </w:r>
                </w:p>
              </w:tc>
            </w:tr>
            <w:tr w:rsidR="009815AF" w:rsidRPr="008E732A" w:rsidTr="00AA37CD">
              <w:trPr>
                <w:trHeight w:val="162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815AF" w:rsidRDefault="009815AF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50"/>
                  </w:tblGrid>
                  <w:tr w:rsidR="009815AF" w:rsidRPr="008E732A" w:rsidTr="00AA37CD">
                    <w:trPr>
                      <w:trHeight w:val="1700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50"/>
                        </w:tblGrid>
                        <w:tr w:rsidR="009815AF" w:rsidTr="00AA37CD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Default="009815AF" w:rsidP="00AA37CD"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Wymagania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wstepne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zakresie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c>
                        </w:tr>
                        <w:tr w:rsidR="009815AF" w:rsidTr="00AA37CD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Default="009815AF" w:rsidP="00AA37CD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Zrealizowanych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przedmiotów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c>
                        </w:tr>
                        <w:tr w:rsidR="009815AF" w:rsidTr="00AA37CD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Default="009815AF" w:rsidP="00AA37CD">
                              <w:r>
                                <w:rPr>
                                  <w:rFonts w:ascii="Arial" w:eastAsia="Calibri" w:hAnsi="Arial" w:cs="Arial"/>
                                  <w:i/>
                                  <w:lang w:val="pl-PL" w:eastAsia="zh-CN"/>
                                </w:rPr>
                                <w:t>brak wymagań</w:t>
                              </w:r>
                            </w:p>
                          </w:tc>
                        </w:tr>
                        <w:tr w:rsidR="009815AF" w:rsidRPr="008E732A" w:rsidTr="00AA37CD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Pr="005B3574" w:rsidRDefault="009815AF" w:rsidP="00AA37CD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Wiedzy, umiejętności i kompetencji społecznych dla przedmiotu/modułu:</w:t>
                              </w:r>
                            </w:p>
                          </w:tc>
                        </w:tr>
                        <w:tr w:rsidR="009815AF" w:rsidRPr="008E732A" w:rsidTr="00AA37CD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Pr="005B3574" w:rsidRDefault="009815AF" w:rsidP="00AA37CD">
                              <w:pPr>
                                <w:rPr>
                                  <w:lang w:val="pl-PL"/>
                                </w:rPr>
                              </w:pPr>
                              <w:r w:rsidRPr="005828D6">
                                <w:rPr>
                                  <w:rFonts w:ascii="Arial" w:eastAsia="Calibri" w:hAnsi="Arial" w:cs="Arial"/>
                                  <w:i/>
                                  <w:lang w:val="pl-PL" w:eastAsia="zh-CN"/>
                                </w:rPr>
                                <w:t>umiejętność logicznego myślenia, podstawowa wiedza o zasadach stosowania przepisów prawa.</w:t>
                              </w:r>
                            </w:p>
                          </w:tc>
                        </w:tr>
                      </w:tbl>
                      <w:p w:rsidR="009815AF" w:rsidRPr="005B3574" w:rsidRDefault="009815AF" w:rsidP="00AA37C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9815AF" w:rsidRPr="005B3574" w:rsidRDefault="009815AF" w:rsidP="00AA37CD">
                  <w:pPr>
                    <w:rPr>
                      <w:lang w:val="pl-PL"/>
                    </w:rPr>
                  </w:pPr>
                </w:p>
              </w:tc>
            </w:tr>
            <w:tr w:rsidR="009815AF" w:rsidRPr="008E732A" w:rsidTr="00AA37CD">
              <w:trPr>
                <w:trHeight w:val="159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815AF" w:rsidRDefault="009815AF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50"/>
                  </w:tblGrid>
                  <w:tr w:rsidR="009815AF" w:rsidRPr="008E732A" w:rsidTr="00AA37CD">
                    <w:trPr>
                      <w:trHeight w:val="1360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50"/>
                        </w:tblGrid>
                        <w:tr w:rsidR="009815AF" w:rsidTr="00AA37CD">
                          <w:trPr>
                            <w:trHeight w:val="260"/>
                          </w:trPr>
                          <w:tc>
                            <w:tcPr>
                              <w:tcW w:w="905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Default="009815AF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CELE PRZEDMIOTU</w:t>
                              </w:r>
                            </w:p>
                          </w:tc>
                        </w:tr>
                        <w:tr w:rsidR="009815AF" w:rsidRPr="008E732A" w:rsidTr="00AA37CD">
                          <w:trPr>
                            <w:trHeight w:val="1219"/>
                          </w:trPr>
                          <w:tc>
                            <w:tcPr>
                              <w:tcW w:w="905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Pr="008E732A" w:rsidRDefault="009815AF" w:rsidP="00AA37CD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</w:pPr>
                              <w:r w:rsidRPr="008E732A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student nabywa wiedzę o współczesnych uwarunkowaniach i formach walki z przestępczością oraz kosztach tych działań,</w:t>
                              </w:r>
                            </w:p>
                            <w:p w:rsidR="009815AF" w:rsidRPr="008E732A" w:rsidRDefault="009815AF" w:rsidP="00AA37CD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</w:pPr>
                              <w:r w:rsidRPr="008E732A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student zapoznaje się z treścią różnorodnych strategii ograniczania przestępczości i ich wzajemnych oddziaływaniach,</w:t>
                              </w:r>
                            </w:p>
                            <w:p w:rsidR="009815AF" w:rsidRPr="005B3574" w:rsidRDefault="009815AF" w:rsidP="00AA37CD">
                              <w:pPr>
                                <w:rPr>
                                  <w:lang w:val="pl-PL"/>
                                </w:rPr>
                              </w:pPr>
                              <w:r w:rsidRPr="008E732A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student umie oceniać i dopasowywać istniejące strategie do konkretnych zjawisk i zagrożeń kryminalnych.</w:t>
                              </w:r>
                            </w:p>
                          </w:tc>
                        </w:tr>
                      </w:tbl>
                      <w:p w:rsidR="009815AF" w:rsidRPr="005B3574" w:rsidRDefault="009815AF" w:rsidP="00AA37C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9815AF" w:rsidRPr="005B3574" w:rsidRDefault="009815AF" w:rsidP="00AA37CD">
                  <w:pPr>
                    <w:rPr>
                      <w:lang w:val="pl-PL"/>
                    </w:rPr>
                  </w:pPr>
                </w:p>
              </w:tc>
            </w:tr>
            <w:tr w:rsidR="009815AF" w:rsidRPr="006D09D4" w:rsidTr="00AA37CD">
              <w:trPr>
                <w:trHeight w:val="1069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815AF" w:rsidRDefault="009815AF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50"/>
                  </w:tblGrid>
                  <w:tr w:rsidR="009815AF" w:rsidRPr="006D09D4" w:rsidTr="00AA37CD">
                    <w:trPr>
                      <w:trHeight w:val="1072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676"/>
                          <w:gridCol w:w="1374"/>
                        </w:tblGrid>
                        <w:tr w:rsidR="009815AF" w:rsidTr="00AA37CD">
                          <w:trPr>
                            <w:trHeight w:val="260"/>
                          </w:trPr>
                          <w:tc>
                            <w:tcPr>
                              <w:tcW w:w="9050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Default="009815AF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ZAKŁADANE EFEKTY KSZTAŁCENIA</w:t>
                              </w:r>
                            </w:p>
                          </w:tc>
                        </w:tr>
                        <w:tr w:rsidR="009815AF" w:rsidRPr="008E732A" w:rsidTr="00AA37CD">
                          <w:trPr>
                            <w:trHeight w:val="260"/>
                          </w:trPr>
                          <w:tc>
                            <w:tcPr>
                              <w:tcW w:w="9050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Pr="005B3574" w:rsidRDefault="009815AF" w:rsidP="00AA37CD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(W - wiedza, U - umiejętności, K - kompetencje społeczne)</w:t>
                              </w:r>
                            </w:p>
                          </w:tc>
                        </w:tr>
                        <w:tr w:rsidR="009815AF" w:rsidRPr="006D09D4" w:rsidTr="00AA37CD">
                          <w:trPr>
                            <w:trHeight w:val="260"/>
                          </w:trPr>
                          <w:tc>
                            <w:tcPr>
                              <w:tcW w:w="767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Pr="008E732A" w:rsidRDefault="009815AF" w:rsidP="00AA37CD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</w:pPr>
                              <w:r w:rsidRPr="008E732A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 xml:space="preserve">znajomość i rozumienie na poziomie podstawowym problemów związanych z profilaktyką przestępczości, </w:t>
                              </w:r>
                            </w:p>
                            <w:p w:rsidR="009815AF" w:rsidRPr="003D2DA0" w:rsidRDefault="009815AF" w:rsidP="00AA37CD">
                              <w:pPr>
                                <w:snapToGrid w:val="0"/>
                                <w:jc w:val="both"/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8E732A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poznanie obszaru aksjologii i zmian w zakresie strategii kryminalnych, świadomość zależności interdyscyplinarnych w analizowanym zakresie, znajomość podstawowej terminologii i danych.</w:t>
                              </w:r>
                            </w:p>
                          </w:tc>
                          <w:tc>
                            <w:tcPr>
                              <w:tcW w:w="13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815AF" w:rsidRPr="003D2DA0" w:rsidRDefault="009815AF" w:rsidP="00AA37CD">
                              <w:pPr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Wiedza</w:t>
                              </w:r>
                              <w:proofErr w:type="spellEnd"/>
                            </w:p>
                          </w:tc>
                        </w:tr>
                        <w:tr w:rsidR="009815AF" w:rsidRPr="006D09D4" w:rsidTr="00AA37CD">
                          <w:trPr>
                            <w:trHeight w:val="260"/>
                          </w:trPr>
                          <w:tc>
                            <w:tcPr>
                              <w:tcW w:w="767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Pr="008E732A" w:rsidRDefault="009815AF" w:rsidP="00AA37CD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</w:pPr>
                              <w:r w:rsidRPr="008E732A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 xml:space="preserve">poprawne stosowanie poznanej terminologii, </w:t>
                              </w:r>
                            </w:p>
                            <w:p w:rsidR="009815AF" w:rsidRPr="008E732A" w:rsidRDefault="009815AF" w:rsidP="00AA37CD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</w:pPr>
                              <w:r w:rsidRPr="008E732A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 xml:space="preserve">krytyczna analiza danych, </w:t>
                              </w:r>
                            </w:p>
                            <w:p w:rsidR="009815AF" w:rsidRPr="008E732A" w:rsidRDefault="009815AF" w:rsidP="00AA37CD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</w:pPr>
                              <w:r w:rsidRPr="008E732A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 xml:space="preserve">umiejętność samodzielnej oceny zjawisk, </w:t>
                              </w:r>
                            </w:p>
                            <w:p w:rsidR="009815AF" w:rsidRPr="003D2DA0" w:rsidRDefault="009815AF" w:rsidP="00AA37CD">
                              <w:pPr>
                                <w:snapToGrid w:val="0"/>
                                <w:jc w:val="both"/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8E732A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umiejętność pozyskiwania informacji z literatury i baz danych</w:t>
                              </w:r>
                            </w:p>
                          </w:tc>
                          <w:tc>
                            <w:tcPr>
                              <w:tcW w:w="13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815AF" w:rsidRPr="003D2DA0" w:rsidRDefault="009815AF" w:rsidP="00AA37CD">
                              <w:pPr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Umiejętności</w:t>
                              </w:r>
                              <w:proofErr w:type="spellEnd"/>
                            </w:p>
                          </w:tc>
                        </w:tr>
                        <w:tr w:rsidR="009815AF" w:rsidRPr="006D09D4" w:rsidTr="00AA37CD">
                          <w:trPr>
                            <w:trHeight w:val="260"/>
                          </w:trPr>
                          <w:tc>
                            <w:tcPr>
                              <w:tcW w:w="7676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Pr="008E732A" w:rsidRDefault="009815AF" w:rsidP="00AA37CD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</w:pPr>
                              <w:r w:rsidRPr="008E732A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 xml:space="preserve">zrozumienie i krytyczna ocena współczesnego ustawodawstwa i praktyki w zakresie ograniczania zjawiska przestępczości, </w:t>
                              </w:r>
                            </w:p>
                            <w:p w:rsidR="009815AF" w:rsidRPr="008E732A" w:rsidRDefault="009815AF" w:rsidP="00AA37CD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</w:pPr>
                              <w:r w:rsidRPr="008E732A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 xml:space="preserve">otwartość na nową wiedzę i gotowość do zmiany swojej opinii w  świetle dostępnych danych i argumentów, </w:t>
                              </w:r>
                            </w:p>
                            <w:p w:rsidR="009815AF" w:rsidRPr="003D2DA0" w:rsidRDefault="009815AF" w:rsidP="00AA37CD">
                              <w:pPr>
                                <w:snapToGrid w:val="0"/>
                                <w:jc w:val="both"/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8E732A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umiejętność myślenia i działania w sposób kreatywny.</w:t>
                              </w:r>
                            </w:p>
                          </w:tc>
                          <w:tc>
                            <w:tcPr>
                              <w:tcW w:w="13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815AF" w:rsidRPr="003D2DA0" w:rsidRDefault="009815AF" w:rsidP="00AA37CD">
                              <w:pPr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Kompetencje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społeczne</w:t>
                              </w:r>
                              <w:proofErr w:type="spellEnd"/>
                            </w:p>
                          </w:tc>
                        </w:tr>
                      </w:tbl>
                      <w:p w:rsidR="009815AF" w:rsidRPr="00A5080D" w:rsidRDefault="009815AF" w:rsidP="00AA37C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9815AF" w:rsidRPr="00A5080D" w:rsidRDefault="009815AF" w:rsidP="00AA37CD">
                  <w:pPr>
                    <w:rPr>
                      <w:lang w:val="pl-PL"/>
                    </w:rPr>
                  </w:pPr>
                </w:p>
              </w:tc>
            </w:tr>
            <w:tr w:rsidR="009815AF" w:rsidRPr="008E732A" w:rsidTr="00AA37CD">
              <w:trPr>
                <w:trHeight w:val="3661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815AF" w:rsidRDefault="009815AF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15.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50"/>
                  </w:tblGrid>
                  <w:tr w:rsidR="009815AF" w:rsidRPr="008E732A" w:rsidTr="00AA37CD">
                    <w:trPr>
                      <w:trHeight w:val="3741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0"/>
                          <w:gridCol w:w="8540"/>
                        </w:tblGrid>
                        <w:tr w:rsidR="009815AF" w:rsidTr="00AA37CD">
                          <w:trPr>
                            <w:trHeight w:val="340"/>
                          </w:trPr>
                          <w:tc>
                            <w:tcPr>
                              <w:tcW w:w="9050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815AF" w:rsidRDefault="009815AF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TREŚCI PROGRAMOWE</w:t>
                              </w:r>
                            </w:p>
                          </w:tc>
                        </w:tr>
                        <w:tr w:rsidR="009815AF" w:rsidRPr="008E732A" w:rsidTr="00AA37CD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815AF" w:rsidRDefault="009815AF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1.</w:t>
                              </w:r>
                            </w:p>
                          </w:tc>
                          <w:tc>
                            <w:tcPr>
                              <w:tcW w:w="85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Pr="008E732A" w:rsidRDefault="009815AF" w:rsidP="00AA37CD">
                              <w:pPr>
                                <w:suppressAutoHyphens/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</w:pPr>
                              <w:r w:rsidRPr="00C509AC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 xml:space="preserve">Przedmiot, zakres i pozycja polityki kryminalnej w naukach </w:t>
                              </w:r>
                              <w:proofErr w:type="spellStart"/>
                              <w:r w:rsidRPr="00C509AC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>penalistycznych</w:t>
                              </w:r>
                              <w:proofErr w:type="spellEnd"/>
                              <w:r w:rsidRPr="00C509AC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 xml:space="preserve"> (nauka polityki kryminalnej a inne dyscypliny naukowe, profilaktyka przestępczości a polityka kryminalna, teleologiczne i etyczne aspekty polityki kryminalnej, strategie walki z przestępczością)</w:t>
                              </w:r>
                            </w:p>
                          </w:tc>
                        </w:tr>
                        <w:tr w:rsidR="009815AF" w:rsidRPr="008E732A" w:rsidTr="00AA37CD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815AF" w:rsidRDefault="009815AF" w:rsidP="00AA37CD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85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Pr="008E732A" w:rsidRDefault="009815AF" w:rsidP="00AA37CD">
                              <w:pPr>
                                <w:suppressAutoHyphens/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</w:pPr>
                              <w:r w:rsidRPr="00C509AC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>Mechanizmy kontroli społecznej - skłanianie do konformizmu</w:t>
                              </w:r>
                              <w:r w:rsidRPr="008E732A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 xml:space="preserve">, </w:t>
                              </w:r>
                              <w:r w:rsidRPr="00C509AC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>Prawo w systemie zapobiegania przestępczości (z uwzględnieniem aspektów polityki legislacyjnej, działania normy prawa, funkcja sankcji prawa)</w:t>
                              </w:r>
                            </w:p>
                          </w:tc>
                        </w:tr>
                        <w:tr w:rsidR="009815AF" w:rsidRPr="008E732A" w:rsidTr="00AA37CD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815AF" w:rsidRDefault="009815AF" w:rsidP="00AA37CD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85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Pr="008E732A" w:rsidRDefault="009815AF" w:rsidP="00AA37CD">
                              <w:pPr>
                                <w:suppressAutoHyphens/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</w:pPr>
                              <w:r w:rsidRPr="00C509AC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 xml:space="preserve">Rola organów ścigania w realizowaniu polityki kryminalnej (ściganie, dochodzenie, śledztwo, polityka stosowania tymczasowego aresztowania i innych środków </w:t>
                              </w:r>
                              <w:proofErr w:type="spellStart"/>
                              <w:r w:rsidRPr="00C509AC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>zapobiegawczych.Dyrektywy</w:t>
                              </w:r>
                              <w:proofErr w:type="spellEnd"/>
                              <w:r w:rsidRPr="00C509AC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 xml:space="preserve"> sądowej polityki karnej (decyzja sędziego w sprawie wymiaru kary i jej psychospołeczne uwarunkowania)</w:t>
                              </w:r>
                            </w:p>
                          </w:tc>
                        </w:tr>
                        <w:tr w:rsidR="009815AF" w:rsidRPr="008E732A" w:rsidTr="00AA37CD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815AF" w:rsidRDefault="009815AF" w:rsidP="00AA37CD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85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Pr="008E732A" w:rsidRDefault="009815AF" w:rsidP="00AA37CD">
                              <w:pPr>
                                <w:suppressAutoHyphens/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</w:pPr>
                              <w:r w:rsidRPr="00C509AC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>Koszty i ofiary przestępczości a zagadnienia współczesnej polityki kryminalnej.</w:t>
                              </w:r>
                            </w:p>
                          </w:tc>
                        </w:tr>
                        <w:tr w:rsidR="009815AF" w:rsidRPr="008E732A" w:rsidTr="00AA37CD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815AF" w:rsidRDefault="009815AF" w:rsidP="00AA37CD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85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Pr="008E732A" w:rsidRDefault="009815AF" w:rsidP="00AA37CD">
                              <w:pPr>
                                <w:suppressAutoHyphens/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</w:pPr>
                              <w:r w:rsidRPr="00C509AC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>Abolicjonizm i model</w:t>
                              </w:r>
                              <w:r w:rsidRPr="008E732A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 xml:space="preserve"> sprawiedliwości kompensacyjnej, </w:t>
                              </w:r>
                              <w:r w:rsidRPr="00C509AC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>Problematyka dekryminalizacji i depenalizacji.</w:t>
                              </w:r>
                            </w:p>
                          </w:tc>
                        </w:tr>
                        <w:tr w:rsidR="009815AF" w:rsidRPr="008E732A" w:rsidTr="00AA37CD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815AF" w:rsidRPr="005B3574" w:rsidRDefault="009815AF" w:rsidP="00AA37CD">
                              <w:pPr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85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Pr="008E732A" w:rsidRDefault="009815AF" w:rsidP="00AA37CD">
                              <w:pPr>
                                <w:suppressAutoHyphens/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</w:pPr>
                              <w:r w:rsidRPr="00C509AC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Efektywność polityki kryminalnej</w:t>
                              </w:r>
                              <w:r w:rsidRPr="008E732A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, Polityka kryminalna w wybranych państwach (Polska, USA, Japonia, kraje Unii Europejskiej, Rosja)</w:t>
                              </w:r>
                            </w:p>
                          </w:tc>
                        </w:tr>
                      </w:tbl>
                      <w:p w:rsidR="009815AF" w:rsidRPr="005B3574" w:rsidRDefault="009815AF" w:rsidP="00AA37C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9815AF" w:rsidRPr="005B3574" w:rsidRDefault="009815AF" w:rsidP="00AA37CD">
                  <w:pPr>
                    <w:rPr>
                      <w:lang w:val="pl-PL"/>
                    </w:rPr>
                  </w:pPr>
                </w:p>
              </w:tc>
            </w:tr>
            <w:tr w:rsidR="009815AF" w:rsidRPr="008E732A" w:rsidTr="00AA37CD">
              <w:trPr>
                <w:trHeight w:val="4001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815AF" w:rsidRDefault="009815AF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</w:t>
                  </w:r>
                </w:p>
              </w:tc>
              <w:tc>
                <w:tcPr>
                  <w:tcW w:w="907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50"/>
                  </w:tblGrid>
                  <w:tr w:rsidR="009815AF" w:rsidRPr="008E732A" w:rsidTr="00AA37CD">
                    <w:trPr>
                      <w:trHeight w:val="2381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9"/>
                          <w:gridCol w:w="8541"/>
                        </w:tblGrid>
                        <w:tr w:rsidR="009815AF" w:rsidTr="00AA37CD">
                          <w:trPr>
                            <w:trHeight w:val="260"/>
                          </w:trPr>
                          <w:tc>
                            <w:tcPr>
                              <w:tcW w:w="9050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815AF" w:rsidRDefault="009815AF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ZALECANA LITERATURA:</w:t>
                              </w:r>
                            </w:p>
                          </w:tc>
                        </w:tr>
                        <w:tr w:rsidR="009815AF" w:rsidTr="00AA37CD">
                          <w:trPr>
                            <w:trHeight w:val="260"/>
                          </w:trPr>
                          <w:tc>
                            <w:tcPr>
                              <w:tcW w:w="509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815AF" w:rsidRDefault="009815AF" w:rsidP="00AA37CD"/>
                          </w:tc>
                          <w:tc>
                            <w:tcPr>
                              <w:tcW w:w="8541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815AF" w:rsidRDefault="009815AF" w:rsidP="00AA37CD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Literatura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Podstawowa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c>
                        </w:tr>
                        <w:tr w:rsidR="009815AF" w:rsidRPr="008E732A" w:rsidTr="00AA37CD">
                          <w:trPr>
                            <w:trHeight w:val="260"/>
                          </w:trPr>
                          <w:tc>
                            <w:tcPr>
                              <w:tcW w:w="509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815AF" w:rsidRDefault="009815AF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Pr="008E732A" w:rsidRDefault="009815AF" w:rsidP="00AA37CD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/>
                                </w:rPr>
                              </w:pPr>
                              <w:proofErr w:type="spellStart"/>
                              <w:r w:rsidRPr="00C509AC">
                                <w:rPr>
                                  <w:rFonts w:ascii="Arial" w:hAnsi="Arial" w:cs="Arial"/>
                                  <w:i/>
                                  <w:lang w:val="pl-PL" w:eastAsia="pl-PL"/>
                                </w:rPr>
                                <w:t>J.Błachut</w:t>
                              </w:r>
                              <w:proofErr w:type="spellEnd"/>
                              <w:r w:rsidRPr="00C509AC">
                                <w:rPr>
                                  <w:rFonts w:ascii="Arial" w:hAnsi="Arial" w:cs="Arial"/>
                                  <w:i/>
                                  <w:lang w:val="pl-PL" w:eastAsia="pl-PL"/>
                                </w:rPr>
                                <w:t xml:space="preserve">, </w:t>
                              </w:r>
                              <w:proofErr w:type="spellStart"/>
                              <w:r w:rsidRPr="00C509AC">
                                <w:rPr>
                                  <w:rFonts w:ascii="Arial" w:hAnsi="Arial" w:cs="Arial"/>
                                  <w:i/>
                                  <w:lang w:val="pl-PL" w:eastAsia="pl-PL"/>
                                </w:rPr>
                                <w:t>A.Gaberle</w:t>
                              </w:r>
                              <w:proofErr w:type="spellEnd"/>
                              <w:r w:rsidRPr="00C509AC">
                                <w:rPr>
                                  <w:rFonts w:ascii="Arial" w:hAnsi="Arial" w:cs="Arial"/>
                                  <w:i/>
                                  <w:lang w:val="pl-PL" w:eastAsia="pl-PL"/>
                                </w:rPr>
                                <w:t xml:space="preserve">, </w:t>
                              </w:r>
                              <w:proofErr w:type="spellStart"/>
                              <w:r w:rsidRPr="00C509AC">
                                <w:rPr>
                                  <w:rFonts w:ascii="Arial" w:hAnsi="Arial" w:cs="Arial"/>
                                  <w:i/>
                                  <w:lang w:val="pl-PL" w:eastAsia="pl-PL"/>
                                </w:rPr>
                                <w:t>K.Krajewski</w:t>
                              </w:r>
                              <w:proofErr w:type="spellEnd"/>
                              <w:r w:rsidRPr="00C509AC">
                                <w:rPr>
                                  <w:rFonts w:ascii="Arial" w:hAnsi="Arial" w:cs="Arial"/>
                                  <w:i/>
                                  <w:lang w:val="pl-PL" w:eastAsia="pl-PL"/>
                                </w:rPr>
                                <w:t>, Kryminologia, Gdańsk 2001,</w:t>
                              </w:r>
                            </w:p>
                          </w:tc>
                        </w:tr>
                        <w:tr w:rsidR="009815AF" w:rsidRPr="008E732A" w:rsidTr="00AA37CD">
                          <w:trPr>
                            <w:trHeight w:val="260"/>
                          </w:trPr>
                          <w:tc>
                            <w:tcPr>
                              <w:tcW w:w="509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815AF" w:rsidRDefault="009815AF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Pr="008E732A" w:rsidRDefault="009815AF" w:rsidP="00AA37CD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/>
                                </w:rPr>
                              </w:pPr>
                              <w:proofErr w:type="spellStart"/>
                              <w:r w:rsidRPr="00C509AC">
                                <w:rPr>
                                  <w:rFonts w:ascii="Arial" w:hAnsi="Arial" w:cs="Arial"/>
                                  <w:i/>
                                  <w:lang w:val="pl-PL" w:eastAsia="pl-PL"/>
                                </w:rPr>
                                <w:t>C.Roxin</w:t>
                              </w:r>
                              <w:proofErr w:type="spellEnd"/>
                              <w:r w:rsidRPr="00C509AC">
                                <w:rPr>
                                  <w:rFonts w:ascii="Arial" w:hAnsi="Arial" w:cs="Arial"/>
                                  <w:i/>
                                  <w:lang w:val="pl-PL" w:eastAsia="pl-PL"/>
                                </w:rPr>
                                <w:t>, Nowe kierunki polityki kryminalnej, Przegląd Prawa Karnego 1990, nr 4,</w:t>
                              </w:r>
                            </w:p>
                          </w:tc>
                        </w:tr>
                        <w:tr w:rsidR="009815AF" w:rsidRPr="008E732A" w:rsidTr="00AA37CD">
                          <w:trPr>
                            <w:trHeight w:val="260"/>
                          </w:trPr>
                          <w:tc>
                            <w:tcPr>
                              <w:tcW w:w="509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815AF" w:rsidRDefault="009815AF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Pr="008E732A" w:rsidRDefault="009815AF" w:rsidP="00AA37CD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/>
                                </w:rPr>
                              </w:pPr>
                              <w:proofErr w:type="spellStart"/>
                              <w:r w:rsidRPr="00C509AC">
                                <w:rPr>
                                  <w:rFonts w:ascii="Arial" w:hAnsi="Arial" w:cs="Arial"/>
                                  <w:i/>
                                  <w:lang w:val="pl-PL" w:eastAsia="pl-PL"/>
                                </w:rPr>
                                <w:t>M.Melezini</w:t>
                              </w:r>
                              <w:proofErr w:type="spellEnd"/>
                              <w:r w:rsidRPr="00C509AC">
                                <w:rPr>
                                  <w:rFonts w:ascii="Arial" w:hAnsi="Arial" w:cs="Arial"/>
                                  <w:i/>
                                  <w:lang w:val="pl-PL" w:eastAsia="pl-PL"/>
                                </w:rPr>
                                <w:t xml:space="preserve">, </w:t>
                              </w:r>
                              <w:proofErr w:type="spellStart"/>
                              <w:r w:rsidRPr="00C509AC">
                                <w:rPr>
                                  <w:rFonts w:ascii="Arial" w:hAnsi="Arial" w:cs="Arial"/>
                                  <w:i/>
                                  <w:lang w:val="pl-PL" w:eastAsia="pl-PL"/>
                                </w:rPr>
                                <w:t>Punitywność</w:t>
                              </w:r>
                              <w:proofErr w:type="spellEnd"/>
                              <w:r w:rsidRPr="00C509AC">
                                <w:rPr>
                                  <w:rFonts w:ascii="Arial" w:hAnsi="Arial" w:cs="Arial"/>
                                  <w:i/>
                                  <w:lang w:val="pl-PL" w:eastAsia="pl-PL"/>
                                </w:rPr>
                                <w:t xml:space="preserve"> wymiaru sprawiedliwości karnej, Białystok 2003 </w:t>
                              </w:r>
                            </w:p>
                          </w:tc>
                        </w:tr>
                        <w:tr w:rsidR="009815AF" w:rsidRPr="008E732A" w:rsidTr="00AA37CD">
                          <w:trPr>
                            <w:trHeight w:val="260"/>
                          </w:trPr>
                          <w:tc>
                            <w:tcPr>
                              <w:tcW w:w="509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815AF" w:rsidRDefault="009815AF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5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Pr="008E732A" w:rsidRDefault="009815AF" w:rsidP="00AA37CD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/>
                                </w:rPr>
                              </w:pPr>
                              <w:proofErr w:type="spellStart"/>
                              <w:r w:rsidRPr="00C509AC">
                                <w:rPr>
                                  <w:rFonts w:ascii="Arial" w:hAnsi="Arial" w:cs="Arial"/>
                                  <w:i/>
                                  <w:lang w:val="pl-PL" w:eastAsia="pl-PL"/>
                                </w:rPr>
                                <w:t>T.Szymanowski</w:t>
                              </w:r>
                              <w:proofErr w:type="spellEnd"/>
                              <w:r w:rsidRPr="00C509AC">
                                <w:rPr>
                                  <w:rFonts w:ascii="Arial" w:hAnsi="Arial" w:cs="Arial"/>
                                  <w:i/>
                                  <w:lang w:val="pl-PL" w:eastAsia="pl-PL"/>
                                </w:rPr>
                                <w:t>, Polityka karna i penitencjarna Polsce w okresie przemian prawa karnego, Warszawa 2005</w:t>
                              </w:r>
                            </w:p>
                          </w:tc>
                        </w:tr>
                        <w:tr w:rsidR="009815AF" w:rsidRPr="008E732A" w:rsidTr="00AA37CD">
                          <w:trPr>
                            <w:trHeight w:val="406"/>
                          </w:trPr>
                          <w:tc>
                            <w:tcPr>
                              <w:tcW w:w="509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815AF" w:rsidRDefault="009815AF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5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Pr="008E732A" w:rsidRDefault="009815AF" w:rsidP="00AA37CD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/>
                                </w:rPr>
                              </w:pPr>
                              <w:proofErr w:type="spellStart"/>
                              <w:r w:rsidRPr="00C509AC">
                                <w:rPr>
                                  <w:rFonts w:ascii="Arial" w:hAnsi="Arial" w:cs="Arial"/>
                                  <w:i/>
                                  <w:lang w:val="pl-PL" w:eastAsia="pl-PL"/>
                                </w:rPr>
                                <w:t>J.Błachut</w:t>
                              </w:r>
                              <w:proofErr w:type="spellEnd"/>
                              <w:r w:rsidRPr="00C509AC">
                                <w:rPr>
                                  <w:rFonts w:ascii="Arial" w:hAnsi="Arial" w:cs="Arial"/>
                                  <w:i/>
                                  <w:lang w:val="pl-PL" w:eastAsia="pl-PL"/>
                                </w:rPr>
                                <w:t xml:space="preserve">, Problemy związane z pomiarem przestępczości, </w:t>
                              </w:r>
                              <w:proofErr w:type="spellStart"/>
                              <w:r w:rsidRPr="00C509AC">
                                <w:rPr>
                                  <w:rFonts w:ascii="Arial" w:hAnsi="Arial" w:cs="Arial"/>
                                  <w:i/>
                                  <w:lang w:val="pl-PL" w:eastAsia="pl-PL"/>
                                </w:rPr>
                                <w:t>Wolters</w:t>
                              </w:r>
                              <w:proofErr w:type="spellEnd"/>
                              <w:r w:rsidRPr="00C509AC">
                                <w:rPr>
                                  <w:rFonts w:ascii="Arial" w:hAnsi="Arial" w:cs="Arial"/>
                                  <w:i/>
                                  <w:lang w:val="pl-PL" w:eastAsia="pl-PL"/>
                                </w:rPr>
                                <w:t xml:space="preserve"> </w:t>
                              </w:r>
                              <w:proofErr w:type="spellStart"/>
                              <w:r w:rsidRPr="00C509AC">
                                <w:rPr>
                                  <w:rFonts w:ascii="Arial" w:hAnsi="Arial" w:cs="Arial"/>
                                  <w:i/>
                                  <w:lang w:val="pl-PL" w:eastAsia="pl-PL"/>
                                </w:rPr>
                                <w:t>Kluwer</w:t>
                              </w:r>
                              <w:proofErr w:type="spellEnd"/>
                              <w:r w:rsidRPr="00C509AC">
                                <w:rPr>
                                  <w:rFonts w:ascii="Arial" w:hAnsi="Arial" w:cs="Arial"/>
                                  <w:i/>
                                  <w:lang w:val="pl-PL" w:eastAsia="pl-PL"/>
                                </w:rPr>
                                <w:t xml:space="preserve"> 2007 </w:t>
                              </w:r>
                            </w:p>
                          </w:tc>
                        </w:tr>
                      </w:tbl>
                      <w:p w:rsidR="009815AF" w:rsidRPr="00C16227" w:rsidRDefault="009815AF" w:rsidP="00AA37C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9815AF" w:rsidRPr="008E732A" w:rsidTr="00AA37CD">
                    <w:trPr>
                      <w:trHeight w:val="1700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9"/>
                          <w:gridCol w:w="8541"/>
                        </w:tblGrid>
                        <w:tr w:rsidR="009815AF" w:rsidRPr="00C16227" w:rsidTr="00AA37CD">
                          <w:trPr>
                            <w:trHeight w:val="260"/>
                          </w:trPr>
                          <w:tc>
                            <w:tcPr>
                              <w:tcW w:w="509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815AF" w:rsidRPr="00C16227" w:rsidRDefault="009815AF" w:rsidP="00AA37CD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8541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815AF" w:rsidRPr="00C16227" w:rsidRDefault="009815AF" w:rsidP="00AA37CD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C16227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Literatura Uzupełniająca:</w:t>
                              </w:r>
                            </w:p>
                          </w:tc>
                        </w:tr>
                        <w:tr w:rsidR="009815AF" w:rsidRPr="008E732A" w:rsidTr="00AA37CD">
                          <w:trPr>
                            <w:trHeight w:val="260"/>
                          </w:trPr>
                          <w:tc>
                            <w:tcPr>
                              <w:tcW w:w="509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815AF" w:rsidRPr="00C16227" w:rsidRDefault="009815AF" w:rsidP="00AA37CD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C16227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Pr="008E732A" w:rsidRDefault="009815AF" w:rsidP="00AA37CD">
                              <w:pPr>
                                <w:spacing w:after="200" w:line="276" w:lineRule="auto"/>
                                <w:contextualSpacing/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</w:pPr>
                              <w:r w:rsidRPr="008E732A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 xml:space="preserve">Mit represyjności albo o znaczeniu prewencji kryminalnej, red. </w:t>
                              </w:r>
                              <w:proofErr w:type="spellStart"/>
                              <w:r w:rsidRPr="008E732A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>J.Czapska</w:t>
                              </w:r>
                              <w:proofErr w:type="spellEnd"/>
                              <w:r w:rsidRPr="008E732A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 xml:space="preserve">, </w:t>
                              </w:r>
                              <w:proofErr w:type="spellStart"/>
                              <w:r w:rsidRPr="008E732A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>H.Kury</w:t>
                              </w:r>
                              <w:proofErr w:type="spellEnd"/>
                              <w:r w:rsidRPr="008E732A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>, Zakamycze 2002,</w:t>
                              </w:r>
                            </w:p>
                          </w:tc>
                        </w:tr>
                        <w:tr w:rsidR="009815AF" w:rsidRPr="00C16227" w:rsidTr="00AA37CD">
                          <w:trPr>
                            <w:trHeight w:val="260"/>
                          </w:trPr>
                          <w:tc>
                            <w:tcPr>
                              <w:tcW w:w="509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815AF" w:rsidRPr="00C16227" w:rsidRDefault="009815AF" w:rsidP="00AA37CD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C16227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Pr="00C509AC" w:rsidRDefault="009815AF" w:rsidP="00AA37CD">
                              <w:pPr>
                                <w:suppressAutoHyphens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eastAsia="zh-CN"/>
                                </w:rPr>
                              </w:pPr>
                              <w:proofErr w:type="spellStart"/>
                              <w:r w:rsidRPr="00C509AC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>T.Kalisz</w:t>
                              </w:r>
                              <w:proofErr w:type="spellEnd"/>
                              <w:r w:rsidRPr="00C509AC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 xml:space="preserve">, Kilka uwag o polityce kryminalnej. Statystyka w kryminalna  w wybranych krajach, [w:]Nowa kodyfikacja prawa karnego, red. </w:t>
                              </w:r>
                              <w:proofErr w:type="spellStart"/>
                              <w:r w:rsidRPr="00C509AC">
                                <w:rPr>
                                  <w:rFonts w:ascii="Arial" w:hAnsi="Arial" w:cs="Arial"/>
                                  <w:i/>
                                  <w:iCs/>
                                  <w:lang w:eastAsia="zh-CN"/>
                                </w:rPr>
                                <w:t>L.Bogunia</w:t>
                              </w:r>
                              <w:proofErr w:type="spellEnd"/>
                              <w:r w:rsidRPr="00C509AC">
                                <w:rPr>
                                  <w:rFonts w:ascii="Arial" w:hAnsi="Arial" w:cs="Arial"/>
                                  <w:i/>
                                  <w:iCs/>
                                  <w:lang w:eastAsia="zh-CN"/>
                                </w:rPr>
                                <w:t xml:space="preserve">, tom XVI, </w:t>
                              </w:r>
                              <w:proofErr w:type="spellStart"/>
                              <w:r w:rsidRPr="00C509AC">
                                <w:rPr>
                                  <w:rFonts w:ascii="Arial" w:hAnsi="Arial" w:cs="Arial"/>
                                  <w:i/>
                                  <w:iCs/>
                                  <w:lang w:eastAsia="zh-CN"/>
                                </w:rPr>
                                <w:t>Wrocław</w:t>
                              </w:r>
                              <w:proofErr w:type="spellEnd"/>
                              <w:r w:rsidRPr="00C509AC">
                                <w:rPr>
                                  <w:rFonts w:ascii="Arial" w:hAnsi="Arial" w:cs="Arial"/>
                                  <w:i/>
                                  <w:iCs/>
                                  <w:lang w:eastAsia="zh-CN"/>
                                </w:rPr>
                                <w:t xml:space="preserve"> 2004,</w:t>
                              </w:r>
                            </w:p>
                          </w:tc>
                        </w:tr>
                        <w:tr w:rsidR="009815AF" w:rsidRPr="008E732A" w:rsidTr="00AA37CD">
                          <w:trPr>
                            <w:trHeight w:val="260"/>
                          </w:trPr>
                          <w:tc>
                            <w:tcPr>
                              <w:tcW w:w="509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815AF" w:rsidRPr="00C16227" w:rsidRDefault="009815AF" w:rsidP="00AA37CD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C16227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Pr="008E732A" w:rsidRDefault="009815AF" w:rsidP="00AA37CD">
                              <w:pPr>
                                <w:suppressAutoHyphens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pl-PL" w:eastAsia="zh-CN"/>
                                </w:rPr>
                              </w:pPr>
                              <w:proofErr w:type="spellStart"/>
                              <w:r w:rsidRPr="00C509AC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pl-PL" w:eastAsia="zh-CN"/>
                                </w:rPr>
                                <w:t>T.Kalisz</w:t>
                              </w:r>
                              <w:proofErr w:type="spellEnd"/>
                              <w:r w:rsidRPr="00C509AC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pl-PL" w:eastAsia="zh-CN"/>
                                </w:rPr>
                                <w:t xml:space="preserve">, Cele tymczasowego aresztowania a powszechność jego stosowania w praktyce sądów polskich / Nowa Kodyfikacja Prawa Karnego. - T. 28 (2012), s. [111]-126 </w:t>
                              </w:r>
                            </w:p>
                          </w:tc>
                        </w:tr>
                        <w:tr w:rsidR="009815AF" w:rsidRPr="008E732A" w:rsidTr="00AA37CD">
                          <w:trPr>
                            <w:trHeight w:val="260"/>
                          </w:trPr>
                          <w:tc>
                            <w:tcPr>
                              <w:tcW w:w="509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815AF" w:rsidRPr="00C16227" w:rsidRDefault="009815AF" w:rsidP="00AA37CD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C16227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5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Pr="008E732A" w:rsidRDefault="009815AF" w:rsidP="00AA37CD">
                              <w:pPr>
                                <w:suppressAutoHyphens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pl-PL" w:eastAsia="zh-CN"/>
                                </w:rPr>
                              </w:pPr>
                              <w:proofErr w:type="spellStart"/>
                              <w:r w:rsidRPr="00C509AC">
                                <w:rPr>
                                  <w:rFonts w:ascii="Arial" w:hAnsi="Arial" w:cs="Arial"/>
                                  <w:lang w:val="pl-PL" w:eastAsia="zh-CN"/>
                                </w:rPr>
                                <w:t>T</w:t>
                              </w:r>
                              <w:r w:rsidRPr="00C509AC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.Kalisz</w:t>
                              </w:r>
                              <w:proofErr w:type="spellEnd"/>
                              <w:r w:rsidRPr="00C509AC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, Czy w Polsce zbyt często sięga się po tymczasowe aresztowanie?,</w:t>
                              </w:r>
                              <w:r w:rsidRPr="008E732A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 xml:space="preserve"> </w:t>
                              </w:r>
                              <w:r w:rsidRPr="00C509AC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Prokuratura i Prawo. - 2013, nr 4, s. 5-16</w:t>
                              </w:r>
                            </w:p>
                          </w:tc>
                        </w:tr>
                      </w:tbl>
                      <w:p w:rsidR="009815AF" w:rsidRPr="005B3574" w:rsidRDefault="009815AF" w:rsidP="00AA37C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9815AF" w:rsidRPr="005B3574" w:rsidRDefault="009815AF" w:rsidP="00AA37CD">
                  <w:pPr>
                    <w:rPr>
                      <w:lang w:val="pl-PL"/>
                    </w:rPr>
                  </w:pPr>
                </w:p>
              </w:tc>
            </w:tr>
            <w:tr w:rsidR="009815AF" w:rsidRPr="00C16227" w:rsidTr="00AA37CD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815AF" w:rsidRPr="00C16227" w:rsidRDefault="009815AF" w:rsidP="00AA37CD">
                  <w:pPr>
                    <w:jc w:val="center"/>
                    <w:rPr>
                      <w:lang w:val="pl-PL"/>
                    </w:rPr>
                  </w:pPr>
                  <w:r w:rsidRPr="00C16227">
                    <w:rPr>
                      <w:rFonts w:ascii="Arial" w:eastAsia="Arial" w:hAnsi="Arial"/>
                      <w:color w:val="000000"/>
                      <w:lang w:val="pl-PL"/>
                    </w:rPr>
                    <w:t>17.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15AF" w:rsidRPr="00C16227" w:rsidRDefault="009815AF" w:rsidP="00AA37CD">
                  <w:pPr>
                    <w:rPr>
                      <w:lang w:val="pl-PL"/>
                    </w:rPr>
                  </w:pPr>
                  <w:r w:rsidRPr="00C16227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Język wykładowy: </w:t>
                  </w:r>
                  <w:r w:rsidRPr="00C16227">
                    <w:rPr>
                      <w:rFonts w:ascii="Arial" w:eastAsia="Arial" w:hAnsi="Arial"/>
                      <w:color w:val="000000"/>
                      <w:lang w:val="pl-PL"/>
                    </w:rPr>
                    <w:t>polski</w:t>
                  </w:r>
                </w:p>
              </w:tc>
            </w:tr>
            <w:tr w:rsidR="009815AF" w:rsidTr="00AA37CD">
              <w:trPr>
                <w:trHeight w:val="2343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815AF" w:rsidRPr="00C16227" w:rsidRDefault="009815AF" w:rsidP="00AA37CD">
                  <w:pPr>
                    <w:jc w:val="center"/>
                    <w:rPr>
                      <w:lang w:val="pl-PL"/>
                    </w:rPr>
                  </w:pPr>
                  <w:r w:rsidRPr="00C16227">
                    <w:rPr>
                      <w:rFonts w:ascii="Arial" w:eastAsia="Arial" w:hAnsi="Arial"/>
                      <w:color w:val="000000"/>
                      <w:lang w:val="pl-PL"/>
                    </w:rPr>
                    <w:t>18.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50"/>
                  </w:tblGrid>
                  <w:tr w:rsidR="009815AF" w:rsidTr="00AA37CD">
                    <w:trPr>
                      <w:trHeight w:val="2156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69"/>
                          <w:gridCol w:w="1981"/>
                        </w:tblGrid>
                        <w:tr w:rsidR="009815AF" w:rsidRPr="00C16227" w:rsidTr="00AA37CD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Pr="00C16227" w:rsidRDefault="009815AF" w:rsidP="00AA37CD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C16227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Obciążenie pracą studenta</w:t>
                              </w:r>
                            </w:p>
                          </w:tc>
                        </w:tr>
                        <w:tr w:rsidR="009815AF" w:rsidRPr="008E732A" w:rsidTr="00AA37CD">
                          <w:trPr>
                            <w:trHeight w:val="260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Default="009815AF" w:rsidP="00AA37CD">
                              <w:r w:rsidRPr="00C1622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Forma </w:t>
                              </w:r>
                              <w:proofErr w:type="spellStart"/>
                              <w:r w:rsidRPr="00C1622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aktywnośc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studenta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Pr="005B3574" w:rsidRDefault="009815AF" w:rsidP="00AA37CD">
                              <w:pPr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Średnia liczba godzin na zrealizowanie aktywności</w:t>
                              </w:r>
                            </w:p>
                          </w:tc>
                        </w:tr>
                        <w:tr w:rsidR="009815AF" w:rsidRPr="005828D6" w:rsidTr="00AA37CD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Pr="005B3574" w:rsidRDefault="009815AF" w:rsidP="00AA37CD">
                              <w:pPr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Godziny zajęć dydaktycznych zgodnie z planem studiów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Pr="00A5080D" w:rsidRDefault="009815AF" w:rsidP="00AA37CD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16</w:t>
                              </w:r>
                            </w:p>
                          </w:tc>
                        </w:tr>
                        <w:tr w:rsidR="009815AF" w:rsidTr="00AA37CD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Default="009815AF" w:rsidP="00AA37CD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Praca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własna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studenta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Default="009815AF" w:rsidP="00AA37CD">
                              <w:pPr>
                                <w:jc w:val="center"/>
                              </w:pPr>
                              <w:r>
                                <w:t>109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9815AF" w:rsidTr="00AA37CD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Default="009815AF" w:rsidP="00AA37C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Suma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Godzin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Default="009815AF" w:rsidP="00AA37CD">
                              <w:pPr>
                                <w:jc w:val="center"/>
                              </w:pPr>
                              <w:r>
                                <w:t>125</w:t>
                              </w:r>
                            </w:p>
                          </w:tc>
                        </w:tr>
                        <w:tr w:rsidR="009815AF" w:rsidTr="00AA37CD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Default="009815AF" w:rsidP="00AA37CD"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Liczba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punktów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ECTS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Default="009815AF" w:rsidP="00AA37CD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c>
                        </w:tr>
                        <w:tr w:rsidR="009815AF" w:rsidTr="00AA37CD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Default="009815AF" w:rsidP="00AA37CD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Sugerowana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liczba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punktów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ECTS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815AF" w:rsidRDefault="009815AF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Min   / Max  </w:t>
                              </w:r>
                            </w:p>
                          </w:tc>
                        </w:tr>
                      </w:tbl>
                      <w:p w:rsidR="009815AF" w:rsidRDefault="009815AF" w:rsidP="00AA37CD"/>
                    </w:tc>
                  </w:tr>
                </w:tbl>
                <w:p w:rsidR="009815AF" w:rsidRDefault="009815AF" w:rsidP="00AA37CD"/>
              </w:tc>
            </w:tr>
          </w:tbl>
          <w:p w:rsidR="009815AF" w:rsidRDefault="009815AF" w:rsidP="00AA37CD"/>
        </w:tc>
      </w:tr>
      <w:tr w:rsidR="009815AF" w:rsidTr="00AA37CD">
        <w:trPr>
          <w:trHeight w:val="460"/>
        </w:trPr>
        <w:tc>
          <w:tcPr>
            <w:tcW w:w="85" w:type="dxa"/>
          </w:tcPr>
          <w:p w:rsidR="009815AF" w:rsidRDefault="009815AF" w:rsidP="00AA37CD">
            <w:pPr>
              <w:pStyle w:val="EmptyLayoutCell"/>
            </w:pPr>
          </w:p>
        </w:tc>
        <w:tc>
          <w:tcPr>
            <w:tcW w:w="262" w:type="dxa"/>
          </w:tcPr>
          <w:p w:rsidR="009815AF" w:rsidRDefault="009815AF" w:rsidP="00AA37CD">
            <w:pPr>
              <w:pStyle w:val="EmptyLayoutCell"/>
            </w:pPr>
          </w:p>
        </w:tc>
        <w:tc>
          <w:tcPr>
            <w:tcW w:w="5628" w:type="dxa"/>
          </w:tcPr>
          <w:p w:rsidR="009815AF" w:rsidRDefault="009815AF" w:rsidP="00AA37CD">
            <w:pPr>
              <w:pStyle w:val="EmptyLayoutCell"/>
            </w:pPr>
          </w:p>
        </w:tc>
        <w:tc>
          <w:tcPr>
            <w:tcW w:w="2726" w:type="dxa"/>
          </w:tcPr>
          <w:p w:rsidR="009815AF" w:rsidRDefault="009815AF" w:rsidP="00AA37CD">
            <w:pPr>
              <w:pStyle w:val="EmptyLayoutCell"/>
            </w:pPr>
          </w:p>
        </w:tc>
        <w:tc>
          <w:tcPr>
            <w:tcW w:w="1383" w:type="dxa"/>
          </w:tcPr>
          <w:p w:rsidR="009815AF" w:rsidRDefault="009815AF" w:rsidP="00AA37CD">
            <w:pPr>
              <w:pStyle w:val="EmptyLayoutCell"/>
            </w:pPr>
          </w:p>
        </w:tc>
      </w:tr>
      <w:tr w:rsidR="009815AF" w:rsidRPr="005B3574" w:rsidTr="00AA37CD">
        <w:trPr>
          <w:trHeight w:val="340"/>
        </w:trPr>
        <w:tc>
          <w:tcPr>
            <w:tcW w:w="85" w:type="dxa"/>
          </w:tcPr>
          <w:p w:rsidR="009815AF" w:rsidRDefault="009815AF" w:rsidP="00AA37CD">
            <w:pPr>
              <w:pStyle w:val="EmptyLayoutCell"/>
            </w:pPr>
          </w:p>
        </w:tc>
        <w:tc>
          <w:tcPr>
            <w:tcW w:w="262" w:type="dxa"/>
          </w:tcPr>
          <w:p w:rsidR="009815AF" w:rsidRDefault="009815AF" w:rsidP="00AA37CD">
            <w:pPr>
              <w:pStyle w:val="EmptyLayoutCell"/>
            </w:pPr>
          </w:p>
        </w:tc>
        <w:tc>
          <w:tcPr>
            <w:tcW w:w="835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7"/>
            </w:tblGrid>
            <w:tr w:rsidR="009815AF" w:rsidRPr="005B3574" w:rsidTr="00AA37CD">
              <w:trPr>
                <w:trHeight w:val="260"/>
              </w:trPr>
              <w:tc>
                <w:tcPr>
                  <w:tcW w:w="819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15AF" w:rsidRPr="005B3574" w:rsidRDefault="009815AF" w:rsidP="00AA37CD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Sylabus został zatwierdzony przez: </w:t>
                  </w:r>
                </w:p>
              </w:tc>
            </w:tr>
          </w:tbl>
          <w:p w:rsidR="009815AF" w:rsidRPr="005B3574" w:rsidRDefault="009815AF" w:rsidP="00AA37CD">
            <w:pPr>
              <w:rPr>
                <w:lang w:val="pl-PL"/>
              </w:rPr>
            </w:pPr>
          </w:p>
        </w:tc>
        <w:tc>
          <w:tcPr>
            <w:tcW w:w="1383" w:type="dxa"/>
          </w:tcPr>
          <w:p w:rsidR="009815AF" w:rsidRPr="005B3574" w:rsidRDefault="009815AF" w:rsidP="00AA37CD">
            <w:pPr>
              <w:pStyle w:val="EmptyLayoutCell"/>
              <w:rPr>
                <w:lang w:val="pl-PL"/>
              </w:rPr>
            </w:pPr>
          </w:p>
        </w:tc>
      </w:tr>
      <w:tr w:rsidR="009815AF" w:rsidRPr="005B3574" w:rsidTr="00AA37CD">
        <w:trPr>
          <w:trHeight w:val="19"/>
        </w:trPr>
        <w:tc>
          <w:tcPr>
            <w:tcW w:w="85" w:type="dxa"/>
          </w:tcPr>
          <w:p w:rsidR="009815AF" w:rsidRPr="005B3574" w:rsidRDefault="009815AF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262" w:type="dxa"/>
          </w:tcPr>
          <w:p w:rsidR="009815AF" w:rsidRPr="005B3574" w:rsidRDefault="009815AF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5628" w:type="dxa"/>
          </w:tcPr>
          <w:p w:rsidR="009815AF" w:rsidRPr="005B3574" w:rsidRDefault="009815AF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2726" w:type="dxa"/>
          </w:tcPr>
          <w:p w:rsidR="009815AF" w:rsidRPr="005B3574" w:rsidRDefault="009815AF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1383" w:type="dxa"/>
          </w:tcPr>
          <w:p w:rsidR="009815AF" w:rsidRPr="005B3574" w:rsidRDefault="009815AF" w:rsidP="00AA37CD">
            <w:pPr>
              <w:pStyle w:val="EmptyLayoutCell"/>
              <w:rPr>
                <w:lang w:val="pl-PL"/>
              </w:rPr>
            </w:pPr>
          </w:p>
        </w:tc>
      </w:tr>
      <w:tr w:rsidR="009815AF" w:rsidTr="00AA37CD">
        <w:trPr>
          <w:trHeight w:val="340"/>
        </w:trPr>
        <w:tc>
          <w:tcPr>
            <w:tcW w:w="85" w:type="dxa"/>
          </w:tcPr>
          <w:p w:rsidR="009815AF" w:rsidRPr="005B3574" w:rsidRDefault="009815AF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262" w:type="dxa"/>
          </w:tcPr>
          <w:p w:rsidR="009815AF" w:rsidRPr="005B3574" w:rsidRDefault="009815AF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835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7"/>
            </w:tblGrid>
            <w:tr w:rsidR="009815AF" w:rsidTr="00AA37CD">
              <w:trPr>
                <w:trHeight w:val="260"/>
              </w:trPr>
              <w:tc>
                <w:tcPr>
                  <w:tcW w:w="819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15AF" w:rsidRDefault="009815AF" w:rsidP="00AA37CD">
                  <w:r>
                    <w:rPr>
                      <w:rFonts w:ascii="Arial" w:eastAsia="Arial" w:hAnsi="Arial"/>
                      <w:color w:val="000000"/>
                    </w:rPr>
                    <w:t xml:space="preserve">Data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zatwierdzenia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: </w:t>
                  </w:r>
                </w:p>
              </w:tc>
            </w:tr>
          </w:tbl>
          <w:p w:rsidR="009815AF" w:rsidRDefault="009815AF" w:rsidP="00AA37CD"/>
        </w:tc>
        <w:tc>
          <w:tcPr>
            <w:tcW w:w="1383" w:type="dxa"/>
          </w:tcPr>
          <w:p w:rsidR="009815AF" w:rsidRDefault="009815AF" w:rsidP="00AA37CD">
            <w:pPr>
              <w:pStyle w:val="EmptyLayoutCell"/>
            </w:pPr>
          </w:p>
        </w:tc>
      </w:tr>
    </w:tbl>
    <w:p w:rsidR="009815AF" w:rsidRDefault="009815AF" w:rsidP="009815AF"/>
    <w:p w:rsidR="009815AF" w:rsidRDefault="009815AF" w:rsidP="009815AF"/>
    <w:p w:rsidR="009E3A67" w:rsidRDefault="009815AF"/>
    <w:sectPr w:rsidR="009E3A67">
      <w:pgSz w:w="11905" w:h="16837"/>
      <w:pgMar w:top="566" w:right="566" w:bottom="566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5F"/>
    <w:rsid w:val="00337593"/>
    <w:rsid w:val="003804A0"/>
    <w:rsid w:val="0040745F"/>
    <w:rsid w:val="004B10F5"/>
    <w:rsid w:val="005A7BFE"/>
    <w:rsid w:val="006C7FD9"/>
    <w:rsid w:val="00916CFF"/>
    <w:rsid w:val="009815AF"/>
    <w:rsid w:val="00AD081A"/>
    <w:rsid w:val="00B86DC8"/>
    <w:rsid w:val="00C91ED4"/>
    <w:rsid w:val="00CB5893"/>
    <w:rsid w:val="00D775BA"/>
    <w:rsid w:val="00E55190"/>
    <w:rsid w:val="00E61095"/>
    <w:rsid w:val="00F8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10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10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109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109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109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109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109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109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109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6109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61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1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10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10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10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10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10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10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10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6109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E610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E61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09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E610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61095"/>
    <w:rPr>
      <w:b/>
      <w:bCs/>
    </w:rPr>
  </w:style>
  <w:style w:type="character" w:styleId="Uwydatnienie">
    <w:name w:val="Emphasis"/>
    <w:basedOn w:val="Domylnaczcionkaakapitu"/>
    <w:uiPriority w:val="20"/>
    <w:qFormat/>
    <w:rsid w:val="00E61095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E61095"/>
  </w:style>
  <w:style w:type="paragraph" w:styleId="Akapitzlist">
    <w:name w:val="List Paragraph"/>
    <w:basedOn w:val="Normalny"/>
    <w:uiPriority w:val="34"/>
    <w:qFormat/>
    <w:rsid w:val="00E610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E6109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E610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109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10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E610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610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610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610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610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1095"/>
    <w:pPr>
      <w:outlineLvl w:val="9"/>
    </w:pPr>
  </w:style>
  <w:style w:type="paragraph" w:customStyle="1" w:styleId="EmptyLayoutCell">
    <w:name w:val="EmptyLayoutCell"/>
    <w:basedOn w:val="Normalny"/>
    <w:rsid w:val="009815AF"/>
    <w:rPr>
      <w:sz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5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5A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10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10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109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109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109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109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109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109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109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6109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61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1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10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10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10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10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10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10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10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6109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E610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E61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09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E610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61095"/>
    <w:rPr>
      <w:b/>
      <w:bCs/>
    </w:rPr>
  </w:style>
  <w:style w:type="character" w:styleId="Uwydatnienie">
    <w:name w:val="Emphasis"/>
    <w:basedOn w:val="Domylnaczcionkaakapitu"/>
    <w:uiPriority w:val="20"/>
    <w:qFormat/>
    <w:rsid w:val="00E61095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E61095"/>
  </w:style>
  <w:style w:type="paragraph" w:styleId="Akapitzlist">
    <w:name w:val="List Paragraph"/>
    <w:basedOn w:val="Normalny"/>
    <w:uiPriority w:val="34"/>
    <w:qFormat/>
    <w:rsid w:val="00E610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E6109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E610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109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10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E610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610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610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610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610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1095"/>
    <w:pPr>
      <w:outlineLvl w:val="9"/>
    </w:pPr>
  </w:style>
  <w:style w:type="paragraph" w:customStyle="1" w:styleId="EmptyLayoutCell">
    <w:name w:val="EmptyLayoutCell"/>
    <w:basedOn w:val="Normalny"/>
    <w:rsid w:val="009815AF"/>
    <w:rPr>
      <w:sz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5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5A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Kalisz Tomasz</dc:creator>
  <cp:keywords/>
  <dc:description/>
  <cp:lastModifiedBy>Kalisz Tomasz</cp:lastModifiedBy>
  <cp:revision>2</cp:revision>
  <dcterms:created xsi:type="dcterms:W3CDTF">2015-03-11T11:41:00Z</dcterms:created>
  <dcterms:modified xsi:type="dcterms:W3CDTF">2015-03-11T11:42:00Z</dcterms:modified>
</cp:coreProperties>
</file>