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136E7" w14:textId="51A1E3F6" w:rsidR="00832C20" w:rsidRDefault="00832C20" w:rsidP="00832C20">
      <w:pPr>
        <w:spacing w:before="100" w:beforeAutospacing="1" w:after="100" w:afterAutospacing="1" w:line="360" w:lineRule="auto"/>
        <w:ind w:left="720" w:hanging="3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32C20">
        <w:rPr>
          <w:rFonts w:ascii="Times New Roman" w:hAnsi="Times New Roman" w:cs="Times New Roman"/>
          <w:b/>
          <w:bCs/>
          <w:sz w:val="28"/>
          <w:szCs w:val="28"/>
        </w:rPr>
        <w:t>Wykaz ustaw do przedmiotu Prawo urbanistyczno-budowlane</w:t>
      </w:r>
    </w:p>
    <w:p w14:paraId="6B487EE1" w14:textId="0347C36C" w:rsidR="007D69B6" w:rsidRDefault="007D69B6" w:rsidP="007D69B6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USTAWY</w:t>
      </w:r>
    </w:p>
    <w:p w14:paraId="4B3ED8BF" w14:textId="77777777" w:rsidR="007D69B6" w:rsidRPr="007D69B6" w:rsidRDefault="007D69B6" w:rsidP="007D69B6">
      <w:pPr>
        <w:pStyle w:val="Akapitzlist"/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79578" w14:textId="4ED87EA5" w:rsidR="0098605D" w:rsidRPr="0098605D" w:rsidRDefault="0098605D" w:rsidP="0098605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9860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stawa z dnia 22 lipca 2022 r. o usprawnianiu procesu inwestycyjnego Centralnego Portu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860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Komunikacyjnego</w:t>
      </w:r>
    </w:p>
    <w:p w14:paraId="30F4736B" w14:textId="7046EED4" w:rsidR="0098605D" w:rsidRPr="0098605D" w:rsidRDefault="0098605D" w:rsidP="0098605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9860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stawa z dnia 9 sierpnia 2019 r. o inwestycjach w zakresie budowy portów zewnętrznych</w:t>
      </w:r>
    </w:p>
    <w:p w14:paraId="31F9BC60" w14:textId="1A0689C2" w:rsidR="00832C20" w:rsidRPr="00832C20" w:rsidRDefault="00832C20" w:rsidP="00832C2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z dnia 22 lutego 2019 r. o przygotowaniu i realizacji strategicznych inwestycji w sektorze naftowym</w:t>
      </w:r>
    </w:p>
    <w:p w14:paraId="1675AB83" w14:textId="77777777" w:rsidR="00832C20" w:rsidRDefault="00832C20" w:rsidP="00832C2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z dnia 5 lipca 2018 r. o ułatwieniach w przygotowaniu i realizacji inwestycji mieszkaniowych oraz inwestycji towarzyszących</w:t>
      </w:r>
    </w:p>
    <w:p w14:paraId="6236FAE1" w14:textId="389D4139" w:rsidR="0098605D" w:rsidRPr="00832C20" w:rsidRDefault="0098605D" w:rsidP="00832C2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9860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stawa z dnia 10 maja 2018 r. o Centralnym Porcie Komunikacyjnym</w:t>
      </w:r>
    </w:p>
    <w:p w14:paraId="0418321C" w14:textId="7AC97C8C" w:rsidR="00832C20" w:rsidRDefault="00832C20" w:rsidP="0098605D">
      <w:pPr>
        <w:pStyle w:val="Akapitzlist"/>
        <w:numPr>
          <w:ilvl w:val="0"/>
          <w:numId w:val="1"/>
        </w:numPr>
        <w:shd w:val="clear" w:color="auto" w:fill="FFFFFF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Ustawa z dnia 20 lipca 2017 r. </w:t>
      </w:r>
      <w:r w:rsidR="009860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–</w:t>
      </w:r>
      <w:r w:rsidRPr="00832C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860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wodne</w:t>
      </w:r>
    </w:p>
    <w:p w14:paraId="2AAA043B" w14:textId="2958B865" w:rsidR="0098605D" w:rsidRDefault="0098605D" w:rsidP="0098605D">
      <w:pPr>
        <w:pStyle w:val="Akapitzlist"/>
        <w:numPr>
          <w:ilvl w:val="0"/>
          <w:numId w:val="1"/>
        </w:numPr>
        <w:shd w:val="clear" w:color="auto" w:fill="FFFFFF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</w:t>
      </w:r>
      <w:r w:rsidRPr="009860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stawa z dnia 20 maja 2016 r. o inwestycjach w zakresie elektrowni wiatrowych</w:t>
      </w:r>
    </w:p>
    <w:p w14:paraId="2BE0FFBC" w14:textId="0EB235DB" w:rsidR="0098605D" w:rsidRPr="00233277" w:rsidRDefault="0098605D" w:rsidP="0098605D">
      <w:pPr>
        <w:pStyle w:val="Akapitzlist"/>
        <w:numPr>
          <w:ilvl w:val="0"/>
          <w:numId w:val="1"/>
        </w:numPr>
        <w:shd w:val="clear" w:color="auto" w:fill="FFFFFF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2332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Ustawa z dnia 9 października 2015 r. o rewitalizacji</w:t>
      </w:r>
    </w:p>
    <w:p w14:paraId="48FF58DD" w14:textId="3D442ACE" w:rsidR="0098605D" w:rsidRPr="0098605D" w:rsidRDefault="0098605D" w:rsidP="0098605D">
      <w:pPr>
        <w:pStyle w:val="Akapitzlist"/>
        <w:numPr>
          <w:ilvl w:val="0"/>
          <w:numId w:val="1"/>
        </w:numPr>
        <w:shd w:val="clear" w:color="auto" w:fill="FFFFFF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</w:t>
      </w:r>
      <w:r w:rsidRPr="009860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stawa z dnia 24 lipca 2015 r. o przygotowaniu i realizacji strategicznych inwestycji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860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zakresie sieci przesyłowych</w:t>
      </w:r>
    </w:p>
    <w:p w14:paraId="3F118CE9" w14:textId="77777777" w:rsidR="00832C20" w:rsidRPr="00832C20" w:rsidRDefault="00832C20" w:rsidP="00832C2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z dnia 29 czerwca 2011 r. o przygotowaniu i realizacji inwestycji w zakresie obiektów energetyki jądrowej oraz inwestycji towarzyszących</w:t>
      </w:r>
    </w:p>
    <w:p w14:paraId="1E499FDD" w14:textId="77777777" w:rsidR="00832C20" w:rsidRPr="00832C20" w:rsidRDefault="00832C20" w:rsidP="00832C20">
      <w:pPr>
        <w:pStyle w:val="Akapitzlist"/>
        <w:numPr>
          <w:ilvl w:val="0"/>
          <w:numId w:val="1"/>
        </w:numPr>
        <w:shd w:val="clear" w:color="auto" w:fill="FFFFFF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Ustawa z dnia 9 czerwca 2011 r.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–</w:t>
      </w:r>
      <w:r w:rsidRPr="00832C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Prawo geologiczne i górnicze</w:t>
      </w:r>
    </w:p>
    <w:p w14:paraId="2E30B09A" w14:textId="77777777" w:rsidR="00832C20" w:rsidRDefault="00832C20" w:rsidP="00832C2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z dnia 8 lipca 2010 r. o szczególnych zasadach przygotowania do realizacji inwestycji w zakresie budowli przeciwpowodziowych</w:t>
      </w:r>
    </w:p>
    <w:p w14:paraId="7AC5E846" w14:textId="6DF5DA18" w:rsidR="0098605D" w:rsidRPr="00832C20" w:rsidRDefault="0098605D" w:rsidP="00832C2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9860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stawa z dnia 7 maja 2010 r. o wspieraniu rozwoju usług i sieci telekomunikacyjnych</w:t>
      </w:r>
    </w:p>
    <w:p w14:paraId="3ACDCCBD" w14:textId="77777777" w:rsidR="00832C20" w:rsidRDefault="00832C20" w:rsidP="00832C20">
      <w:pPr>
        <w:pStyle w:val="Akapitzlist"/>
        <w:numPr>
          <w:ilvl w:val="0"/>
          <w:numId w:val="1"/>
        </w:numPr>
        <w:shd w:val="clear" w:color="auto" w:fill="FFFFFF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z dnia 4 marca 2010 r. o infrastrukturze informacji przestrzennej</w:t>
      </w:r>
      <w:r w:rsidRPr="00832C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F19A44E" w14:textId="77777777" w:rsidR="00832C20" w:rsidRPr="00832C20" w:rsidRDefault="00832C20" w:rsidP="00832C2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z dnia 12 lutego 2009 r. o szczególnych zasadach przygotowania i realizacji inwestycji w zakresie lotnisk użytku publicznego</w:t>
      </w:r>
    </w:p>
    <w:p w14:paraId="11FEC6C2" w14:textId="77777777" w:rsidR="00832C20" w:rsidRPr="00832C20" w:rsidRDefault="00832C20" w:rsidP="00832C2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z dnia 28 lipca 2005 r. o lecznictwie uzdrowiskowym, uzdrowiskach i obszarach ochrony uzdrowiskowej oraz o gminach uzdrowiskowych</w:t>
      </w:r>
    </w:p>
    <w:p w14:paraId="66249C04" w14:textId="29764F52" w:rsidR="00832C20" w:rsidRPr="00832C20" w:rsidRDefault="00832C20" w:rsidP="00832C20">
      <w:pPr>
        <w:pStyle w:val="Akapitzlist"/>
        <w:numPr>
          <w:ilvl w:val="0"/>
          <w:numId w:val="1"/>
        </w:numPr>
        <w:shd w:val="clear" w:color="auto" w:fill="FFFFFF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Ustawa z dnia 16 kwietnia 2004 r. o ochronie przyrody</w:t>
      </w:r>
    </w:p>
    <w:p w14:paraId="4A5D4523" w14:textId="77777777" w:rsidR="00832C20" w:rsidRPr="00832C20" w:rsidRDefault="00832C20" w:rsidP="00832C20">
      <w:pPr>
        <w:pStyle w:val="Akapitzlist"/>
        <w:numPr>
          <w:ilvl w:val="0"/>
          <w:numId w:val="1"/>
        </w:numPr>
        <w:shd w:val="clear" w:color="auto" w:fill="FFFFFF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Ustawa z dnia 23 lipca 2003 r. o ochronie zabytków i opiece nad zabytkami</w:t>
      </w:r>
    </w:p>
    <w:p w14:paraId="34976BA3" w14:textId="77777777" w:rsidR="00832C20" w:rsidRPr="00832C20" w:rsidRDefault="00832C20" w:rsidP="00832C2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z dnia 10 kwietnia 2003 r. o szczególnych zasadach przygotowania i realizacji inwestycji w zakresie dróg publicznych</w:t>
      </w:r>
    </w:p>
    <w:p w14:paraId="210AED67" w14:textId="77777777" w:rsidR="00832C20" w:rsidRPr="00832C20" w:rsidRDefault="00832C20" w:rsidP="00832C2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Ustawa z dnia 28 marca 2003 r. o transporcie kolejowym</w:t>
      </w:r>
    </w:p>
    <w:p w14:paraId="1FE9304A" w14:textId="77777777" w:rsidR="00EB53A2" w:rsidRPr="00233277" w:rsidRDefault="00EB53A2" w:rsidP="00832C20">
      <w:pPr>
        <w:pStyle w:val="Akapitzlist"/>
        <w:numPr>
          <w:ilvl w:val="0"/>
          <w:numId w:val="1"/>
        </w:numPr>
        <w:shd w:val="clear" w:color="auto" w:fill="FFFFFF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2332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Ustawa z dnia 27 marca 2003 r. o planowaniu i zagospodarowaniu przestrzennym</w:t>
      </w:r>
    </w:p>
    <w:p w14:paraId="13F57F84" w14:textId="77777777" w:rsidR="00832C20" w:rsidRPr="00832C20" w:rsidRDefault="00832C20" w:rsidP="00832C2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z dnia 11 sierpnia 2001 r. o szczególnych zasadach odbudowy, remontów i rozbiórek obiektów budowlanych zniszczonych lub uszkodzonych w wyniku działania żywiołu</w:t>
      </w:r>
    </w:p>
    <w:p w14:paraId="3CDBBE27" w14:textId="361DCEA1" w:rsidR="00832C20" w:rsidRPr="00832C20" w:rsidRDefault="00832C20" w:rsidP="00832C20">
      <w:pPr>
        <w:pStyle w:val="Akapitzlist"/>
        <w:numPr>
          <w:ilvl w:val="0"/>
          <w:numId w:val="1"/>
        </w:numPr>
        <w:shd w:val="clear" w:color="auto" w:fill="FFFFFF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Ustawa z dnia 27 kwietnia 2001 r.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–</w:t>
      </w:r>
      <w:r w:rsidR="002332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2C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ochrony środowiska</w:t>
      </w:r>
    </w:p>
    <w:p w14:paraId="57AE9001" w14:textId="77777777" w:rsidR="00832C20" w:rsidRPr="00832C20" w:rsidRDefault="00832C20" w:rsidP="00832C2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z dnia 7 maja 1999 r. o ochronie terenów byłych hitlerowskich obozów zagłady</w:t>
      </w:r>
    </w:p>
    <w:p w14:paraId="45B1AFF0" w14:textId="77777777" w:rsidR="00832C20" w:rsidRPr="00832C20" w:rsidRDefault="00832C20" w:rsidP="00832C20">
      <w:pPr>
        <w:pStyle w:val="Akapitzlist"/>
        <w:numPr>
          <w:ilvl w:val="0"/>
          <w:numId w:val="1"/>
        </w:numPr>
        <w:shd w:val="clear" w:color="auto" w:fill="FFFFFF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Ustawa z dnia 21 sierpnia 1997 r. o gospodarce nieruchomościami</w:t>
      </w:r>
    </w:p>
    <w:p w14:paraId="53A9CDF8" w14:textId="77777777" w:rsidR="00832C20" w:rsidRPr="00832C20" w:rsidRDefault="00832C20" w:rsidP="00832C20">
      <w:pPr>
        <w:pStyle w:val="Akapitzlist"/>
        <w:numPr>
          <w:ilvl w:val="0"/>
          <w:numId w:val="1"/>
        </w:numPr>
        <w:shd w:val="clear" w:color="auto" w:fill="FFFFFF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Ustawa z dnia 3 lutego 1995 r. o ochronie gruntów rolnych i leśnych</w:t>
      </w:r>
    </w:p>
    <w:p w14:paraId="4D554D96" w14:textId="0A9F5D00" w:rsidR="00EB53A2" w:rsidRPr="00233277" w:rsidRDefault="00EB53A2" w:rsidP="00832C20">
      <w:pPr>
        <w:pStyle w:val="Akapitzlist"/>
        <w:numPr>
          <w:ilvl w:val="0"/>
          <w:numId w:val="1"/>
        </w:numPr>
        <w:shd w:val="clear" w:color="auto" w:fill="FFFFFF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2332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Ustawa z dnia 7 lipca 1994 r. </w:t>
      </w:r>
      <w:r w:rsidR="00832C20" w:rsidRPr="002332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–</w:t>
      </w:r>
      <w:r w:rsidRPr="002332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Prawo budowlane</w:t>
      </w:r>
    </w:p>
    <w:p w14:paraId="180A7B50" w14:textId="77777777" w:rsidR="00832C20" w:rsidRPr="00832C20" w:rsidRDefault="00832C20" w:rsidP="00832C20">
      <w:pPr>
        <w:pStyle w:val="Akapitzlist"/>
        <w:numPr>
          <w:ilvl w:val="0"/>
          <w:numId w:val="1"/>
        </w:numPr>
        <w:shd w:val="clear" w:color="auto" w:fill="FFFFFF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Ustawa z dnia 24 sierpnia 1991 r. o ochronie przeciwpożarowej</w:t>
      </w:r>
    </w:p>
    <w:p w14:paraId="77752C9F" w14:textId="77777777" w:rsidR="00832C20" w:rsidRPr="00832C20" w:rsidRDefault="00832C20" w:rsidP="00832C20">
      <w:pPr>
        <w:pStyle w:val="Akapitzlist"/>
        <w:numPr>
          <w:ilvl w:val="0"/>
          <w:numId w:val="1"/>
        </w:numPr>
        <w:shd w:val="clear" w:color="auto" w:fill="FFFFFF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Ustawa z dnia 21 marca 1991 r. o obszarach morskich Rzeczypospolitej Polskiej i administracji morskiej</w:t>
      </w:r>
    </w:p>
    <w:p w14:paraId="6DAF69A9" w14:textId="2221ED75" w:rsidR="00EB53A2" w:rsidRPr="00832C20" w:rsidRDefault="00EB53A2" w:rsidP="00832C20">
      <w:pPr>
        <w:pStyle w:val="Akapitzlist"/>
        <w:numPr>
          <w:ilvl w:val="0"/>
          <w:numId w:val="1"/>
        </w:numPr>
        <w:shd w:val="clear" w:color="auto" w:fill="FFFFFF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Ustawa z dnia 17 maja 1989 r. </w:t>
      </w:r>
      <w:r w:rsidR="00832C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– </w:t>
      </w:r>
      <w:r w:rsidRPr="00832C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geodezyjne i kartograficzne</w:t>
      </w:r>
    </w:p>
    <w:p w14:paraId="5924FB33" w14:textId="77777777" w:rsidR="00832C20" w:rsidRDefault="00832C20" w:rsidP="00832C20">
      <w:pPr>
        <w:pStyle w:val="Akapitzlist"/>
        <w:numPr>
          <w:ilvl w:val="0"/>
          <w:numId w:val="1"/>
        </w:numPr>
        <w:shd w:val="clear" w:color="auto" w:fill="FFFFFF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Ustawa z dnia 21 marca 1985 r. o drogach publicznych </w:t>
      </w:r>
    </w:p>
    <w:p w14:paraId="3C6CECAC" w14:textId="714B2313" w:rsidR="00EB53A2" w:rsidRDefault="00EB53A2" w:rsidP="0098605D">
      <w:pPr>
        <w:pStyle w:val="Akapitzlist"/>
        <w:numPr>
          <w:ilvl w:val="0"/>
          <w:numId w:val="1"/>
        </w:numPr>
        <w:shd w:val="clear" w:color="auto" w:fill="FFFFFF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32C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Ustawa z dnia 14 marca 1985 r. o Państwowej Inspekcji Sanitarnej</w:t>
      </w:r>
    </w:p>
    <w:p w14:paraId="6201B749" w14:textId="77777777" w:rsidR="007D69B6" w:rsidRDefault="007D69B6" w:rsidP="007D69B6">
      <w:pPr>
        <w:pStyle w:val="Akapitzlist"/>
        <w:shd w:val="clear" w:color="auto" w:fill="FFFFFF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29013E1" w14:textId="679AA3AE" w:rsidR="007D69B6" w:rsidRDefault="007D69B6" w:rsidP="007D69B6">
      <w:pPr>
        <w:pStyle w:val="Akapitzlist"/>
        <w:numPr>
          <w:ilvl w:val="0"/>
          <w:numId w:val="3"/>
        </w:numPr>
        <w:shd w:val="clear" w:color="auto" w:fill="FFFFFF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D69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ROZPORZĄDZENIA</w:t>
      </w:r>
    </w:p>
    <w:p w14:paraId="4A365D84" w14:textId="77777777" w:rsidR="007D69B6" w:rsidRDefault="007D69B6" w:rsidP="007D69B6">
      <w:pPr>
        <w:pStyle w:val="Akapitzlist"/>
        <w:shd w:val="clear" w:color="auto" w:fill="FFFFFF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B10B626" w14:textId="5DE270B1" w:rsidR="007D69B6" w:rsidRDefault="007D69B6" w:rsidP="007D69B6">
      <w:pPr>
        <w:pStyle w:val="Akapitzlist"/>
        <w:numPr>
          <w:ilvl w:val="0"/>
          <w:numId w:val="5"/>
        </w:numPr>
        <w:shd w:val="clear" w:color="auto" w:fill="FFFFFF"/>
        <w:spacing w:after="12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Rozporządzenie Ministra Rozwoju i Technologii z dnia 15 lipca 2024 r. w sprawie sposobu ustalania wymagań dotyczących nowej zabudowy i zagospodarowania terenu w przypadku braku miejscowego planu zagospodarowania przestrzennego</w:t>
      </w:r>
    </w:p>
    <w:p w14:paraId="6456D5C9" w14:textId="295FA22A" w:rsidR="007D69B6" w:rsidRPr="007D69B6" w:rsidRDefault="007D69B6" w:rsidP="007D69B6">
      <w:pPr>
        <w:pStyle w:val="Akapitzlist"/>
        <w:numPr>
          <w:ilvl w:val="0"/>
          <w:numId w:val="5"/>
        </w:numPr>
        <w:shd w:val="clear" w:color="auto" w:fill="FFFFFF"/>
        <w:spacing w:after="12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Rozporządzenie Ministra Rozwoju i Technologii z dnia 8 grudnia 2023 r. w sprawie projektu planu ogólnego gminy, dokumentowania prac planistycznych w zakresie tego planu oraz wydawania z niego wypisów i wyrysów</w:t>
      </w:r>
    </w:p>
    <w:p w14:paraId="725479A0" w14:textId="77777777" w:rsidR="007D69B6" w:rsidRDefault="007D69B6" w:rsidP="007D69B6">
      <w:pPr>
        <w:pStyle w:val="Akapitzlist"/>
        <w:numPr>
          <w:ilvl w:val="0"/>
          <w:numId w:val="5"/>
        </w:numPr>
        <w:shd w:val="clear" w:color="auto" w:fill="FFFFFF"/>
        <w:spacing w:after="12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Rozporządzenie Ministra Rozwoju i Technologii z dnia 17 grudnia 2021 r. w sprawie wymaganego zakresu projektu miejscowego planu zagospodarowania przestrzennego</w:t>
      </w:r>
    </w:p>
    <w:p w14:paraId="4EC5729C" w14:textId="77777777" w:rsidR="007D69B6" w:rsidRDefault="007D69B6" w:rsidP="007D69B6">
      <w:pPr>
        <w:pStyle w:val="Akapitzlist"/>
        <w:numPr>
          <w:ilvl w:val="0"/>
          <w:numId w:val="5"/>
        </w:numPr>
        <w:shd w:val="clear" w:color="auto" w:fill="FFFFFF"/>
        <w:spacing w:after="12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Rozporządzenie Rady Ministrów z dnia 11 stycznia 2019 r. w sprawie sporządzania audytów krajobrazowych</w:t>
      </w:r>
    </w:p>
    <w:p w14:paraId="07CAB78C" w14:textId="77777777" w:rsidR="007D69B6" w:rsidRDefault="007D69B6" w:rsidP="007D69B6">
      <w:pPr>
        <w:pStyle w:val="Akapitzlist"/>
        <w:numPr>
          <w:ilvl w:val="0"/>
          <w:numId w:val="5"/>
        </w:numPr>
        <w:shd w:val="clear" w:color="auto" w:fill="FFFFFF"/>
        <w:spacing w:after="12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Rozporządzenie Ministra Gospodarki Morskiej i Żeglugi Śródlądowej oraz Ministra Infrastruktury i Budownictwa z dnia 17 maja 2017 r. w sprawie wymaganego zakresu planów zagospodarowania przestrzennego morskich wód wewnętrznych, morza terytorialnego i wyłącznej strefy ekonomicznej</w:t>
      </w:r>
    </w:p>
    <w:p w14:paraId="06F0266B" w14:textId="77777777" w:rsidR="007D69B6" w:rsidRDefault="007D69B6" w:rsidP="007D69B6">
      <w:pPr>
        <w:pStyle w:val="Akapitzlist"/>
        <w:numPr>
          <w:ilvl w:val="0"/>
          <w:numId w:val="5"/>
        </w:numPr>
        <w:shd w:val="clear" w:color="auto" w:fill="FFFFFF"/>
        <w:spacing w:after="12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Rozporządzenie Ministra Infrastruktury i Budownictwa z dnia 1 lipca 2016 r. w sprawie zakresu projektu miejscowego planu rewitalizacji w części tekstowej oraz zakresu i formy wizualizacji ustaleń miejscowego planu rewitalizacji</w:t>
      </w:r>
    </w:p>
    <w:p w14:paraId="3C61AB9F" w14:textId="77777777" w:rsidR="007D69B6" w:rsidRDefault="007D69B6" w:rsidP="007D69B6">
      <w:pPr>
        <w:pStyle w:val="Akapitzlist"/>
        <w:numPr>
          <w:ilvl w:val="0"/>
          <w:numId w:val="5"/>
        </w:numPr>
        <w:shd w:val="clear" w:color="auto" w:fill="FFFFFF"/>
        <w:spacing w:after="12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Rozporządzenie Rady Ministrów z dnia 24 sierpnia 2004 r. w sprawie określenia rodzajów nieruchomości uznawanych za niezbędne na cele obronności i bezpieczeństwa państwa</w:t>
      </w:r>
    </w:p>
    <w:p w14:paraId="7BE58172" w14:textId="4C92FD50" w:rsidR="007D69B6" w:rsidRPr="007D69B6" w:rsidRDefault="007D69B6" w:rsidP="007D69B6">
      <w:pPr>
        <w:pStyle w:val="Akapitzlist"/>
        <w:numPr>
          <w:ilvl w:val="0"/>
          <w:numId w:val="5"/>
        </w:numPr>
        <w:shd w:val="clear" w:color="auto" w:fill="FFFFFF"/>
        <w:spacing w:after="12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Rozporządzenie Ministra Obrony Narodowej z dnia 18 lipca 2003 r. w sprawie terenów zamkniętych niezbędnych dla obronności państwa</w:t>
      </w:r>
    </w:p>
    <w:sectPr w:rsidR="007D69B6" w:rsidRPr="007D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5745"/>
    <w:multiLevelType w:val="hybridMultilevel"/>
    <w:tmpl w:val="C65C5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D3940"/>
    <w:multiLevelType w:val="hybridMultilevel"/>
    <w:tmpl w:val="586A4D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6C3A"/>
    <w:multiLevelType w:val="hybridMultilevel"/>
    <w:tmpl w:val="6F3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41CAE"/>
    <w:multiLevelType w:val="hybridMultilevel"/>
    <w:tmpl w:val="374A8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34205"/>
    <w:multiLevelType w:val="hybridMultilevel"/>
    <w:tmpl w:val="E3B41098"/>
    <w:lvl w:ilvl="0" w:tplc="E4B23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8013492">
    <w:abstractNumId w:val="2"/>
  </w:num>
  <w:num w:numId="2" w16cid:durableId="899444468">
    <w:abstractNumId w:val="0"/>
  </w:num>
  <w:num w:numId="3" w16cid:durableId="206795180">
    <w:abstractNumId w:val="1"/>
  </w:num>
  <w:num w:numId="4" w16cid:durableId="1157302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8947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21"/>
    <w:rsid w:val="00056979"/>
    <w:rsid w:val="00233277"/>
    <w:rsid w:val="00425621"/>
    <w:rsid w:val="007D69B6"/>
    <w:rsid w:val="00832C20"/>
    <w:rsid w:val="008834B4"/>
    <w:rsid w:val="0098605D"/>
    <w:rsid w:val="00D96050"/>
    <w:rsid w:val="00E52E34"/>
    <w:rsid w:val="00EB53A2"/>
    <w:rsid w:val="00ED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E0B9"/>
  <w15:chartTrackingRefBased/>
  <w15:docId w15:val="{09F82347-66ED-41FE-A55C-FE00AE69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5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5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5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5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5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5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5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5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25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5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6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56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6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56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56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56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5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5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5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5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5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56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56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56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5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56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56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5</cp:revision>
  <dcterms:created xsi:type="dcterms:W3CDTF">2024-09-18T13:18:00Z</dcterms:created>
  <dcterms:modified xsi:type="dcterms:W3CDTF">2024-09-29T10:45:00Z</dcterms:modified>
</cp:coreProperties>
</file>