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27" w:rsidRDefault="00EF3227" w:rsidP="00EF3227">
      <w:pPr>
        <w:pStyle w:val="Akapitzlist"/>
        <w:spacing w:line="360" w:lineRule="auto"/>
        <w:ind w:left="360"/>
        <w:jc w:val="center"/>
        <w:rPr>
          <w:rFonts w:ascii="Cambria" w:hAnsi="Cambria"/>
          <w:b/>
        </w:rPr>
      </w:pPr>
      <w:r w:rsidRPr="00692912">
        <w:rPr>
          <w:rFonts w:ascii="Cambria" w:hAnsi="Cambria"/>
          <w:b/>
        </w:rPr>
        <w:t xml:space="preserve">Arkusz kalkulacyjny - Zadanie </w:t>
      </w:r>
      <w:r>
        <w:rPr>
          <w:rFonts w:ascii="Cambria" w:hAnsi="Cambria"/>
          <w:b/>
        </w:rPr>
        <w:t>7- dodatkowe</w:t>
      </w:r>
    </w:p>
    <w:p w:rsidR="00EF3227" w:rsidRPr="00684F4E" w:rsidRDefault="00EF3227" w:rsidP="00EF3227">
      <w:pPr>
        <w:pStyle w:val="Akapitzlist"/>
        <w:numPr>
          <w:ilvl w:val="0"/>
          <w:numId w:val="17"/>
        </w:numPr>
        <w:spacing w:after="0"/>
        <w:ind w:left="284" w:hanging="295"/>
        <w:jc w:val="both"/>
      </w:pPr>
      <w:r w:rsidRPr="00A20609">
        <w:rPr>
          <w:b/>
        </w:rPr>
        <w:t>Tabele zamiast zakresów</w:t>
      </w:r>
      <w:r>
        <w:rPr>
          <w:b/>
        </w:rPr>
        <w:t xml:space="preserve">. </w:t>
      </w:r>
    </w:p>
    <w:p w:rsidR="00EF3227" w:rsidRPr="00A20609" w:rsidRDefault="00EF3227" w:rsidP="00EF3227">
      <w:pPr>
        <w:ind w:left="-11"/>
        <w:contextualSpacing/>
        <w:jc w:val="both"/>
      </w:pPr>
      <w:r>
        <w:t xml:space="preserve">Otwórz plik o nazwie </w:t>
      </w:r>
      <w:r w:rsidRPr="00684F4E">
        <w:rPr>
          <w:i/>
        </w:rPr>
        <w:t>Sumy pośrednie-przykład</w:t>
      </w:r>
      <w:r>
        <w:t>.</w:t>
      </w:r>
    </w:p>
    <w:p w:rsidR="00EF3227" w:rsidRDefault="00EF3227" w:rsidP="00EF3227">
      <w:pPr>
        <w:ind w:left="360"/>
        <w:contextualSpacing/>
        <w:jc w:val="both"/>
      </w:pPr>
      <w:r>
        <w:t>Jeśli dane zapisane w arkuszu są obszerne, wówczas odnalezienie określonej informacji może od nas wymagać dużo wysiłku i czasu. W takim przypadku należy wpierw posortować dane według ustalonej kolejności, a także przefiltrować je tak, by ukryć te, które w danym momencie nie są nam potrzebne.</w:t>
      </w:r>
    </w:p>
    <w:p w:rsidR="00EF3227" w:rsidRDefault="00EF3227" w:rsidP="00EF3227">
      <w:pPr>
        <w:ind w:left="360"/>
        <w:contextualSpacing/>
        <w:jc w:val="both"/>
      </w:pPr>
      <w:r>
        <w:t>W celu ułatwienia sortowania, filtrowania, podsumowywania i formatowania danych, warto przekonwertować zawierający je zakres arkusza do specjalnego typu obiektu zwanego tabelą. Komórki przypisane do tabeli utworzą wówczas spójną całość.</w:t>
      </w:r>
    </w:p>
    <w:p w:rsidR="00EF3227" w:rsidRPr="0085676B" w:rsidRDefault="00EF3227" w:rsidP="00EF3227">
      <w:pPr>
        <w:pStyle w:val="Akapitzlist"/>
        <w:numPr>
          <w:ilvl w:val="0"/>
          <w:numId w:val="10"/>
        </w:numPr>
        <w:spacing w:after="0"/>
        <w:jc w:val="both"/>
      </w:pPr>
      <w:r w:rsidRPr="00FE64F1">
        <w:t xml:space="preserve">W arkuszu </w:t>
      </w:r>
      <w:r>
        <w:rPr>
          <w:i/>
        </w:rPr>
        <w:t>Sumy pośrednie</w:t>
      </w:r>
      <w:r>
        <w:t xml:space="preserve">przekonwertuj zakres danych w tabelę, zaznaczając dowolną komórkę należącą do zakresu B2:I6578, a następnie klikając przycisk </w:t>
      </w:r>
      <w:r>
        <w:rPr>
          <w:i/>
        </w:rPr>
        <w:t xml:space="preserve">Tabela </w:t>
      </w:r>
      <w:r>
        <w:t xml:space="preserve">znajdujący się na karcie </w:t>
      </w:r>
      <w:r>
        <w:rPr>
          <w:i/>
        </w:rPr>
        <w:t>Wstawianie</w:t>
      </w:r>
      <w:r>
        <w:t xml:space="preserve"> w grupie  </w:t>
      </w:r>
      <w:r>
        <w:rPr>
          <w:i/>
        </w:rPr>
        <w:t>Tabele.</w:t>
      </w:r>
    </w:p>
    <w:p w:rsidR="00EF3227" w:rsidRDefault="00EF3227" w:rsidP="00EF3227">
      <w:pPr>
        <w:pStyle w:val="Akapitzlist"/>
        <w:numPr>
          <w:ilvl w:val="0"/>
          <w:numId w:val="10"/>
        </w:numPr>
        <w:spacing w:after="0"/>
        <w:jc w:val="both"/>
      </w:pPr>
      <w:r>
        <w:t>Aby dokonać porządkowania danych w tak dużej bazie należy wyeliminować powtarzające się wiersze- jeżeli zachodzi taka konieczność:</w:t>
      </w:r>
    </w:p>
    <w:p w:rsidR="00EF3227" w:rsidRPr="00A13BE8" w:rsidRDefault="00EF3227" w:rsidP="00EF3227">
      <w:pPr>
        <w:contextualSpacing/>
        <w:jc w:val="both"/>
      </w:pPr>
      <w:r>
        <w:t xml:space="preserve">- Zaznaczamy dowolną komórkę tabeli a następnie klikamy przycisk </w:t>
      </w:r>
      <w:r>
        <w:rPr>
          <w:i/>
        </w:rPr>
        <w:t>Usuń duplikaty</w:t>
      </w:r>
      <w:r>
        <w:t xml:space="preserve"> znajdujący się na karcie </w:t>
      </w:r>
      <w:r w:rsidRPr="00A13BE8">
        <w:rPr>
          <w:i/>
        </w:rPr>
        <w:t>Dane</w:t>
      </w:r>
      <w:r>
        <w:t xml:space="preserve"> w grupie </w:t>
      </w:r>
      <w:r w:rsidRPr="00A13BE8">
        <w:rPr>
          <w:i/>
        </w:rPr>
        <w:t>Narzędzia danych</w:t>
      </w:r>
      <w:r>
        <w:t xml:space="preserve"> lub na karcie </w:t>
      </w:r>
      <w:r w:rsidRPr="00A13BE8">
        <w:rPr>
          <w:i/>
        </w:rPr>
        <w:t>Projektowanie</w:t>
      </w:r>
      <w:r>
        <w:t xml:space="preserve"> w grupie </w:t>
      </w:r>
      <w:r w:rsidRPr="00A13BE8">
        <w:rPr>
          <w:i/>
        </w:rPr>
        <w:t>Narzędzia.</w:t>
      </w:r>
      <w:r>
        <w:t xml:space="preserve">    Ile było duplikatów?</w:t>
      </w:r>
    </w:p>
    <w:p w:rsidR="00EF3227" w:rsidRDefault="00EF3227" w:rsidP="00EF3227">
      <w:pPr>
        <w:pStyle w:val="Akapitzlist"/>
        <w:numPr>
          <w:ilvl w:val="0"/>
          <w:numId w:val="10"/>
        </w:numPr>
        <w:spacing w:after="0"/>
        <w:jc w:val="both"/>
      </w:pPr>
      <w:r>
        <w:t>Dokonaj sortowania w tabeli według nazwy firmy, alfabetycznie.</w:t>
      </w:r>
    </w:p>
    <w:p w:rsidR="00EF3227" w:rsidRDefault="00EF3227" w:rsidP="00EF3227">
      <w:pPr>
        <w:contextualSpacing/>
        <w:jc w:val="both"/>
      </w:pPr>
      <w:r>
        <w:t>Analogicznie możemy filtrować w celu wybrania np. produkcji z jednego miesiąca.</w:t>
      </w:r>
    </w:p>
    <w:p w:rsidR="00EF3227" w:rsidRDefault="00EF3227" w:rsidP="00EF3227">
      <w:pPr>
        <w:contextualSpacing/>
        <w:jc w:val="both"/>
      </w:pPr>
    </w:p>
    <w:p w:rsidR="00EF3227" w:rsidRPr="00446332" w:rsidRDefault="00EF3227" w:rsidP="00EF3227">
      <w:pPr>
        <w:pStyle w:val="Akapitzlist"/>
        <w:numPr>
          <w:ilvl w:val="0"/>
          <w:numId w:val="17"/>
        </w:numPr>
        <w:spacing w:after="0"/>
        <w:ind w:left="284" w:hanging="295"/>
        <w:jc w:val="both"/>
        <w:rPr>
          <w:b/>
        </w:rPr>
      </w:pPr>
      <w:r w:rsidRPr="00446332">
        <w:rPr>
          <w:b/>
        </w:rPr>
        <w:t>Sumy częściowe- szybkie podsumowywanie danych</w:t>
      </w:r>
    </w:p>
    <w:p w:rsidR="00EF3227" w:rsidRDefault="00EF3227" w:rsidP="00EF3227">
      <w:pPr>
        <w:contextualSpacing/>
        <w:jc w:val="both"/>
      </w:pPr>
      <w:r>
        <w:t>Excel umożliwia szybkie podsumowanie odpowiednio pogrupowanych wierszy. Jeżeli wiersze przeznaczone do podsumowania tworzą tabelę danych (a nie zakres), wówczas należy najpierw przekonwertować ją do zwykłego zakresu:</w:t>
      </w:r>
    </w:p>
    <w:p w:rsidR="00EF3227" w:rsidRDefault="00EF3227" w:rsidP="00EF3227">
      <w:pPr>
        <w:contextualSpacing/>
        <w:jc w:val="both"/>
      </w:pPr>
      <w:r>
        <w:t xml:space="preserve">Będąc w dowolnej komórce tabeli kliknij przycisk </w:t>
      </w:r>
      <w:r>
        <w:rPr>
          <w:i/>
        </w:rPr>
        <w:t>K</w:t>
      </w:r>
      <w:r w:rsidRPr="00923FE8">
        <w:rPr>
          <w:i/>
        </w:rPr>
        <w:t>onwertuj na zakres</w:t>
      </w:r>
      <w:r>
        <w:t xml:space="preserve"> (karta </w:t>
      </w:r>
      <w:r w:rsidRPr="00923FE8">
        <w:rPr>
          <w:i/>
        </w:rPr>
        <w:t>Projektowanie</w:t>
      </w:r>
      <w:r>
        <w:t xml:space="preserve">, grupa </w:t>
      </w:r>
      <w:r w:rsidRPr="00923FE8">
        <w:rPr>
          <w:i/>
        </w:rPr>
        <w:t>Narzędzia</w:t>
      </w:r>
      <w:r>
        <w:t>).</w:t>
      </w:r>
    </w:p>
    <w:p w:rsidR="00EF3227" w:rsidRDefault="00EF3227" w:rsidP="00EF3227">
      <w:pPr>
        <w:pStyle w:val="Akapitzlist"/>
        <w:numPr>
          <w:ilvl w:val="0"/>
          <w:numId w:val="10"/>
        </w:numPr>
        <w:spacing w:after="0"/>
        <w:jc w:val="both"/>
      </w:pPr>
      <w:r>
        <w:t>Aby obliczyć sumę produkcji dla poszczególnych firm w naszych danych, musimy mieć zakres posortowany według firm.</w:t>
      </w:r>
    </w:p>
    <w:p w:rsidR="00EF3227" w:rsidRDefault="00EF3227" w:rsidP="00EF3227">
      <w:pPr>
        <w:pStyle w:val="Akapitzlist"/>
        <w:numPr>
          <w:ilvl w:val="0"/>
          <w:numId w:val="10"/>
        </w:numPr>
        <w:spacing w:after="0"/>
        <w:jc w:val="both"/>
      </w:pPr>
      <w:r>
        <w:t xml:space="preserve">Zaznaczamy dowolną komórkę zakresu a następnie klikamy przycisk </w:t>
      </w:r>
      <w:r w:rsidRPr="00503233">
        <w:rPr>
          <w:i/>
        </w:rPr>
        <w:t>Suma częściowa</w:t>
      </w:r>
      <w:r>
        <w:t xml:space="preserve"> (na karcie </w:t>
      </w:r>
      <w:r w:rsidRPr="00503233">
        <w:rPr>
          <w:i/>
        </w:rPr>
        <w:t>Dane</w:t>
      </w:r>
      <w:r>
        <w:t xml:space="preserve"> w grupie </w:t>
      </w:r>
      <w:r w:rsidRPr="00503233">
        <w:rPr>
          <w:i/>
        </w:rPr>
        <w:t>Konspekt</w:t>
      </w:r>
      <w:r>
        <w:t xml:space="preserve">). </w:t>
      </w:r>
    </w:p>
    <w:p w:rsidR="00EF3227" w:rsidRDefault="00EF3227" w:rsidP="00EF3227">
      <w:pPr>
        <w:pStyle w:val="Akapitzlist"/>
        <w:numPr>
          <w:ilvl w:val="0"/>
          <w:numId w:val="10"/>
        </w:numPr>
        <w:spacing w:after="0"/>
        <w:jc w:val="both"/>
      </w:pPr>
      <w:r>
        <w:t xml:space="preserve">Po otwarciu okna </w:t>
      </w:r>
      <w:r w:rsidRPr="00503233">
        <w:rPr>
          <w:i/>
        </w:rPr>
        <w:t>Sumy częściowe</w:t>
      </w:r>
      <w:r>
        <w:t xml:space="preserve"> rozwijamy listę przypisaną do pola </w:t>
      </w:r>
      <w:r w:rsidRPr="00503233">
        <w:rPr>
          <w:i/>
        </w:rPr>
        <w:t>Dla każdej zmiany w:</w:t>
      </w:r>
      <w:r>
        <w:t xml:space="preserve">  i wybieramy opcję FIRMA.</w:t>
      </w:r>
    </w:p>
    <w:p w:rsidR="00EF3227" w:rsidRDefault="00EF3227" w:rsidP="00EF3227">
      <w:pPr>
        <w:pStyle w:val="Akapitzlist"/>
        <w:numPr>
          <w:ilvl w:val="0"/>
          <w:numId w:val="10"/>
        </w:numPr>
        <w:spacing w:after="0"/>
        <w:jc w:val="both"/>
      </w:pPr>
      <w:r>
        <w:t xml:space="preserve">Rozwijamy listę przypisaną do pola </w:t>
      </w:r>
      <w:r w:rsidRPr="00503233">
        <w:rPr>
          <w:i/>
        </w:rPr>
        <w:t>Użyj funkcji</w:t>
      </w:r>
      <w:r>
        <w:t xml:space="preserve">  i wybieramy opcję SUMA</w:t>
      </w:r>
    </w:p>
    <w:p w:rsidR="00EF3227" w:rsidRDefault="00EF3227" w:rsidP="00EF3227">
      <w:pPr>
        <w:contextualSpacing/>
        <w:jc w:val="both"/>
      </w:pPr>
      <w:r>
        <w:t xml:space="preserve"> [ Należy tu zauważyć, że wbrew nazwie, suma pośrednia wcale nie musi realizować sumowania- np. wówczas gdy wybierzemy  ŚREDNIA] </w:t>
      </w:r>
    </w:p>
    <w:p w:rsidR="00EF3227" w:rsidRDefault="00EF3227" w:rsidP="00EF3227">
      <w:pPr>
        <w:pStyle w:val="Akapitzlist"/>
        <w:numPr>
          <w:ilvl w:val="0"/>
          <w:numId w:val="18"/>
        </w:numPr>
        <w:spacing w:after="0"/>
        <w:ind w:left="426"/>
        <w:jc w:val="both"/>
      </w:pPr>
      <w:r>
        <w:t xml:space="preserve">W polu </w:t>
      </w:r>
      <w:r w:rsidRPr="00184826">
        <w:rPr>
          <w:i/>
        </w:rPr>
        <w:t>Dodaj sumę częściową do</w:t>
      </w:r>
      <w:r>
        <w:t xml:space="preserve">  zaznacz jedynie pole opcji przypisane do kolumny LICZBA.  Po kliknięciu OK pomiędzy grupami dotychczasowych wierszy pojawią się całkiem nowe wiersze, niosące informację o sumie ilości produkcji w każdej firmie.</w:t>
      </w:r>
    </w:p>
    <w:p w:rsidR="00EF3227" w:rsidRDefault="00EF3227" w:rsidP="00EF3227">
      <w:pPr>
        <w:contextualSpacing/>
        <w:jc w:val="both"/>
      </w:pPr>
      <w:r>
        <w:t>Proszę zauważyć że dane oraz ich podsumowania utworzyły strukturę hierarchiczną określaną mianem konspektu. Dodatkowe przyciski  1, 2, 3  pozwalają na wyświetlanie bądź ukrycie wybranych grup wierszy, określając tym samym stopień szczegółowości zestawienia.</w:t>
      </w:r>
    </w:p>
    <w:p w:rsidR="00EF3227" w:rsidRDefault="00EF3227" w:rsidP="00EF3227">
      <w:pPr>
        <w:pStyle w:val="Akapitzlist"/>
        <w:numPr>
          <w:ilvl w:val="0"/>
          <w:numId w:val="18"/>
        </w:numPr>
        <w:spacing w:after="0"/>
        <w:ind w:left="426"/>
        <w:jc w:val="both"/>
      </w:pPr>
      <w:r>
        <w:t>Kliknij na przycisk 2- i zobacz co otrzymałeś, a następnie na przycisk  1.</w:t>
      </w:r>
    </w:p>
    <w:p w:rsidR="00EF3227" w:rsidRDefault="00EF3227" w:rsidP="00EF3227">
      <w:pPr>
        <w:contextualSpacing/>
        <w:jc w:val="both"/>
      </w:pPr>
    </w:p>
    <w:p w:rsidR="00EF3227" w:rsidRDefault="00EF3227" w:rsidP="00EF3227">
      <w:pPr>
        <w:contextualSpacing/>
        <w:jc w:val="both"/>
      </w:pPr>
      <w:r>
        <w:t>Do następnego arkusza skopiuj dane dotyczące tylko jednej firmy, a następnie wyznacz średnią wielkość produkcji dziennej w każdym miesiącu, analogicznie jak wyżej.</w:t>
      </w:r>
    </w:p>
    <w:sectPr w:rsidR="00EF3227" w:rsidSect="00D666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F39" w:rsidRDefault="00E77F39" w:rsidP="008E2A87">
      <w:pPr>
        <w:spacing w:after="0" w:line="240" w:lineRule="auto"/>
      </w:pPr>
      <w:r>
        <w:separator/>
      </w:r>
    </w:p>
  </w:endnote>
  <w:endnote w:type="continuationSeparator" w:id="1">
    <w:p w:rsidR="00E77F39" w:rsidRDefault="00E77F39" w:rsidP="008E2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C62" w:rsidRDefault="007A6C6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1633"/>
      <w:docPartObj>
        <w:docPartGallery w:val="Page Numbers (Bottom of Page)"/>
        <w:docPartUnique/>
      </w:docPartObj>
    </w:sdtPr>
    <w:sdtContent>
      <w:p w:rsidR="004020DB" w:rsidRDefault="00B43613">
        <w:pPr>
          <w:pStyle w:val="Stopka"/>
          <w:jc w:val="center"/>
        </w:pPr>
        <w:r>
          <w:fldChar w:fldCharType="begin"/>
        </w:r>
        <w:r w:rsidR="007D1B04">
          <w:instrText xml:space="preserve"> PAGE   \* MERGEFORMAT </w:instrText>
        </w:r>
        <w:r>
          <w:fldChar w:fldCharType="separate"/>
        </w:r>
        <w:r w:rsidR="00F600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2A87" w:rsidRDefault="008E2A8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C62" w:rsidRDefault="007A6C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F39" w:rsidRDefault="00E77F39" w:rsidP="008E2A87">
      <w:pPr>
        <w:spacing w:after="0" w:line="240" w:lineRule="auto"/>
      </w:pPr>
      <w:r>
        <w:separator/>
      </w:r>
    </w:p>
  </w:footnote>
  <w:footnote w:type="continuationSeparator" w:id="1">
    <w:p w:rsidR="00E77F39" w:rsidRDefault="00E77F39" w:rsidP="008E2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C62" w:rsidRDefault="007A6C6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C62" w:rsidRDefault="007A6C6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C62" w:rsidRDefault="007A6C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10E1"/>
    <w:multiLevelType w:val="hybridMultilevel"/>
    <w:tmpl w:val="450434F0"/>
    <w:lvl w:ilvl="0" w:tplc="416E8E5E">
      <w:start w:val="1"/>
      <w:numFmt w:val="bullet"/>
      <w:lvlText w:val=""/>
      <w:lvlJc w:val="left"/>
      <w:pPr>
        <w:ind w:left="3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">
    <w:nsid w:val="132B07A5"/>
    <w:multiLevelType w:val="hybridMultilevel"/>
    <w:tmpl w:val="C7BAA79A"/>
    <w:lvl w:ilvl="0" w:tplc="C3AADCE2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Courier New" w:hAnsi="Courier New" w:hint="default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135F61D4"/>
    <w:multiLevelType w:val="hybridMultilevel"/>
    <w:tmpl w:val="01E869D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68166C0"/>
    <w:multiLevelType w:val="hybridMultilevel"/>
    <w:tmpl w:val="E9944F5C"/>
    <w:lvl w:ilvl="0" w:tplc="822AFDF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463ED2"/>
    <w:multiLevelType w:val="hybridMultilevel"/>
    <w:tmpl w:val="A7C49D8E"/>
    <w:lvl w:ilvl="0" w:tplc="0415000F">
      <w:start w:val="1"/>
      <w:numFmt w:val="decimal"/>
      <w:lvlText w:val="%1."/>
      <w:lvlJc w:val="left"/>
      <w:pPr>
        <w:ind w:left="-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67" w:hanging="360"/>
      </w:pPr>
    </w:lvl>
    <w:lvl w:ilvl="2" w:tplc="0415001B" w:tentative="1">
      <w:start w:val="1"/>
      <w:numFmt w:val="lowerRoman"/>
      <w:lvlText w:val="%3."/>
      <w:lvlJc w:val="right"/>
      <w:pPr>
        <w:ind w:left="453" w:hanging="180"/>
      </w:pPr>
    </w:lvl>
    <w:lvl w:ilvl="3" w:tplc="0415000F" w:tentative="1">
      <w:start w:val="1"/>
      <w:numFmt w:val="decimal"/>
      <w:lvlText w:val="%4."/>
      <w:lvlJc w:val="left"/>
      <w:pPr>
        <w:ind w:left="1173" w:hanging="360"/>
      </w:pPr>
    </w:lvl>
    <w:lvl w:ilvl="4" w:tplc="04150019" w:tentative="1">
      <w:start w:val="1"/>
      <w:numFmt w:val="lowerLetter"/>
      <w:lvlText w:val="%5."/>
      <w:lvlJc w:val="left"/>
      <w:pPr>
        <w:ind w:left="1893" w:hanging="360"/>
      </w:pPr>
    </w:lvl>
    <w:lvl w:ilvl="5" w:tplc="0415001B" w:tentative="1">
      <w:start w:val="1"/>
      <w:numFmt w:val="lowerRoman"/>
      <w:lvlText w:val="%6."/>
      <w:lvlJc w:val="right"/>
      <w:pPr>
        <w:ind w:left="2613" w:hanging="180"/>
      </w:pPr>
    </w:lvl>
    <w:lvl w:ilvl="6" w:tplc="0415000F" w:tentative="1">
      <w:start w:val="1"/>
      <w:numFmt w:val="decimal"/>
      <w:lvlText w:val="%7."/>
      <w:lvlJc w:val="left"/>
      <w:pPr>
        <w:ind w:left="3333" w:hanging="360"/>
      </w:pPr>
    </w:lvl>
    <w:lvl w:ilvl="7" w:tplc="04150019" w:tentative="1">
      <w:start w:val="1"/>
      <w:numFmt w:val="lowerLetter"/>
      <w:lvlText w:val="%8."/>
      <w:lvlJc w:val="left"/>
      <w:pPr>
        <w:ind w:left="4053" w:hanging="360"/>
      </w:pPr>
    </w:lvl>
    <w:lvl w:ilvl="8" w:tplc="0415001B" w:tentative="1">
      <w:start w:val="1"/>
      <w:numFmt w:val="lowerRoman"/>
      <w:lvlText w:val="%9."/>
      <w:lvlJc w:val="right"/>
      <w:pPr>
        <w:ind w:left="4773" w:hanging="180"/>
      </w:pPr>
    </w:lvl>
  </w:abstractNum>
  <w:abstractNum w:abstractNumId="5">
    <w:nsid w:val="32C1569F"/>
    <w:multiLevelType w:val="multilevel"/>
    <w:tmpl w:val="2240489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4E73E00"/>
    <w:multiLevelType w:val="hybridMultilevel"/>
    <w:tmpl w:val="70060118"/>
    <w:lvl w:ilvl="0" w:tplc="C3AADCE2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73F3DCF"/>
    <w:multiLevelType w:val="hybridMultilevel"/>
    <w:tmpl w:val="CA22E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57A60"/>
    <w:multiLevelType w:val="hybridMultilevel"/>
    <w:tmpl w:val="196ED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581AC8"/>
    <w:multiLevelType w:val="hybridMultilevel"/>
    <w:tmpl w:val="4BA42D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891E42"/>
    <w:multiLevelType w:val="hybridMultilevel"/>
    <w:tmpl w:val="E0629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317438"/>
    <w:multiLevelType w:val="hybridMultilevel"/>
    <w:tmpl w:val="DA30EC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16E8E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F123C1"/>
    <w:multiLevelType w:val="hybridMultilevel"/>
    <w:tmpl w:val="834EA8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5878DC"/>
    <w:multiLevelType w:val="hybridMultilevel"/>
    <w:tmpl w:val="6B169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D04225"/>
    <w:multiLevelType w:val="hybridMultilevel"/>
    <w:tmpl w:val="7AD25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5F363D"/>
    <w:multiLevelType w:val="hybridMultilevel"/>
    <w:tmpl w:val="95E05F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5A0434"/>
    <w:multiLevelType w:val="hybridMultilevel"/>
    <w:tmpl w:val="DFEAA1CC"/>
    <w:lvl w:ilvl="0" w:tplc="416E8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7668D7"/>
    <w:multiLevelType w:val="hybridMultilevel"/>
    <w:tmpl w:val="8188D4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17"/>
  </w:num>
  <w:num w:numId="6">
    <w:abstractNumId w:val="5"/>
  </w:num>
  <w:num w:numId="7">
    <w:abstractNumId w:val="12"/>
  </w:num>
  <w:num w:numId="8">
    <w:abstractNumId w:val="2"/>
  </w:num>
  <w:num w:numId="9">
    <w:abstractNumId w:val="1"/>
  </w:num>
  <w:num w:numId="10">
    <w:abstractNumId w:val="15"/>
  </w:num>
  <w:num w:numId="11">
    <w:abstractNumId w:val="6"/>
  </w:num>
  <w:num w:numId="12">
    <w:abstractNumId w:val="13"/>
  </w:num>
  <w:num w:numId="13">
    <w:abstractNumId w:val="8"/>
  </w:num>
  <w:num w:numId="14">
    <w:abstractNumId w:val="10"/>
  </w:num>
  <w:num w:numId="15">
    <w:abstractNumId w:val="14"/>
  </w:num>
  <w:num w:numId="16">
    <w:abstractNumId w:val="16"/>
  </w:num>
  <w:num w:numId="17">
    <w:abstractNumId w:val="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2535C"/>
    <w:rsid w:val="000A32EB"/>
    <w:rsid w:val="000B1A11"/>
    <w:rsid w:val="000B4FF3"/>
    <w:rsid w:val="000D28F6"/>
    <w:rsid w:val="000F3911"/>
    <w:rsid w:val="00155482"/>
    <w:rsid w:val="001575FD"/>
    <w:rsid w:val="00164255"/>
    <w:rsid w:val="00183645"/>
    <w:rsid w:val="001C599F"/>
    <w:rsid w:val="001F381C"/>
    <w:rsid w:val="00201E19"/>
    <w:rsid w:val="0027585B"/>
    <w:rsid w:val="00364899"/>
    <w:rsid w:val="003703D8"/>
    <w:rsid w:val="003A5A8E"/>
    <w:rsid w:val="003A6E3F"/>
    <w:rsid w:val="003C4EA1"/>
    <w:rsid w:val="003C6C8A"/>
    <w:rsid w:val="003D2E7F"/>
    <w:rsid w:val="003D7A6B"/>
    <w:rsid w:val="003F14D6"/>
    <w:rsid w:val="004020DB"/>
    <w:rsid w:val="0040351B"/>
    <w:rsid w:val="004200DB"/>
    <w:rsid w:val="00420C2C"/>
    <w:rsid w:val="0042535C"/>
    <w:rsid w:val="00457AC6"/>
    <w:rsid w:val="0047667B"/>
    <w:rsid w:val="00537305"/>
    <w:rsid w:val="00551A14"/>
    <w:rsid w:val="00552D5A"/>
    <w:rsid w:val="005D18DC"/>
    <w:rsid w:val="005E0CB9"/>
    <w:rsid w:val="0060156C"/>
    <w:rsid w:val="00626FD1"/>
    <w:rsid w:val="0062748D"/>
    <w:rsid w:val="00633A4A"/>
    <w:rsid w:val="00654A50"/>
    <w:rsid w:val="00661E6D"/>
    <w:rsid w:val="00672724"/>
    <w:rsid w:val="00677EBA"/>
    <w:rsid w:val="0069126E"/>
    <w:rsid w:val="006F63DB"/>
    <w:rsid w:val="0070428A"/>
    <w:rsid w:val="00706E5E"/>
    <w:rsid w:val="007234F1"/>
    <w:rsid w:val="00753853"/>
    <w:rsid w:val="00765523"/>
    <w:rsid w:val="007A6C62"/>
    <w:rsid w:val="007D1B04"/>
    <w:rsid w:val="007E2030"/>
    <w:rsid w:val="007E337F"/>
    <w:rsid w:val="00807BB5"/>
    <w:rsid w:val="008417BD"/>
    <w:rsid w:val="00865198"/>
    <w:rsid w:val="008E2A87"/>
    <w:rsid w:val="008E3A17"/>
    <w:rsid w:val="009465B8"/>
    <w:rsid w:val="00955663"/>
    <w:rsid w:val="00A076CD"/>
    <w:rsid w:val="00A46025"/>
    <w:rsid w:val="00A638DD"/>
    <w:rsid w:val="00A63BCD"/>
    <w:rsid w:val="00AB67A8"/>
    <w:rsid w:val="00AE5A61"/>
    <w:rsid w:val="00AE750F"/>
    <w:rsid w:val="00B43613"/>
    <w:rsid w:val="00B5438A"/>
    <w:rsid w:val="00B57A11"/>
    <w:rsid w:val="00BA41AB"/>
    <w:rsid w:val="00BA426E"/>
    <w:rsid w:val="00BC48C8"/>
    <w:rsid w:val="00BE4BD6"/>
    <w:rsid w:val="00BE5956"/>
    <w:rsid w:val="00C03CAF"/>
    <w:rsid w:val="00C04266"/>
    <w:rsid w:val="00C31DD3"/>
    <w:rsid w:val="00C329D0"/>
    <w:rsid w:val="00C42646"/>
    <w:rsid w:val="00C54862"/>
    <w:rsid w:val="00C70B3B"/>
    <w:rsid w:val="00CD0871"/>
    <w:rsid w:val="00D229BC"/>
    <w:rsid w:val="00D3418B"/>
    <w:rsid w:val="00D41842"/>
    <w:rsid w:val="00D5141D"/>
    <w:rsid w:val="00D552CE"/>
    <w:rsid w:val="00D644D5"/>
    <w:rsid w:val="00D666DC"/>
    <w:rsid w:val="00D96E68"/>
    <w:rsid w:val="00E1035A"/>
    <w:rsid w:val="00E167E0"/>
    <w:rsid w:val="00E67CEF"/>
    <w:rsid w:val="00E77F39"/>
    <w:rsid w:val="00E80716"/>
    <w:rsid w:val="00EB619E"/>
    <w:rsid w:val="00EC14F4"/>
    <w:rsid w:val="00EE4E51"/>
    <w:rsid w:val="00EF3227"/>
    <w:rsid w:val="00F016FD"/>
    <w:rsid w:val="00F22058"/>
    <w:rsid w:val="00F60069"/>
    <w:rsid w:val="00F7007F"/>
    <w:rsid w:val="00FA225A"/>
    <w:rsid w:val="00FF4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91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2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9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E2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2A87"/>
  </w:style>
  <w:style w:type="paragraph" w:styleId="Stopka">
    <w:name w:val="footer"/>
    <w:basedOn w:val="Normalny"/>
    <w:link w:val="StopkaZnak"/>
    <w:uiPriority w:val="99"/>
    <w:unhideWhenUsed/>
    <w:rsid w:val="008E2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A87"/>
  </w:style>
  <w:style w:type="character" w:styleId="Numerwiersza">
    <w:name w:val="line number"/>
    <w:basedOn w:val="Domylnaczcionkaakapitu"/>
    <w:uiPriority w:val="99"/>
    <w:semiHidden/>
    <w:unhideWhenUsed/>
    <w:rsid w:val="005D18DC"/>
  </w:style>
  <w:style w:type="table" w:styleId="Tabela-Siatka">
    <w:name w:val="Table Grid"/>
    <w:basedOn w:val="Standardowy"/>
    <w:uiPriority w:val="59"/>
    <w:rsid w:val="000D2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91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2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9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E2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2A87"/>
  </w:style>
  <w:style w:type="paragraph" w:styleId="Stopka">
    <w:name w:val="footer"/>
    <w:basedOn w:val="Normalny"/>
    <w:link w:val="StopkaZnak"/>
    <w:uiPriority w:val="99"/>
    <w:unhideWhenUsed/>
    <w:rsid w:val="008E2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A87"/>
  </w:style>
  <w:style w:type="character" w:styleId="Numerwiersza">
    <w:name w:val="line number"/>
    <w:basedOn w:val="Domylnaczcionkaakapitu"/>
    <w:uiPriority w:val="99"/>
    <w:semiHidden/>
    <w:unhideWhenUsed/>
    <w:rsid w:val="005D18DC"/>
  </w:style>
  <w:style w:type="table" w:styleId="Tabela-Siatka">
    <w:name w:val="Table Grid"/>
    <w:basedOn w:val="Standardowy"/>
    <w:uiPriority w:val="59"/>
    <w:rsid w:val="000D2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4D68A-DFE0-40F7-9877-BC69CFDB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2015-01-13T07:25:00Z</dcterms:created>
  <dcterms:modified xsi:type="dcterms:W3CDTF">2015-01-13T07:25:00Z</dcterms:modified>
</cp:coreProperties>
</file>