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0" w:rsidRDefault="008E1378">
      <w:r>
        <w:t>Zagadnienia  do tematu „Umowa o pracę jako podstawa nawiązania stosunku pracy – zagadnienia wstępne”</w:t>
      </w:r>
    </w:p>
    <w:p w:rsidR="008E1378" w:rsidRDefault="008E1378">
      <w:r>
        <w:t>1. Jak kodeks pracy definiuje stosunek pracy?</w:t>
      </w:r>
    </w:p>
    <w:p w:rsidR="008E1378" w:rsidRDefault="008E1378">
      <w:r>
        <w:t>2. Kto jest stronami stosunku pracy?</w:t>
      </w:r>
    </w:p>
    <w:p w:rsidR="008E1378" w:rsidRDefault="008E1378">
      <w:r>
        <w:t>3. Jakie są podstawowe obowiązki pracownika, jako strony stosunku pracy?</w:t>
      </w:r>
    </w:p>
    <w:p w:rsidR="008E1378" w:rsidRDefault="008E1378" w:rsidP="008E1378">
      <w:r>
        <w:t>4</w:t>
      </w:r>
      <w:r>
        <w:t>. Jakie są podstawowe obowiązki praco</w:t>
      </w:r>
      <w:r>
        <w:t>dawcy</w:t>
      </w:r>
      <w:r>
        <w:t>, jako strony stosunku pracy?</w:t>
      </w:r>
    </w:p>
    <w:p w:rsidR="008E1378" w:rsidRDefault="008E1378" w:rsidP="008E1378">
      <w:r>
        <w:t>5. Który przepis kodeksu pracy określa czynności prawne służące nawiązaniu stosunku pracy?</w:t>
      </w:r>
    </w:p>
    <w:p w:rsidR="008E1378" w:rsidRDefault="008E1378" w:rsidP="008E1378">
      <w:r>
        <w:t xml:space="preserve">6. Jakie </w:t>
      </w:r>
      <w:r>
        <w:t>czynności prawne służą nawiązaniu stosunku pracy?</w:t>
      </w:r>
    </w:p>
    <w:p w:rsidR="008E1378" w:rsidRDefault="008E1378" w:rsidP="008E1378">
      <w:r>
        <w:t xml:space="preserve">7.Jak można sklasyfikować </w:t>
      </w:r>
      <w:r w:rsidRPr="008E1378">
        <w:t>czynności prawne służą</w:t>
      </w:r>
      <w:r>
        <w:t>ce</w:t>
      </w:r>
      <w:r w:rsidRPr="008E1378">
        <w:t xml:space="preserve"> nawiązaniu stosunku pracy?</w:t>
      </w:r>
    </w:p>
    <w:p w:rsidR="008E1378" w:rsidRDefault="008E1378" w:rsidP="008E1378">
      <w:r>
        <w:t>8. Jakie czynności prawne</w:t>
      </w:r>
      <w:r>
        <w:t xml:space="preserve"> prawne służą</w:t>
      </w:r>
      <w:r>
        <w:t>ce</w:t>
      </w:r>
      <w:r>
        <w:t xml:space="preserve"> nawiązaniu stosunku pracy</w:t>
      </w:r>
      <w:r>
        <w:t xml:space="preserve"> zaliczamy do pozaumownych podstaw nawiązania stosunku pracy</w:t>
      </w:r>
      <w:r>
        <w:t>?</w:t>
      </w:r>
    </w:p>
    <w:p w:rsidR="008E1378" w:rsidRDefault="008E1378" w:rsidP="008E1378">
      <w:r>
        <w:t>9.Jakie rodzaje umów o pracę przewidują przepisy kodeksu pracy (klasyfikacja umów o pracę)?</w:t>
      </w:r>
    </w:p>
    <w:p w:rsidR="008E1378" w:rsidRDefault="008E1378" w:rsidP="008E1378">
      <w:r>
        <w:t>10. Umowa na okres próbny – jaki jest jej cel, przeznaczenie, czas trwania, ograniczenia w stosowaniu?</w:t>
      </w:r>
    </w:p>
    <w:p w:rsidR="008E1378" w:rsidRDefault="008E1378" w:rsidP="008E1378">
      <w:r>
        <w:t>11. Jak ogólnie scharakteryzować  odrębności umowy o pracę: na czas nieokreślony i na czas określony?</w:t>
      </w:r>
      <w:bookmarkStart w:id="0" w:name="_GoBack"/>
      <w:bookmarkEnd w:id="0"/>
    </w:p>
    <w:p w:rsidR="008E1378" w:rsidRDefault="008E1378" w:rsidP="008E1378"/>
    <w:p w:rsidR="008E1378" w:rsidRDefault="008E1378"/>
    <w:sectPr w:rsidR="008E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78"/>
    <w:rsid w:val="008E1378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2020-03-16T13:17:00Z</dcterms:created>
  <dcterms:modified xsi:type="dcterms:W3CDTF">2020-03-16T13:29:00Z</dcterms:modified>
</cp:coreProperties>
</file>