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D73E6" w14:textId="0A078B2C" w:rsidR="005E79E4" w:rsidRDefault="001D3DF7">
      <w:r>
        <w:t>„Chemia</w:t>
      </w:r>
      <w:r w:rsidR="00753FC9">
        <w:t xml:space="preserve"> 202</w:t>
      </w:r>
      <w:r w:rsidR="00551D78">
        <w:t>5</w:t>
      </w:r>
      <w:r>
        <w:t>”</w:t>
      </w:r>
    </w:p>
    <w:p w14:paraId="0C61A980" w14:textId="77777777" w:rsidR="00844DBA" w:rsidRDefault="001D3DF7">
      <w:r>
        <w:t xml:space="preserve">Blok: </w:t>
      </w:r>
    </w:p>
    <w:p w14:paraId="13393C74" w14:textId="63C1614B" w:rsidR="001D3DF7" w:rsidRDefault="00844DBA">
      <w:r>
        <w:t>P</w:t>
      </w:r>
      <w:r w:rsidR="001D3DF7">
        <w:t>raw</w:t>
      </w:r>
      <w:r>
        <w:t>o</w:t>
      </w:r>
      <w:r w:rsidR="001D3DF7">
        <w:t xml:space="preserve"> własności intelektualnej</w:t>
      </w:r>
    </w:p>
    <w:p w14:paraId="18948E08" w14:textId="552986AE" w:rsidR="00844DBA" w:rsidRDefault="00844DBA" w:rsidP="00844DBA">
      <w:r>
        <w:t>Elementy prawa własności intelektualnej</w:t>
      </w:r>
    </w:p>
    <w:p w14:paraId="16199111" w14:textId="664B3FDB" w:rsidR="00844DBA" w:rsidRDefault="00844DBA" w:rsidP="00844DBA">
      <w:r>
        <w:t>Podstawy prawa własności intelektualnej</w:t>
      </w:r>
    </w:p>
    <w:p w14:paraId="602A19F7" w14:textId="77777777" w:rsidR="009A29B5" w:rsidRDefault="009A29B5"/>
    <w:p w14:paraId="694F9CD7" w14:textId="70C0B327" w:rsidR="001D3DF7" w:rsidRDefault="001D3DF7">
      <w:r>
        <w:t xml:space="preserve">1/ Pojęcie i zakres prawa własności </w:t>
      </w:r>
      <w:r w:rsidR="00145366">
        <w:t xml:space="preserve">i prawa własności </w:t>
      </w:r>
      <w:r>
        <w:t>intelektualnej</w:t>
      </w:r>
    </w:p>
    <w:p w14:paraId="418D6050" w14:textId="63C1FACC" w:rsidR="001D3DF7" w:rsidRDefault="001D3DF7">
      <w:r>
        <w:t>2/ Prawo autorskie – pojęcie i zakres regulacji</w:t>
      </w:r>
    </w:p>
    <w:p w14:paraId="23BF5075" w14:textId="7C7E4695" w:rsidR="001D3DF7" w:rsidRDefault="001D3DF7">
      <w:r>
        <w:t>3/ Utwór w rozumieniu prawa autorskiego</w:t>
      </w:r>
      <w:r w:rsidR="009C2067">
        <w:t xml:space="preserve"> – pojęcie, rodzaje  i klasyfikacja utworów</w:t>
      </w:r>
      <w:r w:rsidR="00145366">
        <w:t>, zasady ochrony prawnej.</w:t>
      </w:r>
    </w:p>
    <w:p w14:paraId="4A837D23" w14:textId="45BC2801" w:rsidR="003B3688" w:rsidRDefault="001D3DF7" w:rsidP="003B3688">
      <w:r>
        <w:t xml:space="preserve">4/ Podmioty praw autorskich </w:t>
      </w:r>
      <w:r w:rsidR="003B3688">
        <w:t>(twórca, pracodawca, instytucja naukowa, wydawca, producent)</w:t>
      </w:r>
      <w:r w:rsidR="00145366">
        <w:t>.Prawa do utworu pracowniczego, utworu naukowego, programu komputerowego</w:t>
      </w:r>
    </w:p>
    <w:p w14:paraId="6A52DE9E" w14:textId="3D4D8023" w:rsidR="001D3DF7" w:rsidRDefault="003B3688">
      <w:r>
        <w:t xml:space="preserve">5/ </w:t>
      </w:r>
      <w:r w:rsidR="001D3DF7">
        <w:t>Zakres praw autorskich – prawa osobiste i prawa majątkowe</w:t>
      </w:r>
      <w:r w:rsidR="00145366">
        <w:t>. Okres ochrony praw autorskich</w:t>
      </w:r>
    </w:p>
    <w:p w14:paraId="41415728" w14:textId="77777777" w:rsidR="00145366" w:rsidRDefault="003B3688">
      <w:r>
        <w:t xml:space="preserve">6/ </w:t>
      </w:r>
      <w:r w:rsidR="001D3DF7">
        <w:t>Dozwolony użytek własny</w:t>
      </w:r>
      <w:r>
        <w:t xml:space="preserve"> utworów  </w:t>
      </w:r>
      <w:r w:rsidR="007F10AA">
        <w:t xml:space="preserve">w </w:t>
      </w:r>
      <w:r>
        <w:t>rozumieniu prawa autorskiego</w:t>
      </w:r>
      <w:r w:rsidR="00145366">
        <w:t>.</w:t>
      </w:r>
    </w:p>
    <w:p w14:paraId="20C5486C" w14:textId="2046ACC8" w:rsidR="001D3DF7" w:rsidRDefault="00145366">
      <w:r>
        <w:t>7/ Licencje Creative commons.</w:t>
      </w:r>
    </w:p>
    <w:p w14:paraId="7DC6435C" w14:textId="21CD61ED" w:rsidR="001D3DF7" w:rsidRDefault="00145366">
      <w:r>
        <w:t>8</w:t>
      </w:r>
      <w:r w:rsidR="003B3688">
        <w:t xml:space="preserve">/ </w:t>
      </w:r>
      <w:r w:rsidR="001D3DF7">
        <w:t>Ochrona praw autorskich</w:t>
      </w:r>
      <w:r>
        <w:t xml:space="preserve"> – jaki typy roszczeń przysługują w sytuacji naruszenia naszych autorskich praw osobistych i/lub majątkowych.</w:t>
      </w:r>
    </w:p>
    <w:p w14:paraId="1B275A6E" w14:textId="1E7583BF" w:rsidR="009C2067" w:rsidRDefault="00145366">
      <w:r>
        <w:t>9</w:t>
      </w:r>
      <w:r w:rsidR="003B3688">
        <w:t xml:space="preserve">/ </w:t>
      </w:r>
      <w:r>
        <w:t>Inne przedmioty prawa autorskiego i p</w:t>
      </w:r>
      <w:r w:rsidR="009C2067">
        <w:t>rawa pokrewne prawu autorskiemu</w:t>
      </w:r>
      <w:r>
        <w:t xml:space="preserve"> – rodzaje, okresy ochrony.</w:t>
      </w:r>
    </w:p>
    <w:p w14:paraId="503A2246" w14:textId="772BFF5B" w:rsidR="009C2067" w:rsidRDefault="00145366">
      <w:r>
        <w:t>10</w:t>
      </w:r>
      <w:r w:rsidR="003B3688">
        <w:t xml:space="preserve">/ </w:t>
      </w:r>
      <w:r w:rsidR="009C2067">
        <w:t>Prawo własności przemysłowej – pojęcie i zakres regulacji</w:t>
      </w:r>
    </w:p>
    <w:p w14:paraId="170996A8" w14:textId="36D27DEE" w:rsidR="009C2067" w:rsidRDefault="003B3688">
      <w:r>
        <w:t>1</w:t>
      </w:r>
      <w:r w:rsidR="00145366">
        <w:t>1</w:t>
      </w:r>
      <w:r>
        <w:t xml:space="preserve">/ </w:t>
      </w:r>
      <w:r w:rsidR="009C2067">
        <w:t xml:space="preserve">Projekty wynalazcze – pojęcie, rodzaje  i klasyfikacja projektów </w:t>
      </w:r>
      <w:r w:rsidR="002D4CE5">
        <w:t>wynalazczych</w:t>
      </w:r>
    </w:p>
    <w:p w14:paraId="004967A0" w14:textId="644AAFBA" w:rsidR="002D4CE5" w:rsidRDefault="003B3688">
      <w:r>
        <w:t>1</w:t>
      </w:r>
      <w:r w:rsidR="00145366">
        <w:t>2</w:t>
      </w:r>
      <w:r>
        <w:t xml:space="preserve">/ </w:t>
      </w:r>
      <w:r w:rsidR="002D4CE5">
        <w:t>Prawo do patentu i inn</w:t>
      </w:r>
      <w:r w:rsidR="007F10AA">
        <w:t xml:space="preserve">e </w:t>
      </w:r>
      <w:r w:rsidR="002D4CE5">
        <w:t>praw</w:t>
      </w:r>
      <w:r w:rsidR="007F10AA">
        <w:t>a</w:t>
      </w:r>
      <w:r w:rsidR="002D4CE5">
        <w:t xml:space="preserve"> ochronn</w:t>
      </w:r>
      <w:r w:rsidR="007F10AA">
        <w:t xml:space="preserve">e </w:t>
      </w:r>
      <w:r w:rsidR="002D4CE5">
        <w:t>na projekty wynalazcze</w:t>
      </w:r>
    </w:p>
    <w:p w14:paraId="11F71CE9" w14:textId="7C69EDCE" w:rsidR="002D4CE5" w:rsidRDefault="003B3688">
      <w:r>
        <w:t>1</w:t>
      </w:r>
      <w:r w:rsidR="00145366">
        <w:t>3</w:t>
      </w:r>
      <w:r>
        <w:t xml:space="preserve">/ </w:t>
      </w:r>
      <w:r w:rsidR="002D4CE5">
        <w:t>Zakres praw twórcy projektu wynalazczego</w:t>
      </w:r>
      <w:r>
        <w:t xml:space="preserve"> – prawa osobiste i majątkowe</w:t>
      </w:r>
    </w:p>
    <w:p w14:paraId="2646EF1D" w14:textId="34111FCF" w:rsidR="003B3688" w:rsidRDefault="003B3688">
      <w:r>
        <w:t>1</w:t>
      </w:r>
      <w:r w:rsidR="00145366">
        <w:t>4</w:t>
      </w:r>
      <w:r>
        <w:t>/ Podmioty praw do projektu wynalazczego (twórca, pracodawca, zamawiający)</w:t>
      </w:r>
    </w:p>
    <w:p w14:paraId="5F710BC6" w14:textId="58F2B365" w:rsidR="003B3688" w:rsidRDefault="003B3688">
      <w:r>
        <w:t>1</w:t>
      </w:r>
      <w:r w:rsidR="00145366">
        <w:t>5</w:t>
      </w:r>
      <w:r>
        <w:t>/ Wynalazek - pojęcie, rodzaje  i klasyfikacja wynalazków w rozumieniu prawa własności przemysłowej</w:t>
      </w:r>
      <w:r w:rsidR="00145366">
        <w:t>, zasady ochrony, okres ochorny.</w:t>
      </w:r>
    </w:p>
    <w:p w14:paraId="30D60E61" w14:textId="0060F899" w:rsidR="003B3688" w:rsidRDefault="003B3688">
      <w:r>
        <w:t>1</w:t>
      </w:r>
      <w:r w:rsidR="00145366">
        <w:t>6</w:t>
      </w:r>
      <w:r>
        <w:t>/</w:t>
      </w:r>
      <w:r w:rsidR="009A29B5">
        <w:t xml:space="preserve"> </w:t>
      </w:r>
      <w:r>
        <w:t xml:space="preserve">Inne kategorie projektów </w:t>
      </w:r>
      <w:r w:rsidR="009A29B5">
        <w:t xml:space="preserve">wynalazczych </w:t>
      </w:r>
      <w:r w:rsidR="00145366">
        <w:t>– pojęcie, przykłady, okresy ochrony</w:t>
      </w:r>
    </w:p>
    <w:p w14:paraId="5C57925F" w14:textId="30A0D4FD" w:rsidR="009A29B5" w:rsidRDefault="009A29B5" w:rsidP="009A29B5">
      <w:r>
        <w:t>1</w:t>
      </w:r>
      <w:r w:rsidR="00145366">
        <w:t>7</w:t>
      </w:r>
      <w:r>
        <w:t>/ Ochrona praw do projektów wynalazczych</w:t>
      </w:r>
      <w:r w:rsidR="00145366">
        <w:t xml:space="preserve"> – jaki typy roszczeń przysługują w sytuacji naruszenia naszych autorskich praw osobistych i/lub majątkowych</w:t>
      </w:r>
    </w:p>
    <w:p w14:paraId="763EA547" w14:textId="77777777" w:rsidR="009A29B5" w:rsidRDefault="009A29B5"/>
    <w:p w14:paraId="67FAA9DA" w14:textId="77777777" w:rsidR="002D4CE5" w:rsidRDefault="002D4CE5"/>
    <w:p w14:paraId="2933C7F2" w14:textId="77777777" w:rsidR="009C2067" w:rsidRDefault="009C2067"/>
    <w:p w14:paraId="013314E9" w14:textId="77777777" w:rsidR="001D3DF7" w:rsidRDefault="001D3DF7"/>
    <w:p w14:paraId="7DFBC236" w14:textId="77777777" w:rsidR="001D3DF7" w:rsidRDefault="001D3DF7"/>
    <w:sectPr w:rsidR="001D3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F7"/>
    <w:rsid w:val="000401EC"/>
    <w:rsid w:val="000E7315"/>
    <w:rsid w:val="00145366"/>
    <w:rsid w:val="001D3DF7"/>
    <w:rsid w:val="002D4CE5"/>
    <w:rsid w:val="003B3688"/>
    <w:rsid w:val="00497BCD"/>
    <w:rsid w:val="00551D78"/>
    <w:rsid w:val="005E79E4"/>
    <w:rsid w:val="00753FC9"/>
    <w:rsid w:val="007F10AA"/>
    <w:rsid w:val="00844DBA"/>
    <w:rsid w:val="009A29B5"/>
    <w:rsid w:val="009C2067"/>
    <w:rsid w:val="00D3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880B"/>
  <w15:chartTrackingRefBased/>
  <w15:docId w15:val="{15DEE9C3-59F2-42C6-9384-CF27624B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Borowicz</dc:creator>
  <cp:keywords/>
  <dc:description/>
  <cp:lastModifiedBy>Jacek Borowicz</cp:lastModifiedBy>
  <cp:revision>7</cp:revision>
  <dcterms:created xsi:type="dcterms:W3CDTF">2022-01-31T10:08:00Z</dcterms:created>
  <dcterms:modified xsi:type="dcterms:W3CDTF">2025-03-15T12:54:00Z</dcterms:modified>
</cp:coreProperties>
</file>