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6E12" w14:textId="4FDB7B09" w:rsidR="004A54E0" w:rsidRDefault="004A54E0" w:rsidP="004A54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Zarządzanie w sieciach międzyorganizacyjnych</w:t>
      </w:r>
    </w:p>
    <w:p w14:paraId="1348FEC9" w14:textId="6CB3D91E" w:rsidR="004A54E0" w:rsidRPr="00EE7E6D" w:rsidRDefault="004A54E0" w:rsidP="004A54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 xml:space="preserve">Zagadnienia i warunki zaliczenia </w:t>
      </w:r>
      <w:r>
        <w:rPr>
          <w:rFonts w:ascii="Times New Roman" w:hAnsi="Times New Roman" w:cs="Times New Roman"/>
          <w:b/>
          <w:sz w:val="28"/>
          <w:szCs w:val="28"/>
        </w:rPr>
        <w:t>wykładu</w:t>
      </w:r>
    </w:p>
    <w:p w14:paraId="726333C4" w14:textId="77777777" w:rsidR="004A54E0" w:rsidRPr="000B5B0F" w:rsidRDefault="004A54E0" w:rsidP="004A54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C5E2BB" w14:textId="77777777" w:rsidR="004A54E0" w:rsidRPr="00587094" w:rsidRDefault="004A54E0" w:rsidP="004A54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Pr="00587094">
        <w:rPr>
          <w:rFonts w:ascii="Times New Roman" w:hAnsi="Times New Roman" w:cs="Times New Roman"/>
          <w:b/>
          <w:bCs/>
          <w:sz w:val="24"/>
          <w:szCs w:val="24"/>
        </w:rPr>
        <w:t xml:space="preserve"> Karina Pilarz </w:t>
      </w:r>
    </w:p>
    <w:p w14:paraId="62B5757A" w14:textId="1E5DBF2A" w:rsidR="004A54E0" w:rsidRDefault="004A54E0" w:rsidP="004A54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12FD8D68" w14:textId="52DA101B" w:rsidR="00E11E0D" w:rsidRDefault="00E11E0D" w:rsidP="004A54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SSE (II </w:t>
      </w:r>
      <w:r w:rsidR="004F51D9">
        <w:rPr>
          <w:rFonts w:ascii="Times New Roman" w:hAnsi="Times New Roman" w:cs="Times New Roman"/>
          <w:b/>
          <w:bCs/>
          <w:sz w:val="24"/>
          <w:szCs w:val="24"/>
        </w:rPr>
        <w:t>rok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II </w:t>
      </w:r>
      <w:r w:rsidR="004F51D9">
        <w:rPr>
          <w:rFonts w:ascii="Times New Roman" w:hAnsi="Times New Roman" w:cs="Times New Roman"/>
          <w:b/>
          <w:bCs/>
          <w:sz w:val="24"/>
          <w:szCs w:val="24"/>
        </w:rPr>
        <w:t>stopień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68A8ED" w14:textId="77777777" w:rsidR="004A54E0" w:rsidRPr="00EE7E6D" w:rsidRDefault="004A54E0" w:rsidP="004A54E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Termin zajęć:</w:t>
      </w:r>
    </w:p>
    <w:p w14:paraId="5825839B" w14:textId="77777777" w:rsidR="004A54E0" w:rsidRDefault="004A54E0" w:rsidP="004A54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harmonogramu w USOS</w:t>
      </w:r>
    </w:p>
    <w:p w14:paraId="7A6F9303" w14:textId="783669F6" w:rsidR="004A54E0" w:rsidRPr="000B5B0F" w:rsidRDefault="004A54E0" w:rsidP="004A54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drugi wtorek 13.15-14.45</w:t>
      </w:r>
    </w:p>
    <w:p w14:paraId="2567C996" w14:textId="77777777" w:rsidR="004A54E0" w:rsidRPr="00EE7E6D" w:rsidRDefault="004A54E0" w:rsidP="004A54E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9AD3DC3" w14:textId="77777777" w:rsidR="004A54E0" w:rsidRPr="009F3696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czwartek 11.30-12.30</w:t>
      </w:r>
    </w:p>
    <w:p w14:paraId="26271325" w14:textId="77777777" w:rsidR="004A54E0" w:rsidRPr="009F3696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piątek 13.30-14.30</w:t>
      </w:r>
    </w:p>
    <w:p w14:paraId="441639D9" w14:textId="77777777" w:rsidR="004A54E0" w:rsidRPr="009F3696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696">
        <w:rPr>
          <w:rFonts w:ascii="Times New Roman" w:hAnsi="Times New Roman" w:cs="Times New Roman"/>
          <w:sz w:val="24"/>
          <w:szCs w:val="24"/>
          <w:u w:val="single"/>
        </w:rPr>
        <w:t>Konsultacje dla studentów niestacjonarnych:</w:t>
      </w:r>
    </w:p>
    <w:p w14:paraId="23B617A5" w14:textId="77777777" w:rsidR="004A54E0" w:rsidRPr="009F3696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5.11.2023 11.30-12.30</w:t>
      </w:r>
    </w:p>
    <w:p w14:paraId="1BB5D84E" w14:textId="77777777" w:rsidR="004A54E0" w:rsidRPr="009F3696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26.11.2023 15.00-16.00</w:t>
      </w:r>
    </w:p>
    <w:p w14:paraId="2A37E721" w14:textId="77777777" w:rsidR="004A54E0" w:rsidRPr="009F3696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10.12.2023 15.00-16.00</w:t>
      </w:r>
    </w:p>
    <w:p w14:paraId="3DAA98B5" w14:textId="77777777" w:rsidR="004A54E0" w:rsidRPr="009F3696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13.01.2024 12.00-13.00</w:t>
      </w:r>
    </w:p>
    <w:p w14:paraId="54B128AD" w14:textId="77777777" w:rsidR="004A54E0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27.01.2024 12.00-13.00</w:t>
      </w:r>
    </w:p>
    <w:p w14:paraId="2B725548" w14:textId="77777777" w:rsidR="004A54E0" w:rsidRPr="00B93817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pok. 502A</w:t>
      </w:r>
    </w:p>
    <w:p w14:paraId="5C3E7C3A" w14:textId="77777777" w:rsidR="004A54E0" w:rsidRPr="00EE7E6D" w:rsidRDefault="004A54E0" w:rsidP="004A54E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430AB70" w14:textId="77777777" w:rsidR="004A54E0" w:rsidRDefault="00000000" w:rsidP="004A54E0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5" w:history="1">
        <w:r w:rsidR="004A54E0" w:rsidRPr="009F5A26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3A2DD6E2" w14:textId="77777777" w:rsidR="004A54E0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7A57229F" w14:textId="77777777" w:rsidR="00E11E0D" w:rsidRDefault="00E11E0D" w:rsidP="004A54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62C5C2" w14:textId="77777777" w:rsidR="00E11E0D" w:rsidRDefault="00E11E0D" w:rsidP="004A54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9964DC" w14:textId="7BD82079" w:rsidR="004A54E0" w:rsidRPr="00892620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Literatura:</w:t>
      </w:r>
    </w:p>
    <w:p w14:paraId="1EEC011B" w14:textId="189F5E70" w:rsidR="00303D55" w:rsidRDefault="00303D55" w:rsidP="004A54E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Niemczyk, E. Stańczyk-Hugiet, B. Jasiński, </w:t>
      </w:r>
      <w:r w:rsidRPr="00303D55">
        <w:rPr>
          <w:rFonts w:ascii="Times New Roman" w:hAnsi="Times New Roman" w:cs="Times New Roman"/>
          <w:sz w:val="24"/>
          <w:szCs w:val="24"/>
        </w:rPr>
        <w:t>Sieci międzyorganizacyjne. Współczesne wyzwanie dla teorii i praktyki zarządzania</w:t>
      </w:r>
      <w:r>
        <w:rPr>
          <w:rFonts w:ascii="Times New Roman" w:hAnsi="Times New Roman" w:cs="Times New Roman"/>
          <w:sz w:val="24"/>
          <w:szCs w:val="24"/>
        </w:rPr>
        <w:t>, Wrocław 2012</w:t>
      </w:r>
    </w:p>
    <w:p w14:paraId="607636B5" w14:textId="238151F7" w:rsidR="004A54E0" w:rsidRPr="00303D55" w:rsidRDefault="005C157F" w:rsidP="00303D5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55">
        <w:rPr>
          <w:rFonts w:ascii="Times New Roman" w:hAnsi="Times New Roman" w:cs="Times New Roman"/>
          <w:sz w:val="24"/>
          <w:szCs w:val="24"/>
        </w:rPr>
        <w:t>A. Chrisidu-Budnik, J. Korczak, A. Pakuła, J. Supernat, Nauka organizacji i zarządzania, Wrocław 2005, rozdz. 4.1 i 5</w:t>
      </w:r>
    </w:p>
    <w:p w14:paraId="2DBA6664" w14:textId="100C27B4" w:rsidR="003F0649" w:rsidRDefault="003F0649" w:rsidP="004A54E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Niemczyk, Strategia: od planu do sieci, Wrocław 2011</w:t>
      </w:r>
    </w:p>
    <w:p w14:paraId="064FFE84" w14:textId="75698FF1" w:rsidR="003F0649" w:rsidRDefault="003F0649" w:rsidP="004A54E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3F0649">
        <w:rPr>
          <w:rFonts w:ascii="Times New Roman" w:hAnsi="Times New Roman" w:cs="Times New Roman"/>
          <w:sz w:val="24"/>
          <w:szCs w:val="24"/>
        </w:rPr>
        <w:t>Zimniewicz, Współczesne koncepcje i metody zarządzania, Warszawa 2009</w:t>
      </w:r>
    </w:p>
    <w:p w14:paraId="5C99BC53" w14:textId="3EF11ACC" w:rsidR="005657E0" w:rsidRDefault="005657E0" w:rsidP="004A54E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Kulesza, D. Sześcioło, Polityka administracyjna i zarządzanie publiczne, Warszawa 2013</w:t>
      </w:r>
    </w:p>
    <w:p w14:paraId="42FD5AAC" w14:textId="3A806F1A" w:rsidR="005C157F" w:rsidRDefault="005C157F" w:rsidP="005C157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 Czakon, </w:t>
      </w:r>
      <w:r w:rsidRPr="005C157F">
        <w:rPr>
          <w:rFonts w:ascii="Times New Roman" w:hAnsi="Times New Roman" w:cs="Times New Roman"/>
          <w:sz w:val="24"/>
          <w:szCs w:val="24"/>
        </w:rPr>
        <w:t>Sieci międzyorganizacyjne w naukach o zarządzaniu – w kierunku sieciowych modeli biznesu</w:t>
      </w:r>
      <w:r>
        <w:rPr>
          <w:rFonts w:ascii="Times New Roman" w:hAnsi="Times New Roman" w:cs="Times New Roman"/>
          <w:sz w:val="24"/>
          <w:szCs w:val="24"/>
        </w:rPr>
        <w:t>, „</w:t>
      </w:r>
      <w:r w:rsidRPr="005C157F">
        <w:rPr>
          <w:rFonts w:ascii="Times New Roman" w:hAnsi="Times New Roman" w:cs="Times New Roman"/>
          <w:sz w:val="24"/>
          <w:szCs w:val="24"/>
        </w:rPr>
        <w:t>Studia Ekonomiczne. Zeszyty Naukowe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7F">
        <w:rPr>
          <w:rFonts w:ascii="Times New Roman" w:hAnsi="Times New Roman" w:cs="Times New Roman"/>
          <w:sz w:val="24"/>
          <w:szCs w:val="24"/>
        </w:rPr>
        <w:t>Uniwersytetu Ekonomicznego w Katowicach</w:t>
      </w:r>
      <w:r>
        <w:rPr>
          <w:rFonts w:ascii="Times New Roman" w:hAnsi="Times New Roman" w:cs="Times New Roman"/>
          <w:sz w:val="24"/>
          <w:szCs w:val="24"/>
        </w:rPr>
        <w:t>” 2015, nr 217</w:t>
      </w:r>
    </w:p>
    <w:p w14:paraId="7AB3B5D5" w14:textId="5E6F11D6" w:rsidR="00E11E0D" w:rsidRDefault="00E11E0D" w:rsidP="005C157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Jokiel, Podejście sieciowe w zarządzaniu, „Organizacja i Zarządzanie: kwartalnik naukowy” 2013, nr 4</w:t>
      </w:r>
    </w:p>
    <w:p w14:paraId="7A768E05" w14:textId="110761B5" w:rsidR="00E11E0D" w:rsidRDefault="00E11E0D" w:rsidP="00E11E0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Chrisidu-Budnik, K</w:t>
      </w:r>
      <w:r w:rsidRPr="00E11E0D">
        <w:rPr>
          <w:rFonts w:ascii="Times New Roman" w:hAnsi="Times New Roman" w:cs="Times New Roman"/>
          <w:sz w:val="24"/>
          <w:szCs w:val="24"/>
        </w:rPr>
        <w:t>ontraktowe i relacyjne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E0D">
        <w:rPr>
          <w:rFonts w:ascii="Times New Roman" w:hAnsi="Times New Roman" w:cs="Times New Roman"/>
          <w:sz w:val="24"/>
          <w:szCs w:val="24"/>
        </w:rPr>
        <w:t>mechanizmy koordynacji w sieciach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E0D">
        <w:rPr>
          <w:rFonts w:ascii="Times New Roman" w:hAnsi="Times New Roman" w:cs="Times New Roman"/>
          <w:sz w:val="24"/>
          <w:szCs w:val="24"/>
        </w:rPr>
        <w:t>międzyorganizacyjnych</w:t>
      </w:r>
      <w:r>
        <w:rPr>
          <w:rFonts w:ascii="Times New Roman" w:hAnsi="Times New Roman" w:cs="Times New Roman"/>
          <w:sz w:val="24"/>
          <w:szCs w:val="24"/>
        </w:rPr>
        <w:t>, „</w:t>
      </w:r>
      <w:r w:rsidRPr="00E11E0D">
        <w:rPr>
          <w:rFonts w:ascii="Times New Roman" w:hAnsi="Times New Roman" w:cs="Times New Roman"/>
          <w:sz w:val="24"/>
          <w:szCs w:val="24"/>
        </w:rPr>
        <w:t>Acta Universitatis Wratislaviensis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1E0D">
        <w:rPr>
          <w:rFonts w:ascii="Times New Roman" w:hAnsi="Times New Roman" w:cs="Times New Roman"/>
          <w:sz w:val="24"/>
          <w:szCs w:val="24"/>
        </w:rPr>
        <w:t xml:space="preserve"> Przegląd Prawa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1E0D">
        <w:rPr>
          <w:rFonts w:ascii="Times New Roman" w:hAnsi="Times New Roman" w:cs="Times New Roman"/>
          <w:sz w:val="24"/>
          <w:szCs w:val="24"/>
        </w:rPr>
        <w:t xml:space="preserve"> Administracji</w:t>
      </w:r>
      <w:r>
        <w:rPr>
          <w:rFonts w:ascii="Times New Roman" w:hAnsi="Times New Roman" w:cs="Times New Roman"/>
          <w:sz w:val="24"/>
          <w:szCs w:val="24"/>
        </w:rPr>
        <w:t>” 2020, nr 3978</w:t>
      </w:r>
    </w:p>
    <w:p w14:paraId="143302FE" w14:textId="271B15D0" w:rsidR="00E11E0D" w:rsidRDefault="00E11E0D" w:rsidP="00E11E0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Niemczyk, R. Trzaska, Przywództwo i zarządzanie w sieciach międzyorganizacyjnych, „</w:t>
      </w:r>
      <w:r w:rsidRPr="00E11E0D">
        <w:rPr>
          <w:rFonts w:ascii="Times New Roman" w:hAnsi="Times New Roman" w:cs="Times New Roman"/>
          <w:sz w:val="24"/>
          <w:szCs w:val="24"/>
        </w:rPr>
        <w:t xml:space="preserve">Prace Naukowe Uniwersytetu Ekonomicznego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11E0D">
        <w:rPr>
          <w:rFonts w:ascii="Times New Roman" w:hAnsi="Times New Roman" w:cs="Times New Roman"/>
          <w:sz w:val="24"/>
          <w:szCs w:val="24"/>
        </w:rPr>
        <w:t>e Wrocławiu</w:t>
      </w:r>
      <w:r>
        <w:rPr>
          <w:rFonts w:ascii="Times New Roman" w:hAnsi="Times New Roman" w:cs="Times New Roman"/>
          <w:sz w:val="24"/>
          <w:szCs w:val="24"/>
        </w:rPr>
        <w:t>” 2012, nr 260</w:t>
      </w:r>
    </w:p>
    <w:p w14:paraId="5B330D6C" w14:textId="65C6FEC4" w:rsidR="00E11E0D" w:rsidRPr="00E11E0D" w:rsidRDefault="00E11E0D" w:rsidP="00E11E0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Chrisidu-Budnik, </w:t>
      </w:r>
      <w:r w:rsidRPr="00E11E0D">
        <w:rPr>
          <w:rFonts w:ascii="Times New Roman" w:hAnsi="Times New Roman" w:cs="Times New Roman"/>
          <w:sz w:val="24"/>
          <w:szCs w:val="24"/>
        </w:rPr>
        <w:t xml:space="preserve">Zaufanie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1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11E0D">
        <w:rPr>
          <w:rFonts w:ascii="Times New Roman" w:hAnsi="Times New Roman" w:cs="Times New Roman"/>
          <w:sz w:val="24"/>
          <w:szCs w:val="24"/>
        </w:rPr>
        <w:t xml:space="preserve">iarygodność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11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1E0D">
        <w:rPr>
          <w:rFonts w:ascii="Times New Roman" w:hAnsi="Times New Roman" w:cs="Times New Roman"/>
          <w:sz w:val="24"/>
          <w:szCs w:val="24"/>
        </w:rPr>
        <w:t>ieciach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11E0D">
        <w:rPr>
          <w:rFonts w:ascii="Times New Roman" w:hAnsi="Times New Roman" w:cs="Times New Roman"/>
          <w:sz w:val="24"/>
          <w:szCs w:val="24"/>
        </w:rPr>
        <w:t>iędzyorganizacyjnych</w:t>
      </w:r>
      <w:r>
        <w:rPr>
          <w:rFonts w:ascii="Times New Roman" w:hAnsi="Times New Roman" w:cs="Times New Roman"/>
          <w:sz w:val="24"/>
          <w:szCs w:val="24"/>
        </w:rPr>
        <w:t>, „</w:t>
      </w:r>
      <w:r w:rsidRPr="00E11E0D">
        <w:rPr>
          <w:rFonts w:ascii="Times New Roman" w:hAnsi="Times New Roman" w:cs="Times New Roman"/>
          <w:sz w:val="24"/>
          <w:szCs w:val="24"/>
        </w:rPr>
        <w:t xml:space="preserve">Prace Naukowe Uniwersytetu Ekonomicznego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11E0D">
        <w:rPr>
          <w:rFonts w:ascii="Times New Roman" w:hAnsi="Times New Roman" w:cs="Times New Roman"/>
          <w:sz w:val="24"/>
          <w:szCs w:val="24"/>
        </w:rPr>
        <w:t>e Wrocławiu</w:t>
      </w:r>
      <w:r>
        <w:rPr>
          <w:rFonts w:ascii="Times New Roman" w:hAnsi="Times New Roman" w:cs="Times New Roman"/>
          <w:sz w:val="24"/>
          <w:szCs w:val="24"/>
        </w:rPr>
        <w:t>” 2011, nr 217</w:t>
      </w:r>
    </w:p>
    <w:p w14:paraId="321D9F16" w14:textId="77777777" w:rsidR="004A54E0" w:rsidRPr="000B5B0F" w:rsidRDefault="004A54E0" w:rsidP="004A54E0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56CE6F5" w14:textId="77777777" w:rsidR="004A54E0" w:rsidRPr="00EE7E6D" w:rsidRDefault="004A54E0" w:rsidP="004A54E0">
      <w:pPr>
        <w:tabs>
          <w:tab w:val="left" w:pos="7639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  <w:r w:rsidRPr="00EE7E6D">
        <w:rPr>
          <w:rFonts w:ascii="Times New Roman" w:hAnsi="Times New Roman" w:cs="Times New Roman"/>
          <w:b/>
          <w:sz w:val="24"/>
          <w:szCs w:val="24"/>
        </w:rPr>
        <w:tab/>
      </w:r>
    </w:p>
    <w:p w14:paraId="2DE52849" w14:textId="6747B6CC" w:rsidR="004A54E0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Zaliczenie </w:t>
      </w:r>
      <w:r w:rsidR="006429FB">
        <w:rPr>
          <w:rFonts w:ascii="Times New Roman" w:hAnsi="Times New Roman" w:cs="Times New Roman"/>
          <w:sz w:val="24"/>
          <w:szCs w:val="24"/>
        </w:rPr>
        <w:t>na ostatnim wykładzie</w:t>
      </w:r>
      <w:r>
        <w:rPr>
          <w:rFonts w:ascii="Times New Roman" w:hAnsi="Times New Roman" w:cs="Times New Roman"/>
          <w:sz w:val="24"/>
          <w:szCs w:val="24"/>
        </w:rPr>
        <w:t xml:space="preserve"> w formie</w:t>
      </w:r>
      <w:r w:rsidRPr="000B5B0F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5B0F">
        <w:rPr>
          <w:rFonts w:ascii="Times New Roman" w:hAnsi="Times New Roman" w:cs="Times New Roman"/>
          <w:sz w:val="24"/>
          <w:szCs w:val="24"/>
        </w:rPr>
        <w:t xml:space="preserve"> jednokrotnego wyboru,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5B0F">
        <w:rPr>
          <w:rFonts w:ascii="Times New Roman" w:hAnsi="Times New Roman" w:cs="Times New Roman"/>
          <w:sz w:val="24"/>
          <w:szCs w:val="24"/>
        </w:rPr>
        <w:t>0 pytań, 4 warianty odpowiedzi do wyboru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745D8" w14:textId="77777777" w:rsidR="004A54E0" w:rsidRPr="00263050" w:rsidRDefault="004A54E0" w:rsidP="004A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Zagadnienia</w:t>
      </w: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B36A07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Pojęcie zarządzania</w:t>
      </w:r>
    </w:p>
    <w:p w14:paraId="32F76A7B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Funkcje zarządzania</w:t>
      </w:r>
    </w:p>
    <w:p w14:paraId="58BCC5A7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Przywództwo organizacyjne</w:t>
      </w:r>
    </w:p>
    <w:p w14:paraId="5CF770C2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Pojęcie organizacji</w:t>
      </w:r>
    </w:p>
    <w:p w14:paraId="1BAD9B32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Otoczenie organizacji</w:t>
      </w:r>
    </w:p>
    <w:p w14:paraId="6E278309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lastRenderedPageBreak/>
        <w:t>Metody analizy otoczenia</w:t>
      </w:r>
    </w:p>
    <w:p w14:paraId="69CDC4D0" w14:textId="77777777" w:rsidR="00E11E0D" w:rsidRPr="004A54E0" w:rsidRDefault="00E11E0D" w:rsidP="00E11E0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Otoczenie jako sieć międzyorganizacyjna</w:t>
      </w:r>
    </w:p>
    <w:p w14:paraId="7CDAE11C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Pojęcie sieci międzyorganizacyjnej</w:t>
      </w:r>
    </w:p>
    <w:p w14:paraId="73FADE4A" w14:textId="299DB210" w:rsidR="004A54E0" w:rsidRDefault="00E11E0D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Nurt sieciowy w naukach o zarządzaniu</w:t>
      </w:r>
    </w:p>
    <w:p w14:paraId="210E6C22" w14:textId="3E1FC706" w:rsidR="002137D0" w:rsidRDefault="002137D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sieci międzyorganizacyjnych</w:t>
      </w:r>
    </w:p>
    <w:p w14:paraId="2EC3D7FE" w14:textId="75827CBE" w:rsidR="002137D0" w:rsidRDefault="002137D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Asymetria informacji</w:t>
      </w:r>
      <w:r w:rsidR="00642A7B">
        <w:rPr>
          <w:rFonts w:ascii="Times New Roman" w:hAnsi="Times New Roman" w:cs="Times New Roman"/>
          <w:sz w:val="24"/>
          <w:szCs w:val="24"/>
        </w:rPr>
        <w:t xml:space="preserve"> w sieciach międzyorganizacyjnych</w:t>
      </w:r>
    </w:p>
    <w:p w14:paraId="7C379944" w14:textId="1D141D84" w:rsidR="002137D0" w:rsidRDefault="002137D0" w:rsidP="002137D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sieci międzyorganizacyjnych</w:t>
      </w:r>
    </w:p>
    <w:p w14:paraId="485FD20D" w14:textId="50657093" w:rsidR="002137D0" w:rsidRPr="002137D0" w:rsidRDefault="002137D0" w:rsidP="002137D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Zaufanie w sieciach międzyorganizacyjnych</w:t>
      </w:r>
    </w:p>
    <w:p w14:paraId="6A80F01F" w14:textId="77777777" w:rsidR="004A54E0" w:rsidRPr="004A54E0" w:rsidRDefault="004A54E0" w:rsidP="004A54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Przywództwo i zarządzanie w sieciach międzyorganizacyjnych</w:t>
      </w:r>
    </w:p>
    <w:p w14:paraId="6103A1EC" w14:textId="73104133" w:rsidR="00E52E34" w:rsidRDefault="004A54E0" w:rsidP="004F51D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4E0">
        <w:rPr>
          <w:rFonts w:ascii="Times New Roman" w:hAnsi="Times New Roman" w:cs="Times New Roman"/>
          <w:sz w:val="24"/>
          <w:szCs w:val="24"/>
        </w:rPr>
        <w:t>Rola menedżera w sieciach międzyorganizacyjnych</w:t>
      </w:r>
    </w:p>
    <w:p w14:paraId="5838FED2" w14:textId="1B04CFD2" w:rsidR="004F51D9" w:rsidRPr="004F51D9" w:rsidRDefault="004F51D9" w:rsidP="004F51D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Wybrane przykłady sieci międzyorganizacyjnych w sektorze publicznym i prywatnym</w:t>
      </w:r>
    </w:p>
    <w:sectPr w:rsidR="004F51D9" w:rsidRPr="004F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97DBB"/>
    <w:multiLevelType w:val="hybridMultilevel"/>
    <w:tmpl w:val="6D6EA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93845">
    <w:abstractNumId w:val="2"/>
  </w:num>
  <w:num w:numId="2" w16cid:durableId="1905023701">
    <w:abstractNumId w:val="1"/>
  </w:num>
  <w:num w:numId="3" w16cid:durableId="1704745973">
    <w:abstractNumId w:val="0"/>
  </w:num>
  <w:num w:numId="4" w16cid:durableId="145852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97"/>
    <w:rsid w:val="002137D0"/>
    <w:rsid w:val="00303D55"/>
    <w:rsid w:val="003F0649"/>
    <w:rsid w:val="004A54E0"/>
    <w:rsid w:val="004F51D9"/>
    <w:rsid w:val="005657E0"/>
    <w:rsid w:val="005C157F"/>
    <w:rsid w:val="006429FB"/>
    <w:rsid w:val="00642A7B"/>
    <w:rsid w:val="00672197"/>
    <w:rsid w:val="00E11E0D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6D60"/>
  <w15:chartTrackingRefBased/>
  <w15:docId w15:val="{C814B787-8C60-4111-8DF4-00BF564B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4E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54E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A54E0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A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10</cp:revision>
  <dcterms:created xsi:type="dcterms:W3CDTF">2023-10-02T13:31:00Z</dcterms:created>
  <dcterms:modified xsi:type="dcterms:W3CDTF">2023-10-05T13:27:00Z</dcterms:modified>
</cp:coreProperties>
</file>