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D1CC" w14:textId="77777777" w:rsidR="001239CE" w:rsidRPr="001239CE" w:rsidRDefault="001239CE" w:rsidP="001239CE">
      <w:pPr>
        <w:pStyle w:val="PISMO"/>
        <w:jc w:val="right"/>
        <w:rPr>
          <w:lang w:eastAsia="pl-PL"/>
        </w:rPr>
      </w:pPr>
      <w:r w:rsidRPr="001239CE">
        <w:rPr>
          <w:lang w:eastAsia="pl-PL"/>
        </w:rPr>
        <w:t>Wrocław, 2 października 2019 r.</w:t>
      </w:r>
    </w:p>
    <w:p w14:paraId="68B94923" w14:textId="77777777" w:rsidR="001239CE" w:rsidRDefault="001239CE" w:rsidP="001239CE">
      <w:pPr>
        <w:pStyle w:val="PISMO"/>
        <w:jc w:val="left"/>
        <w:rPr>
          <w:lang w:eastAsia="pl-PL"/>
        </w:rPr>
      </w:pPr>
      <w:r>
        <w:rPr>
          <w:lang w:eastAsia="pl-PL"/>
        </w:rPr>
        <w:t>mgr Alicja Limburska</w:t>
      </w:r>
    </w:p>
    <w:p w14:paraId="2737AF3D" w14:textId="77777777" w:rsidR="001239CE" w:rsidRDefault="001239CE" w:rsidP="001239CE">
      <w:pPr>
        <w:pStyle w:val="PISMO"/>
        <w:jc w:val="left"/>
        <w:rPr>
          <w:lang w:eastAsia="pl-PL"/>
        </w:rPr>
      </w:pPr>
      <w:r>
        <w:rPr>
          <w:lang w:eastAsia="pl-PL"/>
        </w:rPr>
        <w:t>Katedra Prawa Karnego Materialnego</w:t>
      </w:r>
    </w:p>
    <w:p w14:paraId="1E4A83BD" w14:textId="77777777" w:rsidR="001239CE" w:rsidRDefault="001239CE" w:rsidP="001239CE">
      <w:pPr>
        <w:pStyle w:val="PISMO"/>
        <w:jc w:val="left"/>
        <w:rPr>
          <w:lang w:eastAsia="pl-PL"/>
        </w:rPr>
      </w:pPr>
      <w:r>
        <w:rPr>
          <w:lang w:eastAsia="pl-PL"/>
        </w:rPr>
        <w:t>Uniwersytet Wrocławski</w:t>
      </w:r>
    </w:p>
    <w:p w14:paraId="2BACB590" w14:textId="77777777" w:rsidR="001239CE" w:rsidRDefault="001239CE" w:rsidP="001640DF">
      <w:pPr>
        <w:pStyle w:val="PISMO"/>
        <w:jc w:val="center"/>
        <w:rPr>
          <w:lang w:eastAsia="pl-PL"/>
        </w:rPr>
      </w:pPr>
    </w:p>
    <w:p w14:paraId="1BBE2F3B" w14:textId="77777777" w:rsidR="001239CE" w:rsidRPr="001239CE" w:rsidRDefault="001239CE" w:rsidP="001640DF">
      <w:pPr>
        <w:pStyle w:val="PISMO"/>
        <w:jc w:val="center"/>
        <w:rPr>
          <w:lang w:eastAsia="pl-PL"/>
        </w:rPr>
      </w:pPr>
    </w:p>
    <w:p w14:paraId="6A269CB5" w14:textId="77777777" w:rsidR="00AD70D5" w:rsidRDefault="00B27787" w:rsidP="001640DF">
      <w:pPr>
        <w:pStyle w:val="PISMO"/>
        <w:jc w:val="center"/>
        <w:rPr>
          <w:b/>
          <w:lang w:eastAsia="pl-PL"/>
        </w:rPr>
      </w:pPr>
      <w:r w:rsidRPr="001640DF">
        <w:rPr>
          <w:b/>
          <w:lang w:eastAsia="pl-PL"/>
        </w:rPr>
        <w:t xml:space="preserve">Zasady </w:t>
      </w:r>
      <w:r w:rsidR="00927AA3" w:rsidRPr="001640DF">
        <w:rPr>
          <w:b/>
          <w:lang w:eastAsia="pl-PL"/>
        </w:rPr>
        <w:t>oceniania na ćwiczeniach z przedmiotu prawo karne</w:t>
      </w:r>
    </w:p>
    <w:p w14:paraId="6656C762" w14:textId="35322829" w:rsidR="00927AA3" w:rsidRPr="00732D4A" w:rsidRDefault="00044A54" w:rsidP="001640DF">
      <w:pPr>
        <w:pStyle w:val="PISMO"/>
        <w:jc w:val="center"/>
        <w:rPr>
          <w:b/>
          <w:lang w:eastAsia="pl-PL"/>
        </w:rPr>
      </w:pPr>
      <w:r w:rsidRPr="00732D4A">
        <w:rPr>
          <w:b/>
          <w:lang w:eastAsia="pl-PL"/>
        </w:rPr>
        <w:t>(</w:t>
      </w:r>
      <w:r w:rsidR="00003C23" w:rsidRPr="00732D4A">
        <w:rPr>
          <w:b/>
          <w:lang w:eastAsia="pl-PL"/>
        </w:rPr>
        <w:t xml:space="preserve">studia zaoczne </w:t>
      </w:r>
      <w:r w:rsidR="00691D36">
        <w:rPr>
          <w:b/>
          <w:lang w:eastAsia="pl-PL"/>
        </w:rPr>
        <w:t>p</w:t>
      </w:r>
      <w:r w:rsidR="00003C23" w:rsidRPr="00732D4A">
        <w:rPr>
          <w:b/>
          <w:lang w:eastAsia="pl-PL"/>
        </w:rPr>
        <w:t>rawa</w:t>
      </w:r>
      <w:r w:rsidR="00F7523D">
        <w:rPr>
          <w:b/>
          <w:lang w:eastAsia="pl-PL"/>
        </w:rPr>
        <w:t xml:space="preserve"> 2019/</w:t>
      </w:r>
      <w:r w:rsidR="00927AA3" w:rsidRPr="00732D4A">
        <w:rPr>
          <w:b/>
          <w:lang w:eastAsia="pl-PL"/>
        </w:rPr>
        <w:t>20</w:t>
      </w:r>
      <w:r w:rsidRPr="00732D4A">
        <w:rPr>
          <w:b/>
          <w:lang w:eastAsia="pl-PL"/>
        </w:rPr>
        <w:t>)</w:t>
      </w:r>
    </w:p>
    <w:p w14:paraId="2A2BEF91" w14:textId="77777777" w:rsidR="00927AA3" w:rsidRDefault="00927AA3" w:rsidP="00AD70D5">
      <w:pPr>
        <w:pStyle w:val="PISMO"/>
        <w:rPr>
          <w:lang w:eastAsia="pl-PL"/>
        </w:rPr>
      </w:pPr>
    </w:p>
    <w:p w14:paraId="729255E7" w14:textId="77777777" w:rsidR="00927AA3" w:rsidRDefault="00927AA3" w:rsidP="00AD70D5">
      <w:pPr>
        <w:pStyle w:val="PISMO"/>
        <w:rPr>
          <w:lang w:eastAsia="pl-PL"/>
        </w:rPr>
      </w:pPr>
    </w:p>
    <w:p w14:paraId="72F68304" w14:textId="77777777" w:rsidR="00927AA3" w:rsidRPr="003B4E5B" w:rsidRDefault="00017580" w:rsidP="003B4E5B">
      <w:pPr>
        <w:pStyle w:val="PISMO"/>
        <w:jc w:val="center"/>
        <w:rPr>
          <w:b/>
          <w:lang w:eastAsia="pl-PL"/>
        </w:rPr>
      </w:pPr>
      <w:r w:rsidRPr="003B4E5B">
        <w:rPr>
          <w:b/>
          <w:lang w:eastAsia="pl-PL"/>
        </w:rPr>
        <w:t>1. P</w:t>
      </w:r>
      <w:r w:rsidR="000F5B91" w:rsidRPr="003B4E5B">
        <w:rPr>
          <w:b/>
          <w:lang w:eastAsia="pl-PL"/>
        </w:rPr>
        <w:t>odstawa uzyskania zaliczenia</w:t>
      </w:r>
    </w:p>
    <w:p w14:paraId="760D1348" w14:textId="77777777" w:rsidR="003B4E5B" w:rsidRDefault="003B4E5B" w:rsidP="00AD70D5">
      <w:pPr>
        <w:pStyle w:val="PISMO"/>
        <w:rPr>
          <w:lang w:eastAsia="pl-PL"/>
        </w:rPr>
      </w:pPr>
    </w:p>
    <w:p w14:paraId="6EA9A179" w14:textId="77777777" w:rsidR="00126609" w:rsidRDefault="00126609" w:rsidP="00AD70D5">
      <w:pPr>
        <w:pStyle w:val="PISMO"/>
        <w:rPr>
          <w:lang w:eastAsia="pl-PL"/>
        </w:rPr>
      </w:pPr>
      <w:r>
        <w:rPr>
          <w:lang w:eastAsia="pl-PL"/>
        </w:rPr>
        <w:t xml:space="preserve">1. </w:t>
      </w:r>
      <w:r w:rsidR="00017580">
        <w:rPr>
          <w:lang w:eastAsia="pl-PL"/>
        </w:rPr>
        <w:t>Podstawą uzyskania zaliczenia</w:t>
      </w:r>
      <w:r w:rsidR="000B6B0E">
        <w:rPr>
          <w:lang w:eastAsia="pl-PL"/>
        </w:rPr>
        <w:t xml:space="preserve"> </w:t>
      </w:r>
      <w:r w:rsidR="00620601">
        <w:rPr>
          <w:lang w:eastAsia="pl-PL"/>
        </w:rPr>
        <w:t>semestru</w:t>
      </w:r>
      <w:r>
        <w:rPr>
          <w:lang w:eastAsia="pl-PL"/>
        </w:rPr>
        <w:t xml:space="preserve"> przedmiotu Prawo karne</w:t>
      </w:r>
      <w:r w:rsidR="00017580">
        <w:rPr>
          <w:lang w:eastAsia="pl-PL"/>
        </w:rPr>
        <w:t xml:space="preserve"> jest</w:t>
      </w:r>
      <w:r w:rsidR="000B6B0E">
        <w:rPr>
          <w:lang w:eastAsia="pl-PL"/>
        </w:rPr>
        <w:t xml:space="preserve"> obecność na zajęciach,</w:t>
      </w:r>
      <w:r w:rsidR="00017580">
        <w:rPr>
          <w:lang w:eastAsia="pl-PL"/>
        </w:rPr>
        <w:t xml:space="preserve"> uzyskanie co najmniej oceny dostatecznej z kolokwium oraz </w:t>
      </w:r>
      <w:r w:rsidR="003B4E5B">
        <w:rPr>
          <w:lang w:eastAsia="pl-PL"/>
        </w:rPr>
        <w:t>uzyskani</w:t>
      </w:r>
      <w:r w:rsidR="00620601">
        <w:rPr>
          <w:lang w:eastAsia="pl-PL"/>
        </w:rPr>
        <w:t>e</w:t>
      </w:r>
      <w:r w:rsidR="003B4E5B">
        <w:rPr>
          <w:lang w:eastAsia="pl-PL"/>
        </w:rPr>
        <w:t xml:space="preserve"> ocen z kartkówek.</w:t>
      </w:r>
    </w:p>
    <w:p w14:paraId="7CA48395" w14:textId="77777777" w:rsidR="000F5B91" w:rsidRDefault="00126609" w:rsidP="00AD70D5">
      <w:pPr>
        <w:pStyle w:val="PISMO"/>
        <w:rPr>
          <w:lang w:eastAsia="pl-PL"/>
        </w:rPr>
      </w:pPr>
      <w:r>
        <w:rPr>
          <w:lang w:eastAsia="pl-PL"/>
        </w:rPr>
        <w:t xml:space="preserve">2. </w:t>
      </w:r>
      <w:r w:rsidR="003B4E5B">
        <w:rPr>
          <w:lang w:eastAsia="pl-PL"/>
        </w:rPr>
        <w:t xml:space="preserve">Podstawą uzyskania zaliczenia przedmiotu </w:t>
      </w:r>
      <w:r>
        <w:rPr>
          <w:lang w:eastAsia="pl-PL"/>
        </w:rPr>
        <w:t>jest uzyskanie pozytywnych ocen semestralnych.</w:t>
      </w:r>
    </w:p>
    <w:p w14:paraId="4E58E93C" w14:textId="77777777" w:rsidR="00B9571C" w:rsidRDefault="00B9571C" w:rsidP="00AD70D5">
      <w:pPr>
        <w:pStyle w:val="PISMO"/>
        <w:rPr>
          <w:lang w:eastAsia="pl-PL"/>
        </w:rPr>
      </w:pPr>
      <w:r>
        <w:rPr>
          <w:lang w:eastAsia="pl-PL"/>
        </w:rPr>
        <w:t>3. Zakres materiału</w:t>
      </w:r>
      <w:r w:rsidR="00C81755">
        <w:rPr>
          <w:lang w:eastAsia="pl-PL"/>
        </w:rPr>
        <w:t>, którego opanowanie sprawdzane będzie w toku zajęć,</w:t>
      </w:r>
      <w:r>
        <w:rPr>
          <w:lang w:eastAsia="pl-PL"/>
        </w:rPr>
        <w:t xml:space="preserve"> wyznaczony jest przez wykaz zagadnień zamieszczony na stronie internetowej Wydziału.</w:t>
      </w:r>
    </w:p>
    <w:p w14:paraId="43F8713F" w14:textId="77777777" w:rsidR="00017580" w:rsidRDefault="00017580" w:rsidP="00AD70D5">
      <w:pPr>
        <w:pStyle w:val="PISMO"/>
        <w:rPr>
          <w:lang w:eastAsia="pl-PL"/>
        </w:rPr>
      </w:pPr>
    </w:p>
    <w:p w14:paraId="2D1D5E8C" w14:textId="77777777" w:rsidR="000F5B91" w:rsidRPr="003B4E5B" w:rsidRDefault="000F5B91" w:rsidP="003B4E5B">
      <w:pPr>
        <w:pStyle w:val="PISMO"/>
        <w:jc w:val="center"/>
        <w:rPr>
          <w:b/>
          <w:lang w:eastAsia="pl-PL"/>
        </w:rPr>
      </w:pPr>
      <w:r w:rsidRPr="003B4E5B">
        <w:rPr>
          <w:b/>
          <w:lang w:eastAsia="pl-PL"/>
        </w:rPr>
        <w:t xml:space="preserve">2. </w:t>
      </w:r>
      <w:r w:rsidR="003B4E5B" w:rsidRPr="003B4E5B">
        <w:rPr>
          <w:b/>
          <w:lang w:eastAsia="pl-PL"/>
        </w:rPr>
        <w:t>Obecność na zajęciach</w:t>
      </w:r>
    </w:p>
    <w:p w14:paraId="5AC0E079" w14:textId="77777777" w:rsidR="003B4E5B" w:rsidRDefault="003B4E5B" w:rsidP="00AD70D5">
      <w:pPr>
        <w:pStyle w:val="PISMO"/>
        <w:rPr>
          <w:lang w:eastAsia="pl-PL"/>
        </w:rPr>
      </w:pPr>
    </w:p>
    <w:p w14:paraId="347063F7" w14:textId="77777777" w:rsidR="003B4E5B" w:rsidRDefault="00360118" w:rsidP="00AD70D5">
      <w:pPr>
        <w:pStyle w:val="PISMO"/>
        <w:rPr>
          <w:lang w:eastAsia="pl-PL"/>
        </w:rPr>
      </w:pPr>
      <w:r>
        <w:rPr>
          <w:lang w:eastAsia="pl-PL"/>
        </w:rPr>
        <w:t>1. Obecność na zajęciach jest obowiązkowa. Dopuszcza</w:t>
      </w:r>
      <w:r w:rsidR="00620601">
        <w:rPr>
          <w:lang w:eastAsia="pl-PL"/>
        </w:rPr>
        <w:t xml:space="preserve"> się</w:t>
      </w:r>
      <w:r>
        <w:rPr>
          <w:lang w:eastAsia="pl-PL"/>
        </w:rPr>
        <w:t xml:space="preserve"> </w:t>
      </w:r>
      <w:r w:rsidR="00D442EB">
        <w:rPr>
          <w:lang w:eastAsia="pl-PL"/>
        </w:rPr>
        <w:t xml:space="preserve">nieobecność na </w:t>
      </w:r>
      <w:r w:rsidR="001239CE">
        <w:rPr>
          <w:lang w:eastAsia="pl-PL"/>
        </w:rPr>
        <w:t xml:space="preserve">jednych </w:t>
      </w:r>
      <w:r w:rsidR="00D442EB">
        <w:rPr>
          <w:lang w:eastAsia="pl-PL"/>
        </w:rPr>
        <w:t>zajęciach</w:t>
      </w:r>
      <w:r w:rsidR="008C4ECB">
        <w:rPr>
          <w:lang w:eastAsia="pl-PL"/>
        </w:rPr>
        <w:t xml:space="preserve"> w semestrze</w:t>
      </w:r>
      <w:r w:rsidR="00D442EB">
        <w:rPr>
          <w:lang w:eastAsia="pl-PL"/>
        </w:rPr>
        <w:t>.</w:t>
      </w:r>
      <w:r w:rsidR="000B238C">
        <w:rPr>
          <w:lang w:eastAsia="pl-PL"/>
        </w:rPr>
        <w:t xml:space="preserve"> Każda kolejna nieobecność </w:t>
      </w:r>
      <w:r w:rsidR="00732BAC">
        <w:rPr>
          <w:lang w:eastAsia="pl-PL"/>
        </w:rPr>
        <w:t>podlega odrobieniu w terminie dwóch tygodni od ustania jej przyczyny.</w:t>
      </w:r>
    </w:p>
    <w:p w14:paraId="56B7C4AF" w14:textId="77777777" w:rsidR="00D442EB" w:rsidRDefault="00D442EB" w:rsidP="00AD70D5">
      <w:pPr>
        <w:pStyle w:val="PISMO"/>
        <w:rPr>
          <w:lang w:eastAsia="pl-PL"/>
        </w:rPr>
      </w:pPr>
      <w:r>
        <w:rPr>
          <w:lang w:eastAsia="pl-PL"/>
        </w:rPr>
        <w:t xml:space="preserve">2. </w:t>
      </w:r>
      <w:r w:rsidR="00732BAC">
        <w:rPr>
          <w:lang w:eastAsia="pl-PL"/>
        </w:rPr>
        <w:t xml:space="preserve">Odrobienie nieobecności polega na rozwiązaniu zadania obejmującego materię </w:t>
      </w:r>
      <w:r w:rsidR="00691F19">
        <w:rPr>
          <w:lang w:eastAsia="pl-PL"/>
        </w:rPr>
        <w:t xml:space="preserve">przerabianą </w:t>
      </w:r>
      <w:r w:rsidR="00620601">
        <w:rPr>
          <w:lang w:eastAsia="pl-PL"/>
        </w:rPr>
        <w:t xml:space="preserve">w myśl harmonogramu </w:t>
      </w:r>
      <w:r w:rsidR="00691F19">
        <w:rPr>
          <w:lang w:eastAsia="pl-PL"/>
        </w:rPr>
        <w:t>na ćwiczeniach</w:t>
      </w:r>
      <w:r w:rsidR="000B2335">
        <w:rPr>
          <w:lang w:eastAsia="pl-PL"/>
        </w:rPr>
        <w:t xml:space="preserve">, podczas których </w:t>
      </w:r>
      <w:r w:rsidR="00620601">
        <w:rPr>
          <w:lang w:eastAsia="pl-PL"/>
        </w:rPr>
        <w:t>S</w:t>
      </w:r>
      <w:r w:rsidR="000B2335">
        <w:rPr>
          <w:lang w:eastAsia="pl-PL"/>
        </w:rPr>
        <w:t>tudent był nieobecny</w:t>
      </w:r>
      <w:r w:rsidR="00691F19">
        <w:rPr>
          <w:lang w:eastAsia="pl-PL"/>
        </w:rPr>
        <w:t>.</w:t>
      </w:r>
      <w:r w:rsidR="00620601">
        <w:rPr>
          <w:lang w:eastAsia="pl-PL"/>
        </w:rPr>
        <w:t xml:space="preserve"> Chęć odrobienia nieobecności Student zgłasza Prowadzącemu drogą mailową.</w:t>
      </w:r>
    </w:p>
    <w:p w14:paraId="63015220" w14:textId="77777777" w:rsidR="004E3B51" w:rsidRDefault="004E3B51" w:rsidP="00AD70D5">
      <w:pPr>
        <w:pStyle w:val="PISMO"/>
        <w:rPr>
          <w:lang w:eastAsia="pl-PL"/>
        </w:rPr>
      </w:pPr>
      <w:r>
        <w:rPr>
          <w:lang w:eastAsia="pl-PL"/>
        </w:rPr>
        <w:t xml:space="preserve">3. </w:t>
      </w:r>
      <w:r w:rsidR="000B2335">
        <w:rPr>
          <w:lang w:eastAsia="pl-PL"/>
        </w:rPr>
        <w:t>Obecn</w:t>
      </w:r>
      <w:r w:rsidR="00E6777D">
        <w:rPr>
          <w:lang w:eastAsia="pl-PL"/>
        </w:rPr>
        <w:t>ość na wszystkich zajęcia</w:t>
      </w:r>
      <w:r w:rsidR="000B6B0E">
        <w:rPr>
          <w:lang w:eastAsia="pl-PL"/>
        </w:rPr>
        <w:t>ch</w:t>
      </w:r>
      <w:r w:rsidR="00E6777D">
        <w:rPr>
          <w:lang w:eastAsia="pl-PL"/>
        </w:rPr>
        <w:t xml:space="preserve"> – względnie odrobienie</w:t>
      </w:r>
      <w:r w:rsidR="002411B3">
        <w:rPr>
          <w:lang w:eastAsia="pl-PL"/>
        </w:rPr>
        <w:t xml:space="preserve"> </w:t>
      </w:r>
      <w:r w:rsidR="00E6777D">
        <w:rPr>
          <w:lang w:eastAsia="pl-PL"/>
        </w:rPr>
        <w:t xml:space="preserve">nieobecności </w:t>
      </w:r>
      <w:r w:rsidR="00620601">
        <w:rPr>
          <w:lang w:eastAsia="pl-PL"/>
        </w:rPr>
        <w:t xml:space="preserve">zgodnie z pkt. 2 ust. 1 </w:t>
      </w:r>
      <w:r w:rsidR="00724EDB">
        <w:rPr>
          <w:lang w:eastAsia="pl-PL"/>
        </w:rPr>
        <w:t xml:space="preserve">i 2 </w:t>
      </w:r>
      <w:r w:rsidR="00E6777D">
        <w:rPr>
          <w:lang w:eastAsia="pl-PL"/>
        </w:rPr>
        <w:t xml:space="preserve">– </w:t>
      </w:r>
      <w:r w:rsidR="002411B3">
        <w:rPr>
          <w:lang w:eastAsia="pl-PL"/>
        </w:rPr>
        <w:t>jest warunkiem uzyskania zaliczenia</w:t>
      </w:r>
      <w:r w:rsidR="0018566D">
        <w:rPr>
          <w:lang w:eastAsia="pl-PL"/>
        </w:rPr>
        <w:t xml:space="preserve"> z przedmiotu</w:t>
      </w:r>
      <w:r w:rsidR="002411B3">
        <w:rPr>
          <w:lang w:eastAsia="pl-PL"/>
        </w:rPr>
        <w:t>.</w:t>
      </w:r>
    </w:p>
    <w:p w14:paraId="44B88CB0" w14:textId="77777777" w:rsidR="002411B3" w:rsidRDefault="002411B3" w:rsidP="00AD70D5">
      <w:pPr>
        <w:pStyle w:val="PISMO"/>
        <w:rPr>
          <w:lang w:eastAsia="pl-PL"/>
        </w:rPr>
      </w:pPr>
      <w:r>
        <w:rPr>
          <w:lang w:eastAsia="pl-PL"/>
        </w:rPr>
        <w:t xml:space="preserve">4. </w:t>
      </w:r>
      <w:r w:rsidR="0018566D">
        <w:rPr>
          <w:lang w:eastAsia="pl-PL"/>
        </w:rPr>
        <w:t>Nieobecność na trzech kolejnych zajęciach jest podawana do informacji Dziekanowi WPAiE.</w:t>
      </w:r>
    </w:p>
    <w:p w14:paraId="76FA0776" w14:textId="77777777" w:rsidR="00AD70D5" w:rsidRDefault="00AD70D5" w:rsidP="00AD70D5">
      <w:pPr>
        <w:pStyle w:val="PISMO"/>
        <w:rPr>
          <w:lang w:eastAsia="pl-PL"/>
        </w:rPr>
      </w:pPr>
    </w:p>
    <w:p w14:paraId="70FD3DAA" w14:textId="77777777" w:rsidR="00F71AE6" w:rsidRDefault="00F71AE6" w:rsidP="00AD70D5">
      <w:pPr>
        <w:pStyle w:val="PISMO"/>
        <w:rPr>
          <w:lang w:eastAsia="pl-PL"/>
        </w:rPr>
      </w:pPr>
    </w:p>
    <w:p w14:paraId="3E339014" w14:textId="77777777" w:rsidR="0018566D" w:rsidRPr="005A63D5" w:rsidRDefault="0018566D" w:rsidP="005A63D5">
      <w:pPr>
        <w:pStyle w:val="PISMO"/>
        <w:jc w:val="center"/>
        <w:rPr>
          <w:b/>
          <w:lang w:eastAsia="pl-PL"/>
        </w:rPr>
      </w:pPr>
      <w:r w:rsidRPr="005A63D5">
        <w:rPr>
          <w:b/>
          <w:lang w:eastAsia="pl-PL"/>
        </w:rPr>
        <w:lastRenderedPageBreak/>
        <w:t xml:space="preserve">3. </w:t>
      </w:r>
      <w:r w:rsidR="005A63D5" w:rsidRPr="005A63D5">
        <w:rPr>
          <w:b/>
          <w:lang w:eastAsia="pl-PL"/>
        </w:rPr>
        <w:t>Kolokwium semestralne</w:t>
      </w:r>
    </w:p>
    <w:p w14:paraId="5B2B29B4" w14:textId="77777777" w:rsidR="00DD0BF3" w:rsidRDefault="00DD0BF3" w:rsidP="00AD70D5">
      <w:pPr>
        <w:pStyle w:val="PISMO"/>
        <w:rPr>
          <w:lang w:eastAsia="pl-PL"/>
        </w:rPr>
      </w:pPr>
    </w:p>
    <w:p w14:paraId="21EBC173" w14:textId="77777777" w:rsidR="00DD0BF3" w:rsidRDefault="00DD0BF3" w:rsidP="00AD70D5">
      <w:pPr>
        <w:pStyle w:val="PISMO"/>
        <w:rPr>
          <w:lang w:eastAsia="pl-PL"/>
        </w:rPr>
      </w:pPr>
      <w:r>
        <w:rPr>
          <w:lang w:eastAsia="pl-PL"/>
        </w:rPr>
        <w:t>1. Kolokwium semestralne odbywa się na przedostatnich zajęciach w semestrze. Poprawa kolokwium semestralnego odbywa się na ostatnich zajęciach w semestrze</w:t>
      </w:r>
      <w:r w:rsidR="00D63B8B">
        <w:rPr>
          <w:lang w:eastAsia="pl-PL"/>
        </w:rPr>
        <w:t xml:space="preserve"> na zasadach identycznych jak obowiązujące w pierwszym terminie</w:t>
      </w:r>
      <w:r w:rsidR="008338D4">
        <w:rPr>
          <w:lang w:eastAsia="pl-PL"/>
        </w:rPr>
        <w:t>.</w:t>
      </w:r>
    </w:p>
    <w:p w14:paraId="6C691132" w14:textId="77777777" w:rsidR="00D63B8B" w:rsidRDefault="00D63B8B" w:rsidP="00AD70D5">
      <w:pPr>
        <w:pStyle w:val="PISMO"/>
        <w:rPr>
          <w:lang w:eastAsia="pl-PL"/>
        </w:rPr>
      </w:pPr>
      <w:r>
        <w:rPr>
          <w:lang w:eastAsia="pl-PL"/>
        </w:rPr>
        <w:t>2. W wyjątkowych przypadkach, po uprzednim uzgodnieniu</w:t>
      </w:r>
      <w:r w:rsidR="00F75E96">
        <w:rPr>
          <w:lang w:eastAsia="pl-PL"/>
        </w:rPr>
        <w:t xml:space="preserve"> z prowadzącym</w:t>
      </w:r>
      <w:r>
        <w:rPr>
          <w:lang w:eastAsia="pl-PL"/>
        </w:rPr>
        <w:t>, możliwe jest zaliczenie kolokwium w innym terminie niż powyższy.</w:t>
      </w:r>
    </w:p>
    <w:p w14:paraId="15C5A2C1" w14:textId="77777777" w:rsidR="007A7CEF" w:rsidRDefault="00D63B8B" w:rsidP="00AD70D5">
      <w:pPr>
        <w:pStyle w:val="PISMO"/>
        <w:rPr>
          <w:lang w:eastAsia="pl-PL"/>
        </w:rPr>
      </w:pPr>
      <w:r>
        <w:rPr>
          <w:lang w:eastAsia="pl-PL"/>
        </w:rPr>
        <w:t>3</w:t>
      </w:r>
      <w:r w:rsidR="007A7CEF">
        <w:rPr>
          <w:lang w:eastAsia="pl-PL"/>
        </w:rPr>
        <w:t>. Kolokwium ma formę pisemną i składa się z trzech</w:t>
      </w:r>
      <w:r w:rsidR="005A63D5">
        <w:rPr>
          <w:lang w:eastAsia="pl-PL"/>
        </w:rPr>
        <w:t xml:space="preserve"> otwartych pytań opisowych.</w:t>
      </w:r>
    </w:p>
    <w:p w14:paraId="5A0175B1" w14:textId="77777777" w:rsidR="005A63D5" w:rsidRDefault="00D63B8B" w:rsidP="00AD70D5">
      <w:pPr>
        <w:pStyle w:val="PISMO"/>
        <w:rPr>
          <w:lang w:eastAsia="pl-PL"/>
        </w:rPr>
      </w:pPr>
      <w:r>
        <w:rPr>
          <w:lang w:eastAsia="pl-PL"/>
        </w:rPr>
        <w:t>4</w:t>
      </w:r>
      <w:r w:rsidR="005A63D5">
        <w:rPr>
          <w:lang w:eastAsia="pl-PL"/>
        </w:rPr>
        <w:t xml:space="preserve">. </w:t>
      </w:r>
      <w:r w:rsidR="00752D55">
        <w:rPr>
          <w:lang w:eastAsia="pl-PL"/>
        </w:rPr>
        <w:t>Student może jednokrotnie poprawić uzyskaną z tytułu kolokwium ocenę niedostateczną</w:t>
      </w:r>
      <w:r w:rsidR="00A215F7">
        <w:rPr>
          <w:lang w:eastAsia="pl-PL"/>
        </w:rPr>
        <w:t>.</w:t>
      </w:r>
      <w:r w:rsidR="00752D55">
        <w:rPr>
          <w:lang w:eastAsia="pl-PL"/>
        </w:rPr>
        <w:t xml:space="preserve"> </w:t>
      </w:r>
      <w:r w:rsidR="00A215F7">
        <w:rPr>
          <w:lang w:eastAsia="pl-PL"/>
        </w:rPr>
        <w:t>Inne oceny nie podlegają poprawie. Wskutek poprawy uzyskać można maksymalnie ocenę dobrą.</w:t>
      </w:r>
    </w:p>
    <w:p w14:paraId="050CEE42" w14:textId="77777777" w:rsidR="008973F6" w:rsidRDefault="00D63B8B" w:rsidP="00AD70D5">
      <w:pPr>
        <w:pStyle w:val="PISMO"/>
        <w:rPr>
          <w:lang w:eastAsia="pl-PL"/>
        </w:rPr>
      </w:pPr>
      <w:r>
        <w:rPr>
          <w:lang w:eastAsia="pl-PL"/>
        </w:rPr>
        <w:t>5</w:t>
      </w:r>
      <w:r w:rsidR="008973F6">
        <w:rPr>
          <w:lang w:eastAsia="pl-PL"/>
        </w:rPr>
        <w:t>. Podczas wystawiania oceny okresowej ocena sprzed poprawy nie jest uwzględniania.</w:t>
      </w:r>
    </w:p>
    <w:p w14:paraId="5C1CFD1E" w14:textId="77777777" w:rsidR="00AD70D5" w:rsidRDefault="00AD70D5" w:rsidP="00AD70D5">
      <w:pPr>
        <w:pStyle w:val="PISMO"/>
        <w:rPr>
          <w:lang w:eastAsia="pl-PL"/>
        </w:rPr>
      </w:pPr>
    </w:p>
    <w:p w14:paraId="5F274901" w14:textId="77777777" w:rsidR="00242049" w:rsidRPr="00420D7F" w:rsidRDefault="00242049" w:rsidP="00420D7F">
      <w:pPr>
        <w:pStyle w:val="PISMO"/>
        <w:jc w:val="center"/>
        <w:rPr>
          <w:b/>
          <w:lang w:eastAsia="pl-PL"/>
        </w:rPr>
      </w:pPr>
      <w:r w:rsidRPr="00420D7F">
        <w:rPr>
          <w:b/>
          <w:lang w:eastAsia="pl-PL"/>
        </w:rPr>
        <w:t xml:space="preserve">4. </w:t>
      </w:r>
      <w:r w:rsidR="00420D7F" w:rsidRPr="00420D7F">
        <w:rPr>
          <w:b/>
          <w:lang w:eastAsia="pl-PL"/>
        </w:rPr>
        <w:t>Kartkówki</w:t>
      </w:r>
    </w:p>
    <w:p w14:paraId="012894CB" w14:textId="77777777" w:rsidR="00420D7F" w:rsidRDefault="00420D7F" w:rsidP="00AD70D5">
      <w:pPr>
        <w:pStyle w:val="PISMO"/>
        <w:rPr>
          <w:lang w:eastAsia="pl-PL"/>
        </w:rPr>
      </w:pPr>
    </w:p>
    <w:p w14:paraId="0CE0D2AB" w14:textId="77777777" w:rsidR="005B2A90" w:rsidRDefault="00AF4938" w:rsidP="00AD70D5">
      <w:pPr>
        <w:pStyle w:val="PISMO"/>
        <w:rPr>
          <w:lang w:eastAsia="pl-PL"/>
        </w:rPr>
      </w:pPr>
      <w:r>
        <w:rPr>
          <w:lang w:eastAsia="pl-PL"/>
        </w:rPr>
        <w:t xml:space="preserve">1. </w:t>
      </w:r>
      <w:r w:rsidR="00C23159">
        <w:rPr>
          <w:lang w:eastAsia="pl-PL"/>
        </w:rPr>
        <w:t>W toku zajęć przeprowadzane są</w:t>
      </w:r>
      <w:r w:rsidR="009616B0">
        <w:rPr>
          <w:lang w:eastAsia="pl-PL"/>
        </w:rPr>
        <w:t xml:space="preserve"> </w:t>
      </w:r>
      <w:r w:rsidR="000B3048">
        <w:rPr>
          <w:lang w:eastAsia="pl-PL"/>
        </w:rPr>
        <w:t xml:space="preserve">– </w:t>
      </w:r>
      <w:r w:rsidR="009616B0">
        <w:rPr>
          <w:lang w:eastAsia="pl-PL"/>
        </w:rPr>
        <w:t>co do zasady niezapowiedziane</w:t>
      </w:r>
      <w:r w:rsidR="000B3048">
        <w:rPr>
          <w:lang w:eastAsia="pl-PL"/>
        </w:rPr>
        <w:t xml:space="preserve"> –</w:t>
      </w:r>
      <w:r w:rsidR="00CF284A">
        <w:rPr>
          <w:lang w:eastAsia="pl-PL"/>
        </w:rPr>
        <w:t xml:space="preserve"> kar</w:t>
      </w:r>
      <w:r w:rsidR="005B2A90">
        <w:rPr>
          <w:lang w:eastAsia="pl-PL"/>
        </w:rPr>
        <w:t>t</w:t>
      </w:r>
      <w:r w:rsidR="00CF284A">
        <w:rPr>
          <w:lang w:eastAsia="pl-PL"/>
        </w:rPr>
        <w:t xml:space="preserve">kówki </w:t>
      </w:r>
      <w:r w:rsidR="00D80268">
        <w:rPr>
          <w:lang w:eastAsia="pl-PL"/>
        </w:rPr>
        <w:t xml:space="preserve">obejmujące </w:t>
      </w:r>
      <w:r w:rsidR="00C21AC1">
        <w:rPr>
          <w:lang w:eastAsia="pl-PL"/>
        </w:rPr>
        <w:t>temat</w:t>
      </w:r>
      <w:r w:rsidR="00D80268">
        <w:rPr>
          <w:lang w:eastAsia="pl-PL"/>
        </w:rPr>
        <w:t xml:space="preserve"> </w:t>
      </w:r>
      <w:r w:rsidR="002D111E">
        <w:rPr>
          <w:lang w:eastAsia="pl-PL"/>
        </w:rPr>
        <w:t>z poprzednich zajęć</w:t>
      </w:r>
      <w:r w:rsidR="00D80268">
        <w:rPr>
          <w:lang w:eastAsia="pl-PL"/>
        </w:rPr>
        <w:t xml:space="preserve">, jak również </w:t>
      </w:r>
      <w:r w:rsidR="00C21AC1">
        <w:rPr>
          <w:lang w:eastAsia="pl-PL"/>
        </w:rPr>
        <w:t>zagadnienia zadane</w:t>
      </w:r>
      <w:r w:rsidR="00D80268">
        <w:rPr>
          <w:lang w:eastAsia="pl-PL"/>
        </w:rPr>
        <w:t xml:space="preserve"> do samodzielnego przyswojenia. </w:t>
      </w:r>
    </w:p>
    <w:p w14:paraId="27FE8FF6" w14:textId="77777777" w:rsidR="00AF4938" w:rsidRDefault="00AF4938" w:rsidP="00AD70D5">
      <w:pPr>
        <w:pStyle w:val="PISMO"/>
        <w:rPr>
          <w:lang w:eastAsia="pl-PL"/>
        </w:rPr>
      </w:pPr>
      <w:r>
        <w:rPr>
          <w:lang w:eastAsia="pl-PL"/>
        </w:rPr>
        <w:t xml:space="preserve">2. </w:t>
      </w:r>
      <w:r w:rsidR="00C21AC1">
        <w:rPr>
          <w:lang w:eastAsia="pl-PL"/>
        </w:rPr>
        <w:t xml:space="preserve">Kartkówka podlega ocenie w skali od oceny niedostatecznej do bardzo dobrej. </w:t>
      </w:r>
      <w:r w:rsidR="00F4759F">
        <w:rPr>
          <w:lang w:eastAsia="pl-PL"/>
        </w:rPr>
        <w:t>Oceny z kartkówek nie podlegają poprawie.</w:t>
      </w:r>
    </w:p>
    <w:p w14:paraId="6BE5AB4A" w14:textId="77777777" w:rsidR="00420D7F" w:rsidRDefault="009616B0" w:rsidP="00AD70D5">
      <w:pPr>
        <w:pStyle w:val="PISMO"/>
        <w:rPr>
          <w:lang w:eastAsia="pl-PL"/>
        </w:rPr>
      </w:pPr>
      <w:r>
        <w:rPr>
          <w:lang w:eastAsia="pl-PL"/>
        </w:rPr>
        <w:t xml:space="preserve">3. </w:t>
      </w:r>
      <w:r w:rsidR="00C21AC1">
        <w:rPr>
          <w:lang w:eastAsia="pl-PL"/>
        </w:rPr>
        <w:t xml:space="preserve">Nieobecność na kartkówce </w:t>
      </w:r>
      <w:r>
        <w:rPr>
          <w:lang w:eastAsia="pl-PL"/>
        </w:rPr>
        <w:t xml:space="preserve">wiąże się z obowiązkiem </w:t>
      </w:r>
      <w:r w:rsidR="00D326E3">
        <w:rPr>
          <w:lang w:eastAsia="pl-PL"/>
        </w:rPr>
        <w:t xml:space="preserve">jej </w:t>
      </w:r>
      <w:r>
        <w:rPr>
          <w:lang w:eastAsia="pl-PL"/>
        </w:rPr>
        <w:t>zaliczeni</w:t>
      </w:r>
      <w:r w:rsidR="000B3048">
        <w:rPr>
          <w:lang w:eastAsia="pl-PL"/>
        </w:rPr>
        <w:t>a</w:t>
      </w:r>
      <w:r w:rsidR="002D111E">
        <w:rPr>
          <w:lang w:eastAsia="pl-PL"/>
        </w:rPr>
        <w:t xml:space="preserve"> </w:t>
      </w:r>
      <w:r w:rsidR="00C21AC1">
        <w:rPr>
          <w:lang w:eastAsia="pl-PL"/>
        </w:rPr>
        <w:t xml:space="preserve">poprzez udzielenie odpowiedzi ustnej na pierwszych </w:t>
      </w:r>
      <w:r w:rsidR="005F0C17">
        <w:rPr>
          <w:lang w:eastAsia="pl-PL"/>
        </w:rPr>
        <w:t xml:space="preserve">przypadających po nieobecności </w:t>
      </w:r>
      <w:r w:rsidR="00C21AC1">
        <w:rPr>
          <w:lang w:eastAsia="pl-PL"/>
        </w:rPr>
        <w:t>zajęciach</w:t>
      </w:r>
      <w:r w:rsidR="00E90280">
        <w:rPr>
          <w:lang w:eastAsia="pl-PL"/>
        </w:rPr>
        <w:t>, w których Student bierze udział</w:t>
      </w:r>
      <w:r w:rsidR="0028144B">
        <w:rPr>
          <w:lang w:eastAsia="pl-PL"/>
        </w:rPr>
        <w:t>.</w:t>
      </w:r>
      <w:r w:rsidR="00E90280">
        <w:rPr>
          <w:lang w:eastAsia="pl-PL"/>
        </w:rPr>
        <w:t xml:space="preserve"> Odpowiedź ustna podlega ocenie w skali od oceny niedostatecznej do bardzo dobrej i nie </w:t>
      </w:r>
      <w:r w:rsidR="005F0C17">
        <w:rPr>
          <w:lang w:eastAsia="pl-PL"/>
        </w:rPr>
        <w:t>jest możliwa jej poprawa</w:t>
      </w:r>
      <w:r w:rsidR="00E90280">
        <w:rPr>
          <w:lang w:eastAsia="pl-PL"/>
        </w:rPr>
        <w:t>.</w:t>
      </w:r>
    </w:p>
    <w:p w14:paraId="64E9330C" w14:textId="2BB81258" w:rsidR="00724EDB" w:rsidRDefault="00724EDB" w:rsidP="00AD70D5">
      <w:pPr>
        <w:pStyle w:val="PISMO"/>
        <w:rPr>
          <w:lang w:eastAsia="pl-PL"/>
        </w:rPr>
      </w:pPr>
      <w:r>
        <w:rPr>
          <w:lang w:eastAsia="pl-PL"/>
        </w:rPr>
        <w:t>4. W przypadku niemożności zaliczenia kartkówki zgodnie z pkt. 4 ust. 3 zaliczenie następuje poprzez udzielenie odpowiedzi ustnej na konsultacjach.</w:t>
      </w:r>
    </w:p>
    <w:p w14:paraId="4FA47E87" w14:textId="262E8A92" w:rsidR="00691D36" w:rsidRDefault="00691D36" w:rsidP="00AD70D5">
      <w:pPr>
        <w:pStyle w:val="PISMO"/>
        <w:rPr>
          <w:lang w:eastAsia="pl-PL"/>
        </w:rPr>
      </w:pPr>
      <w:r>
        <w:rPr>
          <w:lang w:eastAsia="pl-PL"/>
        </w:rPr>
        <w:t>5. Na pierwszych zajęciach semestru letniego kartkówka może dotyczyć całego materiału przerobionego w pierwszym semestrze.</w:t>
      </w:r>
      <w:bookmarkStart w:id="0" w:name="_GoBack"/>
      <w:bookmarkEnd w:id="0"/>
    </w:p>
    <w:p w14:paraId="61585103" w14:textId="77777777" w:rsidR="009616B0" w:rsidRDefault="009616B0" w:rsidP="00AD70D5">
      <w:pPr>
        <w:pStyle w:val="PISMO"/>
        <w:rPr>
          <w:lang w:eastAsia="pl-PL"/>
        </w:rPr>
      </w:pPr>
    </w:p>
    <w:p w14:paraId="1428D162" w14:textId="77777777" w:rsidR="00505D1F" w:rsidRPr="005B2A90" w:rsidRDefault="005B2A90" w:rsidP="005B2A90">
      <w:pPr>
        <w:pStyle w:val="PISMO"/>
        <w:jc w:val="center"/>
        <w:rPr>
          <w:b/>
          <w:lang w:eastAsia="pl-PL"/>
        </w:rPr>
      </w:pPr>
      <w:r w:rsidRPr="005B2A90">
        <w:rPr>
          <w:b/>
          <w:lang w:eastAsia="pl-PL"/>
        </w:rPr>
        <w:t xml:space="preserve">5. </w:t>
      </w:r>
      <w:r w:rsidR="00E90280">
        <w:rPr>
          <w:b/>
          <w:lang w:eastAsia="pl-PL"/>
        </w:rPr>
        <w:t>Aktywność</w:t>
      </w:r>
      <w:r w:rsidR="00724EDB">
        <w:rPr>
          <w:b/>
          <w:lang w:eastAsia="pl-PL"/>
        </w:rPr>
        <w:t xml:space="preserve"> na zajęciach</w:t>
      </w:r>
    </w:p>
    <w:p w14:paraId="7CF568A6" w14:textId="77777777" w:rsidR="00505D1F" w:rsidRDefault="00505D1F" w:rsidP="00AD70D5">
      <w:pPr>
        <w:pStyle w:val="PISMO"/>
        <w:rPr>
          <w:lang w:eastAsia="pl-PL"/>
        </w:rPr>
      </w:pPr>
    </w:p>
    <w:p w14:paraId="6DBCB684" w14:textId="77777777" w:rsidR="00D80268" w:rsidRDefault="001417DD" w:rsidP="00AD70D5">
      <w:pPr>
        <w:pStyle w:val="PISMO"/>
        <w:rPr>
          <w:lang w:eastAsia="pl-PL"/>
        </w:rPr>
      </w:pPr>
      <w:r>
        <w:rPr>
          <w:lang w:eastAsia="pl-PL"/>
        </w:rPr>
        <w:t xml:space="preserve">1. </w:t>
      </w:r>
      <w:r w:rsidR="002F5A8C">
        <w:rPr>
          <w:lang w:eastAsia="pl-PL"/>
        </w:rPr>
        <w:t xml:space="preserve">Podczas jednych ćwiczeń możliwe jest uzyskanie przez Studenta jednego </w:t>
      </w:r>
      <w:r w:rsidR="00724EDB">
        <w:rPr>
          <w:lang w:eastAsia="pl-PL"/>
        </w:rPr>
        <w:t>„</w:t>
      </w:r>
      <w:r w:rsidR="002F5A8C">
        <w:rPr>
          <w:lang w:eastAsia="pl-PL"/>
        </w:rPr>
        <w:t>plusa</w:t>
      </w:r>
      <w:r w:rsidR="00724EDB">
        <w:rPr>
          <w:lang w:eastAsia="pl-PL"/>
        </w:rPr>
        <w:t>”</w:t>
      </w:r>
      <w:r w:rsidR="002F5A8C">
        <w:rPr>
          <w:lang w:eastAsia="pl-PL"/>
        </w:rPr>
        <w:t xml:space="preserve"> z tytułu aktywnego udziału w zajęciach.</w:t>
      </w:r>
    </w:p>
    <w:p w14:paraId="7BB2DCDC" w14:textId="77777777" w:rsidR="00A77067" w:rsidRDefault="00E2631C" w:rsidP="00AD70D5">
      <w:pPr>
        <w:pStyle w:val="PISMO"/>
        <w:rPr>
          <w:lang w:eastAsia="pl-PL"/>
        </w:rPr>
      </w:pPr>
      <w:r>
        <w:rPr>
          <w:lang w:eastAsia="pl-PL"/>
        </w:rPr>
        <w:t>2</w:t>
      </w:r>
      <w:r w:rsidR="001417DD">
        <w:rPr>
          <w:lang w:eastAsia="pl-PL"/>
        </w:rPr>
        <w:t xml:space="preserve">. </w:t>
      </w:r>
      <w:r w:rsidR="00A77067">
        <w:rPr>
          <w:lang w:eastAsia="pl-PL"/>
        </w:rPr>
        <w:t xml:space="preserve">Uzyskanie przez </w:t>
      </w:r>
      <w:r w:rsidR="006D7F80">
        <w:rPr>
          <w:lang w:eastAsia="pl-PL"/>
        </w:rPr>
        <w:t>S</w:t>
      </w:r>
      <w:r w:rsidR="00A77067">
        <w:rPr>
          <w:lang w:eastAsia="pl-PL"/>
        </w:rPr>
        <w:t>tudenta</w:t>
      </w:r>
      <w:r w:rsidR="006D7F80">
        <w:rPr>
          <w:lang w:eastAsia="pl-PL"/>
        </w:rPr>
        <w:t xml:space="preserve"> co najmniej</w:t>
      </w:r>
      <w:r w:rsidR="00A77067">
        <w:rPr>
          <w:lang w:eastAsia="pl-PL"/>
        </w:rPr>
        <w:t xml:space="preserve"> trzech </w:t>
      </w:r>
      <w:r w:rsidR="00443407">
        <w:rPr>
          <w:lang w:eastAsia="pl-PL"/>
        </w:rPr>
        <w:t>„</w:t>
      </w:r>
      <w:r w:rsidR="00A77067">
        <w:rPr>
          <w:lang w:eastAsia="pl-PL"/>
        </w:rPr>
        <w:t>plusów</w:t>
      </w:r>
      <w:r w:rsidR="00443407">
        <w:rPr>
          <w:lang w:eastAsia="pl-PL"/>
        </w:rPr>
        <w:t>”</w:t>
      </w:r>
      <w:r w:rsidR="00A77067">
        <w:rPr>
          <w:lang w:eastAsia="pl-PL"/>
        </w:rPr>
        <w:t xml:space="preserve"> wiąże się z podwyższeniem oceny semestralnej o </w:t>
      </w:r>
      <w:r w:rsidR="006D7F80">
        <w:rPr>
          <w:lang w:eastAsia="pl-PL"/>
        </w:rPr>
        <w:t xml:space="preserve">maksymalnie </w:t>
      </w:r>
      <w:r w:rsidR="00443407">
        <w:rPr>
          <w:lang w:eastAsia="pl-PL"/>
        </w:rPr>
        <w:t>0,5.</w:t>
      </w:r>
    </w:p>
    <w:p w14:paraId="17CFEE51" w14:textId="77777777" w:rsidR="00420D7F" w:rsidRDefault="00420D7F" w:rsidP="00AD70D5">
      <w:pPr>
        <w:pStyle w:val="PISMO"/>
        <w:rPr>
          <w:lang w:eastAsia="pl-PL"/>
        </w:rPr>
      </w:pPr>
    </w:p>
    <w:p w14:paraId="1EF65FC9" w14:textId="77777777" w:rsidR="00A77067" w:rsidRPr="00044A54" w:rsidRDefault="00044A54" w:rsidP="00044A54">
      <w:pPr>
        <w:pStyle w:val="PISMO"/>
        <w:jc w:val="center"/>
        <w:rPr>
          <w:b/>
          <w:lang w:eastAsia="pl-PL"/>
        </w:rPr>
      </w:pPr>
      <w:r w:rsidRPr="00044A54">
        <w:rPr>
          <w:b/>
          <w:lang w:eastAsia="pl-PL"/>
        </w:rPr>
        <w:t>6. Ocena okresowa</w:t>
      </w:r>
    </w:p>
    <w:p w14:paraId="6CC56AFF" w14:textId="77777777" w:rsidR="00044A54" w:rsidRDefault="00044A54" w:rsidP="00AD70D5">
      <w:pPr>
        <w:pStyle w:val="PISMO"/>
        <w:rPr>
          <w:lang w:eastAsia="pl-PL"/>
        </w:rPr>
      </w:pPr>
    </w:p>
    <w:p w14:paraId="6CA6B5B1" w14:textId="77777777" w:rsidR="001C68A6" w:rsidRDefault="00044A54" w:rsidP="00AD70D5">
      <w:pPr>
        <w:pStyle w:val="PISMO"/>
        <w:rPr>
          <w:lang w:eastAsia="pl-PL"/>
        </w:rPr>
      </w:pPr>
      <w:r>
        <w:rPr>
          <w:lang w:eastAsia="pl-PL"/>
        </w:rPr>
        <w:t xml:space="preserve">1. </w:t>
      </w:r>
      <w:r w:rsidR="001C68A6">
        <w:rPr>
          <w:lang w:eastAsia="pl-PL"/>
        </w:rPr>
        <w:t>Podstawę o</w:t>
      </w:r>
      <w:r w:rsidR="00010359">
        <w:rPr>
          <w:lang w:eastAsia="pl-PL"/>
        </w:rPr>
        <w:t>cen</w:t>
      </w:r>
      <w:r w:rsidR="001C68A6">
        <w:rPr>
          <w:lang w:eastAsia="pl-PL"/>
        </w:rPr>
        <w:t>y</w:t>
      </w:r>
      <w:r w:rsidR="00010359">
        <w:rPr>
          <w:lang w:eastAsia="pl-PL"/>
        </w:rPr>
        <w:t xml:space="preserve"> semestraln</w:t>
      </w:r>
      <w:r w:rsidR="001C68A6">
        <w:rPr>
          <w:lang w:eastAsia="pl-PL"/>
        </w:rPr>
        <w:t>ej</w:t>
      </w:r>
      <w:r w:rsidR="00010359">
        <w:rPr>
          <w:lang w:eastAsia="pl-PL"/>
        </w:rPr>
        <w:t xml:space="preserve"> </w:t>
      </w:r>
      <w:r w:rsidR="001C68A6">
        <w:rPr>
          <w:lang w:eastAsia="pl-PL"/>
        </w:rPr>
        <w:t>stanowi średnia ważona</w:t>
      </w:r>
      <w:r w:rsidR="00BD6BCF">
        <w:rPr>
          <w:lang w:eastAsia="pl-PL"/>
        </w:rPr>
        <w:t xml:space="preserve"> </w:t>
      </w:r>
      <w:r w:rsidR="00724EDB">
        <w:rPr>
          <w:lang w:eastAsia="pl-PL"/>
        </w:rPr>
        <w:t xml:space="preserve">obliczana </w:t>
      </w:r>
      <w:r w:rsidR="008B6F00">
        <w:rPr>
          <w:lang w:eastAsia="pl-PL"/>
        </w:rPr>
        <w:t xml:space="preserve">z </w:t>
      </w:r>
      <w:r w:rsidR="001C68A6">
        <w:rPr>
          <w:lang w:eastAsia="pl-PL"/>
        </w:rPr>
        <w:t>uzyskanej</w:t>
      </w:r>
      <w:r w:rsidR="008B6F00">
        <w:rPr>
          <w:lang w:eastAsia="pl-PL"/>
        </w:rPr>
        <w:t xml:space="preserve"> przez Studenta </w:t>
      </w:r>
      <w:r w:rsidR="001C68A6">
        <w:rPr>
          <w:lang w:eastAsia="pl-PL"/>
        </w:rPr>
        <w:t xml:space="preserve">oceny </w:t>
      </w:r>
      <w:r w:rsidR="00E14B0D">
        <w:rPr>
          <w:lang w:eastAsia="pl-PL"/>
        </w:rPr>
        <w:t xml:space="preserve">z </w:t>
      </w:r>
      <w:r w:rsidR="001C68A6">
        <w:rPr>
          <w:lang w:eastAsia="pl-PL"/>
        </w:rPr>
        <w:t xml:space="preserve">kolokwium </w:t>
      </w:r>
      <w:r w:rsidR="00724EDB">
        <w:rPr>
          <w:lang w:eastAsia="pl-PL"/>
        </w:rPr>
        <w:t xml:space="preserve">oraz </w:t>
      </w:r>
      <w:r w:rsidR="001C68A6">
        <w:rPr>
          <w:lang w:eastAsia="pl-PL"/>
        </w:rPr>
        <w:t>ocen z kartkówek</w:t>
      </w:r>
      <w:r w:rsidR="00283A2B">
        <w:rPr>
          <w:lang w:eastAsia="pl-PL"/>
        </w:rPr>
        <w:t xml:space="preserve"> (względnie</w:t>
      </w:r>
      <w:r w:rsidR="00724EDB">
        <w:rPr>
          <w:lang w:eastAsia="pl-PL"/>
        </w:rPr>
        <w:t xml:space="preserve"> ze</w:t>
      </w:r>
      <w:r w:rsidR="00283A2B">
        <w:rPr>
          <w:lang w:eastAsia="pl-PL"/>
        </w:rPr>
        <w:t xml:space="preserve"> stanowiących ich ekwiwalent odpowiedzi ustnych)</w:t>
      </w:r>
      <w:r w:rsidR="001C68A6">
        <w:rPr>
          <w:lang w:eastAsia="pl-PL"/>
        </w:rPr>
        <w:t>.</w:t>
      </w:r>
      <w:r w:rsidR="006862F3">
        <w:rPr>
          <w:lang w:eastAsia="pl-PL"/>
        </w:rPr>
        <w:t xml:space="preserve"> </w:t>
      </w:r>
      <w:r w:rsidR="00174802">
        <w:rPr>
          <w:lang w:eastAsia="pl-PL"/>
        </w:rPr>
        <w:t>Ocena z kolokwium ma wagę 4, a oceny z kartkówek (względnie odpowiedzi ustnych) mają wagę 1.</w:t>
      </w:r>
    </w:p>
    <w:p w14:paraId="52952748" w14:textId="77777777" w:rsidR="00BD6BCF" w:rsidRDefault="00724EDB" w:rsidP="00AD70D5">
      <w:pPr>
        <w:pStyle w:val="PISMO"/>
        <w:rPr>
          <w:lang w:eastAsia="pl-PL"/>
        </w:rPr>
      </w:pPr>
      <w:r>
        <w:rPr>
          <w:lang w:eastAsia="pl-PL"/>
        </w:rPr>
        <w:t xml:space="preserve">2. </w:t>
      </w:r>
      <w:r w:rsidR="00174802">
        <w:rPr>
          <w:lang w:eastAsia="pl-PL"/>
        </w:rPr>
        <w:t>Ocena ta może zostać podwyższona maksymalnie o 0,5 z tytułu aktywności na zajęciach.</w:t>
      </w:r>
    </w:p>
    <w:p w14:paraId="3F10E938" w14:textId="77777777" w:rsidR="00BD6BCF" w:rsidRDefault="00724EDB" w:rsidP="00AD70D5">
      <w:pPr>
        <w:pStyle w:val="PISMO"/>
        <w:rPr>
          <w:lang w:eastAsia="pl-PL"/>
        </w:rPr>
      </w:pPr>
      <w:r>
        <w:rPr>
          <w:lang w:eastAsia="pl-PL"/>
        </w:rPr>
        <w:t>3</w:t>
      </w:r>
      <w:r w:rsidR="00913BCF">
        <w:rPr>
          <w:lang w:eastAsia="pl-PL"/>
        </w:rPr>
        <w:t>. Ocena roczna stanowi średnią arytmetyczną ocen semestralnych.</w:t>
      </w:r>
    </w:p>
    <w:p w14:paraId="06CFF10C" w14:textId="77777777" w:rsidR="00913BCF" w:rsidRDefault="00724EDB" w:rsidP="00AD70D5">
      <w:pPr>
        <w:pStyle w:val="PISMO"/>
        <w:rPr>
          <w:lang w:eastAsia="pl-PL"/>
        </w:rPr>
      </w:pPr>
      <w:r>
        <w:rPr>
          <w:lang w:eastAsia="pl-PL"/>
        </w:rPr>
        <w:t>4</w:t>
      </w:r>
      <w:r w:rsidR="00913BCF">
        <w:rPr>
          <w:lang w:eastAsia="pl-PL"/>
        </w:rPr>
        <w:t xml:space="preserve">. </w:t>
      </w:r>
      <w:r w:rsidR="004C4925">
        <w:rPr>
          <w:lang w:eastAsia="pl-PL"/>
        </w:rPr>
        <w:t xml:space="preserve">Średnia </w:t>
      </w:r>
      <w:r w:rsidR="000F5F12">
        <w:rPr>
          <w:lang w:eastAsia="pl-PL"/>
        </w:rPr>
        <w:t>o rozwinię</w:t>
      </w:r>
      <w:r w:rsidR="00737A7B">
        <w:rPr>
          <w:lang w:eastAsia="pl-PL"/>
        </w:rPr>
        <w:t xml:space="preserve">ciu </w:t>
      </w:r>
      <w:r>
        <w:rPr>
          <w:lang w:eastAsia="pl-PL"/>
        </w:rPr>
        <w:t>mniejszym bądź równym</w:t>
      </w:r>
      <w:r w:rsidR="00737A7B">
        <w:rPr>
          <w:lang w:eastAsia="pl-PL"/>
        </w:rPr>
        <w:t xml:space="preserve"> </w:t>
      </w:r>
      <w:r w:rsidR="009B354F">
        <w:rPr>
          <w:lang w:eastAsia="pl-PL"/>
        </w:rPr>
        <w:t xml:space="preserve">1/3 </w:t>
      </w:r>
      <w:r w:rsidR="00737A7B">
        <w:rPr>
          <w:lang w:eastAsia="pl-PL"/>
        </w:rPr>
        <w:t xml:space="preserve">zaokrąglana jest </w:t>
      </w:r>
      <w:r>
        <w:rPr>
          <w:lang w:eastAsia="pl-PL"/>
        </w:rPr>
        <w:t xml:space="preserve">w dół </w:t>
      </w:r>
      <w:r w:rsidR="00737A7B">
        <w:rPr>
          <w:lang w:eastAsia="pl-PL"/>
        </w:rPr>
        <w:t>do p</w:t>
      </w:r>
      <w:r>
        <w:rPr>
          <w:lang w:eastAsia="pl-PL"/>
        </w:rPr>
        <w:t xml:space="preserve">ełnej </w:t>
      </w:r>
      <w:r w:rsidR="00737A7B">
        <w:rPr>
          <w:lang w:eastAsia="pl-PL"/>
        </w:rPr>
        <w:t>oceny. Średnia o rozwinięciu większym</w:t>
      </w:r>
      <w:r w:rsidR="009B354F">
        <w:rPr>
          <w:lang w:eastAsia="pl-PL"/>
        </w:rPr>
        <w:t xml:space="preserve"> bądź równym</w:t>
      </w:r>
      <w:r w:rsidR="00737A7B">
        <w:rPr>
          <w:lang w:eastAsia="pl-PL"/>
        </w:rPr>
        <w:t xml:space="preserve"> niż 2/3 zaokrąglana jest w górę do pełnej oceny.</w:t>
      </w:r>
      <w:r>
        <w:rPr>
          <w:lang w:eastAsia="pl-PL"/>
        </w:rPr>
        <w:t xml:space="preserve"> W pozostałych przypadkach ocena okresowa ma charakter „połówki” (np. ocena 4,5).</w:t>
      </w:r>
    </w:p>
    <w:p w14:paraId="725F1BD1" w14:textId="77777777" w:rsidR="002E25A3" w:rsidRDefault="002E25A3" w:rsidP="00AD70D5">
      <w:pPr>
        <w:pStyle w:val="PISMO"/>
        <w:rPr>
          <w:lang w:eastAsia="pl-PL"/>
        </w:rPr>
      </w:pPr>
    </w:p>
    <w:p w14:paraId="45BB258D" w14:textId="77777777" w:rsidR="002E25A3" w:rsidRPr="00E2631C" w:rsidRDefault="00E2631C" w:rsidP="00E2631C">
      <w:pPr>
        <w:pStyle w:val="PISMO"/>
        <w:jc w:val="center"/>
        <w:rPr>
          <w:b/>
          <w:lang w:eastAsia="pl-PL"/>
        </w:rPr>
      </w:pPr>
      <w:r w:rsidRPr="00E2631C">
        <w:rPr>
          <w:b/>
          <w:lang w:eastAsia="pl-PL"/>
        </w:rPr>
        <w:t>7. Harmonogram zajęć</w:t>
      </w:r>
    </w:p>
    <w:p w14:paraId="379C592E" w14:textId="77777777" w:rsidR="00E2631C" w:rsidRDefault="00E2631C" w:rsidP="00AD70D5">
      <w:pPr>
        <w:pStyle w:val="PISMO"/>
        <w:rPr>
          <w:lang w:eastAsia="pl-PL"/>
        </w:rPr>
      </w:pPr>
    </w:p>
    <w:p w14:paraId="04161414" w14:textId="77777777" w:rsidR="00A77067" w:rsidRDefault="00E2631C" w:rsidP="00AD70D5">
      <w:pPr>
        <w:pStyle w:val="PISMO"/>
        <w:rPr>
          <w:lang w:eastAsia="pl-PL"/>
        </w:rPr>
      </w:pPr>
      <w:r>
        <w:rPr>
          <w:lang w:eastAsia="pl-PL"/>
        </w:rPr>
        <w:t>Zajęcia przeprowadzane są na podstawie niniejszego</w:t>
      </w:r>
      <w:r w:rsidR="00D6055D">
        <w:rPr>
          <w:lang w:eastAsia="pl-PL"/>
        </w:rPr>
        <w:t xml:space="preserve"> orientacyjnego</w:t>
      </w:r>
      <w:r>
        <w:rPr>
          <w:lang w:eastAsia="pl-PL"/>
        </w:rPr>
        <w:t xml:space="preserve"> harmonogramu</w:t>
      </w:r>
      <w:r w:rsidR="00B55B06">
        <w:rPr>
          <w:lang w:eastAsia="pl-PL"/>
        </w:rPr>
        <w:t>. Zaliczanie nieobecności bądź kartkówek odbywa się na podstawie niniejszego harmonogramu.</w:t>
      </w:r>
    </w:p>
    <w:p w14:paraId="5E0CF8FD" w14:textId="77777777" w:rsidR="00724EDB" w:rsidRDefault="00724EDB" w:rsidP="00724EDB">
      <w:pPr>
        <w:pStyle w:val="NormalnyWeb"/>
      </w:pPr>
      <w:r>
        <w:t>1) 5 października 2019</w:t>
      </w:r>
      <w:r w:rsidR="00D6055D">
        <w:t xml:space="preserve"> r.</w:t>
      </w:r>
      <w:r>
        <w:t xml:space="preserve"> – </w:t>
      </w:r>
      <w:r w:rsidRPr="00F85A44">
        <w:rPr>
          <w:b/>
          <w:bCs/>
        </w:rPr>
        <w:t>Zagadnienia ogólne</w:t>
      </w:r>
      <w:r>
        <w:t xml:space="preserve"> (pojęcie prawa karnego, zasady, funkcje, czas i miejsce popełnienia przestępstwa, </w:t>
      </w:r>
      <w:r w:rsidR="00F85A44">
        <w:t>obowiązywanie ustawy w czasie i przestrzeni)</w:t>
      </w:r>
    </w:p>
    <w:p w14:paraId="32B8E4D1" w14:textId="77777777" w:rsidR="00724EDB" w:rsidRDefault="00724EDB" w:rsidP="00724EDB">
      <w:pPr>
        <w:pStyle w:val="NormalnyWeb"/>
      </w:pPr>
      <w:r>
        <w:t>2) 13 października 2019</w:t>
      </w:r>
      <w:r w:rsidR="00D6055D">
        <w:t xml:space="preserve"> r.</w:t>
      </w:r>
      <w:r>
        <w:t xml:space="preserve"> – </w:t>
      </w:r>
      <w:r w:rsidR="00F85A44" w:rsidRPr="00F85A44">
        <w:rPr>
          <w:b/>
          <w:bCs/>
        </w:rPr>
        <w:t>Typizacja przestępstw</w:t>
      </w:r>
      <w:r w:rsidR="00F85A44">
        <w:t xml:space="preserve"> (podmiot, strona przedmiotowa, strona podmiotowa, przedmiot ochrony, podział przestępstw ze względu na znamiona)</w:t>
      </w:r>
    </w:p>
    <w:p w14:paraId="7A2EF6C5" w14:textId="77777777" w:rsidR="00724EDB" w:rsidRDefault="00724EDB" w:rsidP="00724EDB">
      <w:pPr>
        <w:pStyle w:val="NormalnyWeb"/>
      </w:pPr>
      <w:r>
        <w:t>3) 8 grudnia 2019</w:t>
      </w:r>
      <w:r w:rsidR="00D6055D">
        <w:t xml:space="preserve"> r.</w:t>
      </w:r>
      <w:r>
        <w:t xml:space="preserve"> – </w:t>
      </w:r>
      <w:r w:rsidR="00F85A44" w:rsidRPr="00F85A44">
        <w:rPr>
          <w:b/>
          <w:bCs/>
        </w:rPr>
        <w:t xml:space="preserve">Formy stadialne i zjawiskowe </w:t>
      </w:r>
      <w:r w:rsidR="00F85A44">
        <w:t>(przygotowanie, usiłowanie, dokonanie, czynny żal, sprawcze i nie sprawcze formy popełnienia czynu)</w:t>
      </w:r>
    </w:p>
    <w:p w14:paraId="76BDE364" w14:textId="77777777" w:rsidR="00724EDB" w:rsidRDefault="00724EDB" w:rsidP="00724EDB">
      <w:pPr>
        <w:pStyle w:val="NormalnyWeb"/>
      </w:pPr>
      <w:r>
        <w:t>4) 18 stycznia 2020</w:t>
      </w:r>
      <w:r w:rsidR="00D6055D">
        <w:t xml:space="preserve"> r.</w:t>
      </w:r>
      <w:r>
        <w:t xml:space="preserve"> – </w:t>
      </w:r>
      <w:r w:rsidR="00F85A44" w:rsidRPr="00F85A44">
        <w:rPr>
          <w:b/>
          <w:bCs/>
        </w:rPr>
        <w:t>Struktura przestępstwa. Bezprawność i okoliczności ją wyłączające</w:t>
      </w:r>
      <w:r w:rsidR="00F85A44">
        <w:t xml:space="preserve"> (elementy składowe pojęcia przestępstwa, bezprawność, kontratypy ustawowe i pozaustawowe)</w:t>
      </w:r>
    </w:p>
    <w:p w14:paraId="6DC96F08" w14:textId="77777777" w:rsidR="00724EDB" w:rsidRDefault="00724EDB" w:rsidP="00724EDB">
      <w:pPr>
        <w:pStyle w:val="NormalnyWeb"/>
      </w:pPr>
      <w:r>
        <w:t>5) 25 stycznia 2020</w:t>
      </w:r>
      <w:r w:rsidR="00D6055D">
        <w:t xml:space="preserve"> r.</w:t>
      </w:r>
      <w:r>
        <w:t xml:space="preserve"> – </w:t>
      </w:r>
      <w:r w:rsidR="00F85A44" w:rsidRPr="00F85A44">
        <w:rPr>
          <w:b/>
          <w:bCs/>
        </w:rPr>
        <w:t>Kolokwium.</w:t>
      </w:r>
    </w:p>
    <w:p w14:paraId="63B581E9" w14:textId="77777777" w:rsidR="00724EDB" w:rsidRDefault="00724EDB" w:rsidP="00724EDB">
      <w:pPr>
        <w:pStyle w:val="NormalnyWeb"/>
      </w:pPr>
      <w:r>
        <w:t>6) 1 lutego 2020</w:t>
      </w:r>
      <w:r w:rsidR="00D6055D">
        <w:t xml:space="preserve"> r.</w:t>
      </w:r>
      <w:r>
        <w:t xml:space="preserve"> – </w:t>
      </w:r>
      <w:r w:rsidR="00F85A44" w:rsidRPr="00F85A44">
        <w:rPr>
          <w:b/>
          <w:bCs/>
        </w:rPr>
        <w:t>Poprawa kolokwium.</w:t>
      </w:r>
      <w:r w:rsidR="00F85A44">
        <w:t xml:space="preserve"> </w:t>
      </w:r>
      <w:r w:rsidR="00F85A44" w:rsidRPr="00F85A44">
        <w:rPr>
          <w:b/>
          <w:bCs/>
        </w:rPr>
        <w:t>Wina i okoliczności ją wyłączające.</w:t>
      </w:r>
      <w:r w:rsidR="00F85A44">
        <w:t xml:space="preserve"> (teorie winy, okoliczności wyłączające i umniejszające winę)</w:t>
      </w:r>
    </w:p>
    <w:p w14:paraId="4545B929" w14:textId="77777777" w:rsidR="00724EDB" w:rsidRDefault="00724EDB" w:rsidP="00AD70D5">
      <w:pPr>
        <w:pStyle w:val="PISMO"/>
        <w:rPr>
          <w:lang w:eastAsia="pl-PL"/>
        </w:rPr>
      </w:pPr>
    </w:p>
    <w:p w14:paraId="1EDD3ADB" w14:textId="77777777" w:rsidR="00F85A44" w:rsidRPr="00F85A44" w:rsidRDefault="00F85A44" w:rsidP="00F85A44">
      <w:pPr>
        <w:pStyle w:val="PISMO"/>
        <w:jc w:val="center"/>
        <w:rPr>
          <w:b/>
          <w:bCs/>
          <w:lang w:eastAsia="pl-PL"/>
        </w:rPr>
      </w:pPr>
      <w:r w:rsidRPr="00F85A44">
        <w:rPr>
          <w:b/>
          <w:bCs/>
          <w:lang w:eastAsia="pl-PL"/>
        </w:rPr>
        <w:t>8. Literatura</w:t>
      </w:r>
      <w:r w:rsidR="00CF70A5">
        <w:rPr>
          <w:b/>
          <w:bCs/>
          <w:lang w:eastAsia="pl-PL"/>
        </w:rPr>
        <w:t xml:space="preserve"> przedmiotu</w:t>
      </w:r>
    </w:p>
    <w:p w14:paraId="282798AF" w14:textId="77777777" w:rsidR="00724EDB" w:rsidRDefault="00724EDB" w:rsidP="00AD70D5">
      <w:pPr>
        <w:pStyle w:val="PISMO"/>
        <w:rPr>
          <w:lang w:eastAsia="pl-PL"/>
        </w:rPr>
      </w:pPr>
    </w:p>
    <w:p w14:paraId="12194319" w14:textId="77777777" w:rsidR="00CF70A5" w:rsidRDefault="00CF70A5" w:rsidP="00CF70A5">
      <w:pPr>
        <w:pStyle w:val="PISMO"/>
        <w:rPr>
          <w:lang w:eastAsia="pl-PL"/>
        </w:rPr>
      </w:pPr>
      <w:r>
        <w:rPr>
          <w:lang w:eastAsia="pl-PL"/>
        </w:rPr>
        <w:lastRenderedPageBreak/>
        <w:t>1. Zalecana p</w:t>
      </w:r>
      <w:r w:rsidR="00F85A44">
        <w:rPr>
          <w:lang w:eastAsia="pl-PL"/>
        </w:rPr>
        <w:t>odstawowa</w:t>
      </w:r>
      <w:r>
        <w:rPr>
          <w:lang w:eastAsia="pl-PL"/>
        </w:rPr>
        <w:t xml:space="preserve"> literatura przedmiotu – M. Bojarski, J. Giezek, Z. Sienkiewicz, </w:t>
      </w:r>
      <w:r>
        <w:rPr>
          <w:i/>
          <w:iCs/>
          <w:lang w:eastAsia="pl-PL"/>
        </w:rPr>
        <w:t>Prawo karne materialne. Część ogólna i szczególna</w:t>
      </w:r>
      <w:r>
        <w:rPr>
          <w:lang w:eastAsia="pl-PL"/>
        </w:rPr>
        <w:t>, Warszawa 2017.</w:t>
      </w:r>
    </w:p>
    <w:p w14:paraId="6E2FE188" w14:textId="77777777" w:rsidR="00CF70A5" w:rsidRDefault="00CF70A5" w:rsidP="00CF70A5">
      <w:pPr>
        <w:pStyle w:val="PISMO"/>
        <w:rPr>
          <w:lang w:eastAsia="pl-PL"/>
        </w:rPr>
      </w:pPr>
      <w:r>
        <w:rPr>
          <w:lang w:eastAsia="pl-PL"/>
        </w:rPr>
        <w:t>2. Zalecana uzupełniająca literatura przedmiotu:</w:t>
      </w:r>
    </w:p>
    <w:p w14:paraId="3DEC1B3D" w14:textId="77777777" w:rsidR="00CF70A5" w:rsidRDefault="00CF70A5" w:rsidP="00CF70A5">
      <w:pPr>
        <w:pStyle w:val="PISMO"/>
        <w:ind w:firstLine="708"/>
        <w:rPr>
          <w:lang w:eastAsia="pl-PL"/>
        </w:rPr>
      </w:pPr>
      <w:r>
        <w:rPr>
          <w:lang w:eastAsia="pl-PL"/>
        </w:rPr>
        <w:t xml:space="preserve">a) W. Wróbel, A. Zoll, </w:t>
      </w:r>
      <w:r>
        <w:rPr>
          <w:i/>
          <w:iCs/>
          <w:lang w:eastAsia="pl-PL"/>
        </w:rPr>
        <w:t>Polskie prawo karne. Część ogólna</w:t>
      </w:r>
      <w:r>
        <w:rPr>
          <w:lang w:eastAsia="pl-PL"/>
        </w:rPr>
        <w:t>, Kraków 2014;</w:t>
      </w:r>
    </w:p>
    <w:p w14:paraId="25DDBE51" w14:textId="77777777" w:rsidR="00CF70A5" w:rsidRDefault="00CF70A5" w:rsidP="00CF70A5">
      <w:pPr>
        <w:pStyle w:val="PISMO"/>
        <w:ind w:firstLine="708"/>
        <w:rPr>
          <w:lang w:eastAsia="pl-PL"/>
        </w:rPr>
      </w:pPr>
      <w:r>
        <w:rPr>
          <w:lang w:eastAsia="pl-PL"/>
        </w:rPr>
        <w:t xml:space="preserve">b) V. Konarska-Wrzosek, A. Marek, </w:t>
      </w:r>
      <w:r w:rsidRPr="00CF70A5">
        <w:rPr>
          <w:i/>
          <w:iCs/>
          <w:lang w:eastAsia="pl-PL"/>
        </w:rPr>
        <w:t>Prawo karne</w:t>
      </w:r>
      <w:r>
        <w:rPr>
          <w:lang w:eastAsia="pl-PL"/>
        </w:rPr>
        <w:t>, Warszawa 2019.</w:t>
      </w:r>
    </w:p>
    <w:p w14:paraId="46DAE405" w14:textId="77777777" w:rsidR="00B55B06" w:rsidRDefault="00B55B06" w:rsidP="00AD70D5">
      <w:pPr>
        <w:pStyle w:val="PISMO"/>
        <w:rPr>
          <w:lang w:eastAsia="pl-PL"/>
        </w:rPr>
      </w:pPr>
    </w:p>
    <w:p w14:paraId="566A6F4E" w14:textId="77777777" w:rsidR="00B55B06" w:rsidRPr="00CA532A" w:rsidRDefault="00F85A44" w:rsidP="00CA532A">
      <w:pPr>
        <w:pStyle w:val="PISMO"/>
        <w:jc w:val="center"/>
        <w:rPr>
          <w:b/>
          <w:lang w:eastAsia="pl-PL"/>
        </w:rPr>
      </w:pPr>
      <w:r>
        <w:rPr>
          <w:b/>
          <w:lang w:eastAsia="pl-PL"/>
        </w:rPr>
        <w:t>9</w:t>
      </w:r>
      <w:r w:rsidR="00FC5011" w:rsidRPr="00CA532A">
        <w:rPr>
          <w:b/>
          <w:lang w:eastAsia="pl-PL"/>
        </w:rPr>
        <w:t>. Konsultacje</w:t>
      </w:r>
    </w:p>
    <w:p w14:paraId="4C3CD4DC" w14:textId="77777777" w:rsidR="00FC5011" w:rsidRDefault="00FC5011" w:rsidP="00AD70D5">
      <w:pPr>
        <w:pStyle w:val="PISMO"/>
        <w:rPr>
          <w:lang w:eastAsia="pl-PL"/>
        </w:rPr>
      </w:pPr>
    </w:p>
    <w:p w14:paraId="54BEC760" w14:textId="77777777" w:rsidR="00FC5011" w:rsidRDefault="00FC5011" w:rsidP="00AD70D5">
      <w:pPr>
        <w:pStyle w:val="PISMO"/>
        <w:rPr>
          <w:lang w:eastAsia="pl-PL"/>
        </w:rPr>
      </w:pPr>
      <w:r>
        <w:rPr>
          <w:lang w:eastAsia="pl-PL"/>
        </w:rPr>
        <w:t xml:space="preserve">1. Konsultacje odbywają się </w:t>
      </w:r>
      <w:r w:rsidR="00CF70A5">
        <w:rPr>
          <w:lang w:eastAsia="pl-PL"/>
        </w:rPr>
        <w:t xml:space="preserve">w sali 202a w bud. A </w:t>
      </w:r>
      <w:r>
        <w:rPr>
          <w:lang w:eastAsia="pl-PL"/>
        </w:rPr>
        <w:t>w dni zjazdów</w:t>
      </w:r>
      <w:r w:rsidR="00CA532A">
        <w:rPr>
          <w:lang w:eastAsia="pl-PL"/>
        </w:rPr>
        <w:t>, a ich t</w:t>
      </w:r>
      <w:r>
        <w:rPr>
          <w:lang w:eastAsia="pl-PL"/>
        </w:rPr>
        <w:t>erminy zamieszczone są n</w:t>
      </w:r>
      <w:r w:rsidR="00A17075">
        <w:rPr>
          <w:lang w:eastAsia="pl-PL"/>
        </w:rPr>
        <w:t>a stronie internetowej Wydziału.</w:t>
      </w:r>
    </w:p>
    <w:p w14:paraId="35F38458" w14:textId="77777777" w:rsidR="0075066A" w:rsidRDefault="0075066A" w:rsidP="00AD70D5">
      <w:pPr>
        <w:pStyle w:val="PISMO"/>
        <w:rPr>
          <w:lang w:eastAsia="pl-PL"/>
        </w:rPr>
      </w:pPr>
      <w:r>
        <w:rPr>
          <w:lang w:eastAsia="pl-PL"/>
        </w:rPr>
        <w:t xml:space="preserve">2. W wyjątkowych wypadkach Prowadzący zastrzega sobie możliwość odwołania konsultacji przy czym o fakcie tym niezwłocznie </w:t>
      </w:r>
      <w:r w:rsidR="00CA532A">
        <w:rPr>
          <w:lang w:eastAsia="pl-PL"/>
        </w:rPr>
        <w:t>informuje Studentów i wyznacza dodatkowy termin konsultacji.</w:t>
      </w:r>
    </w:p>
    <w:p w14:paraId="5A28EEF8" w14:textId="77777777" w:rsidR="00B55B06" w:rsidRDefault="00CF70A5" w:rsidP="00AD70D5">
      <w:pPr>
        <w:pStyle w:val="PISMO"/>
        <w:rPr>
          <w:lang w:eastAsia="pl-PL"/>
        </w:rPr>
      </w:pPr>
      <w:r>
        <w:rPr>
          <w:lang w:eastAsia="pl-PL"/>
        </w:rPr>
        <w:t>3</w:t>
      </w:r>
      <w:r w:rsidR="004B3D9F">
        <w:rPr>
          <w:lang w:eastAsia="pl-PL"/>
        </w:rPr>
        <w:t>. W wyjątkowych wypadkach możliwe jest indywidualne uzgodnienie dodatkowego terminu konsultacji.</w:t>
      </w:r>
    </w:p>
    <w:p w14:paraId="6F64997A" w14:textId="77777777" w:rsidR="004B3D9F" w:rsidRDefault="004B3D9F" w:rsidP="00AD70D5">
      <w:pPr>
        <w:pStyle w:val="PISMO"/>
        <w:rPr>
          <w:lang w:eastAsia="pl-PL"/>
        </w:rPr>
      </w:pPr>
    </w:p>
    <w:p w14:paraId="0160C10E" w14:textId="77777777" w:rsidR="004B3D9F" w:rsidRPr="004B3D9F" w:rsidRDefault="00F85A44" w:rsidP="004B3D9F">
      <w:pPr>
        <w:pStyle w:val="PISMO"/>
        <w:jc w:val="center"/>
        <w:rPr>
          <w:b/>
          <w:lang w:eastAsia="pl-PL"/>
        </w:rPr>
      </w:pPr>
      <w:r>
        <w:rPr>
          <w:b/>
          <w:lang w:eastAsia="pl-PL"/>
        </w:rPr>
        <w:t>10</w:t>
      </w:r>
      <w:r w:rsidR="004B3D9F" w:rsidRPr="004B3D9F">
        <w:rPr>
          <w:b/>
          <w:lang w:eastAsia="pl-PL"/>
        </w:rPr>
        <w:t>. Postanowienia końcowe</w:t>
      </w:r>
    </w:p>
    <w:p w14:paraId="77DAE091" w14:textId="77777777" w:rsidR="004B3D9F" w:rsidRDefault="004B3D9F" w:rsidP="00AD70D5">
      <w:pPr>
        <w:pStyle w:val="PISMO"/>
        <w:rPr>
          <w:lang w:eastAsia="pl-PL"/>
        </w:rPr>
      </w:pPr>
    </w:p>
    <w:p w14:paraId="22E61A82" w14:textId="77777777" w:rsidR="00FE58CA" w:rsidRDefault="00FE58CA" w:rsidP="00AD70D5">
      <w:pPr>
        <w:pStyle w:val="PISMO"/>
        <w:rPr>
          <w:lang w:eastAsia="pl-PL"/>
        </w:rPr>
      </w:pPr>
      <w:r>
        <w:rPr>
          <w:lang w:eastAsia="pl-PL"/>
        </w:rPr>
        <w:t>1. Zasady oceniania podawane są do wiadomości uczestniczącym w zajęciach Studentom</w:t>
      </w:r>
      <w:r w:rsidR="00A17075">
        <w:rPr>
          <w:lang w:eastAsia="pl-PL"/>
        </w:rPr>
        <w:t xml:space="preserve"> na pierwszych zajęciach semestru oraz dostępne są na stronie internetowej Wydziału</w:t>
      </w:r>
      <w:r>
        <w:rPr>
          <w:lang w:eastAsia="pl-PL"/>
        </w:rPr>
        <w:t>.</w:t>
      </w:r>
    </w:p>
    <w:p w14:paraId="7093A798" w14:textId="77777777" w:rsidR="006F75EC" w:rsidRDefault="00FE58CA" w:rsidP="00F85A44">
      <w:pPr>
        <w:pStyle w:val="PISMO"/>
        <w:rPr>
          <w:lang w:eastAsia="pl-PL"/>
        </w:rPr>
      </w:pPr>
      <w:r>
        <w:rPr>
          <w:lang w:eastAsia="pl-PL"/>
        </w:rPr>
        <w:t xml:space="preserve">2. Treść zasad oceniania może ulec zmianie pod warunkiem, </w:t>
      </w:r>
      <w:r w:rsidR="00C867D8">
        <w:rPr>
          <w:lang w:eastAsia="pl-PL"/>
        </w:rPr>
        <w:t>że</w:t>
      </w:r>
      <w:r>
        <w:rPr>
          <w:lang w:eastAsia="pl-PL"/>
        </w:rPr>
        <w:t xml:space="preserve"> okoliczność ta </w:t>
      </w:r>
      <w:r w:rsidR="00C867D8">
        <w:rPr>
          <w:lang w:eastAsia="pl-PL"/>
        </w:rPr>
        <w:t>zostanie niezwłocznie zakomunikowana Studentom, a zmiana nie będzie odnosiła się do zdarzeń przeszłych.</w:t>
      </w:r>
    </w:p>
    <w:sectPr w:rsidR="006F75EC" w:rsidSect="006F75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2936" w14:textId="77777777" w:rsidR="00FD0753" w:rsidRDefault="00FD0753" w:rsidP="00A17075">
      <w:pPr>
        <w:spacing w:after="0" w:line="240" w:lineRule="auto"/>
      </w:pPr>
      <w:r>
        <w:separator/>
      </w:r>
    </w:p>
  </w:endnote>
  <w:endnote w:type="continuationSeparator" w:id="0">
    <w:p w14:paraId="268297B8" w14:textId="77777777" w:rsidR="00FD0753" w:rsidRDefault="00FD0753" w:rsidP="00A1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5193"/>
      <w:docPartObj>
        <w:docPartGallery w:val="Page Numbers (Bottom of Page)"/>
        <w:docPartUnique/>
      </w:docPartObj>
    </w:sdtPr>
    <w:sdtEndPr/>
    <w:sdtContent>
      <w:p w14:paraId="551A413F" w14:textId="77777777" w:rsidR="00A17075" w:rsidRDefault="00274DC2">
        <w:pPr>
          <w:pStyle w:val="Stopka"/>
          <w:jc w:val="center"/>
        </w:pPr>
        <w:r>
          <w:fldChar w:fldCharType="begin"/>
        </w:r>
        <w:r w:rsidR="00CA1357">
          <w:instrText xml:space="preserve"> PAGE   \* MERGEFORMAT </w:instrText>
        </w:r>
        <w:r>
          <w:fldChar w:fldCharType="separate"/>
        </w:r>
        <w:r w:rsidR="009659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45E2EE" w14:textId="77777777" w:rsidR="00A17075" w:rsidRDefault="00A17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F855" w14:textId="77777777" w:rsidR="00FD0753" w:rsidRDefault="00FD0753" w:rsidP="00A17075">
      <w:pPr>
        <w:spacing w:after="0" w:line="240" w:lineRule="auto"/>
      </w:pPr>
      <w:r>
        <w:separator/>
      </w:r>
    </w:p>
  </w:footnote>
  <w:footnote w:type="continuationSeparator" w:id="0">
    <w:p w14:paraId="7B3C953A" w14:textId="77777777" w:rsidR="00FD0753" w:rsidRDefault="00FD0753" w:rsidP="00A1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B6C"/>
    <w:multiLevelType w:val="hybridMultilevel"/>
    <w:tmpl w:val="CCA68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7954"/>
    <w:multiLevelType w:val="multilevel"/>
    <w:tmpl w:val="919E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0D5"/>
    <w:rsid w:val="00003C23"/>
    <w:rsid w:val="00010359"/>
    <w:rsid w:val="0001684F"/>
    <w:rsid w:val="00017580"/>
    <w:rsid w:val="00044A54"/>
    <w:rsid w:val="000B2335"/>
    <w:rsid w:val="000B238C"/>
    <w:rsid w:val="000B3048"/>
    <w:rsid w:val="000B6B0E"/>
    <w:rsid w:val="000E2E85"/>
    <w:rsid w:val="000F5B91"/>
    <w:rsid w:val="000F5F12"/>
    <w:rsid w:val="001020AC"/>
    <w:rsid w:val="00120E47"/>
    <w:rsid w:val="001239CE"/>
    <w:rsid w:val="00126609"/>
    <w:rsid w:val="001417DD"/>
    <w:rsid w:val="00152B48"/>
    <w:rsid w:val="00163E63"/>
    <w:rsid w:val="001640DF"/>
    <w:rsid w:val="00174802"/>
    <w:rsid w:val="00183256"/>
    <w:rsid w:val="0018566D"/>
    <w:rsid w:val="001B3DB5"/>
    <w:rsid w:val="001C68A6"/>
    <w:rsid w:val="001D6121"/>
    <w:rsid w:val="002411B3"/>
    <w:rsid w:val="00242049"/>
    <w:rsid w:val="00260997"/>
    <w:rsid w:val="002643A2"/>
    <w:rsid w:val="00274DC2"/>
    <w:rsid w:val="0028144B"/>
    <w:rsid w:val="00283A2B"/>
    <w:rsid w:val="00286A84"/>
    <w:rsid w:val="00287FC2"/>
    <w:rsid w:val="002D111E"/>
    <w:rsid w:val="002D28CB"/>
    <w:rsid w:val="002E25A3"/>
    <w:rsid w:val="002F5A8C"/>
    <w:rsid w:val="0032610B"/>
    <w:rsid w:val="0033459B"/>
    <w:rsid w:val="00360118"/>
    <w:rsid w:val="00380869"/>
    <w:rsid w:val="00396130"/>
    <w:rsid w:val="003B4E5B"/>
    <w:rsid w:val="003D3C52"/>
    <w:rsid w:val="00420D7F"/>
    <w:rsid w:val="00443407"/>
    <w:rsid w:val="004B3D9F"/>
    <w:rsid w:val="004C4925"/>
    <w:rsid w:val="004E3B51"/>
    <w:rsid w:val="00505D1F"/>
    <w:rsid w:val="00524F3D"/>
    <w:rsid w:val="0056386C"/>
    <w:rsid w:val="005A63D5"/>
    <w:rsid w:val="005B2A90"/>
    <w:rsid w:val="005B42C3"/>
    <w:rsid w:val="005F0C17"/>
    <w:rsid w:val="006140E8"/>
    <w:rsid w:val="00620601"/>
    <w:rsid w:val="006862F3"/>
    <w:rsid w:val="00691D36"/>
    <w:rsid w:val="00691F19"/>
    <w:rsid w:val="006B0FF4"/>
    <w:rsid w:val="006D7F80"/>
    <w:rsid w:val="006F75EC"/>
    <w:rsid w:val="00724EDB"/>
    <w:rsid w:val="00732BAC"/>
    <w:rsid w:val="00732D4A"/>
    <w:rsid w:val="00737A7B"/>
    <w:rsid w:val="0075066A"/>
    <w:rsid w:val="00752D55"/>
    <w:rsid w:val="007A7CEF"/>
    <w:rsid w:val="008338D4"/>
    <w:rsid w:val="008973F6"/>
    <w:rsid w:val="008B6F00"/>
    <w:rsid w:val="008C4ECB"/>
    <w:rsid w:val="00913BCF"/>
    <w:rsid w:val="00927AA3"/>
    <w:rsid w:val="009355B0"/>
    <w:rsid w:val="009616B0"/>
    <w:rsid w:val="009659AC"/>
    <w:rsid w:val="0097110A"/>
    <w:rsid w:val="009B354F"/>
    <w:rsid w:val="00A17075"/>
    <w:rsid w:val="00A215F7"/>
    <w:rsid w:val="00A33129"/>
    <w:rsid w:val="00A74E42"/>
    <w:rsid w:val="00A77067"/>
    <w:rsid w:val="00AC4927"/>
    <w:rsid w:val="00AD70D5"/>
    <w:rsid w:val="00AF315D"/>
    <w:rsid w:val="00AF4938"/>
    <w:rsid w:val="00B12D15"/>
    <w:rsid w:val="00B27787"/>
    <w:rsid w:val="00B55B06"/>
    <w:rsid w:val="00B92C75"/>
    <w:rsid w:val="00B9571C"/>
    <w:rsid w:val="00BB60FA"/>
    <w:rsid w:val="00BD6BCF"/>
    <w:rsid w:val="00C21AC1"/>
    <w:rsid w:val="00C23159"/>
    <w:rsid w:val="00C81755"/>
    <w:rsid w:val="00C867D8"/>
    <w:rsid w:val="00CA1357"/>
    <w:rsid w:val="00CA532A"/>
    <w:rsid w:val="00CD1922"/>
    <w:rsid w:val="00CF1655"/>
    <w:rsid w:val="00CF284A"/>
    <w:rsid w:val="00CF70A5"/>
    <w:rsid w:val="00D326E3"/>
    <w:rsid w:val="00D442EB"/>
    <w:rsid w:val="00D44480"/>
    <w:rsid w:val="00D6055D"/>
    <w:rsid w:val="00D63B8B"/>
    <w:rsid w:val="00D80268"/>
    <w:rsid w:val="00DD0BF3"/>
    <w:rsid w:val="00DE5D4E"/>
    <w:rsid w:val="00DF26D2"/>
    <w:rsid w:val="00E14B0D"/>
    <w:rsid w:val="00E2631C"/>
    <w:rsid w:val="00E310FE"/>
    <w:rsid w:val="00E6777D"/>
    <w:rsid w:val="00E82CCD"/>
    <w:rsid w:val="00E90280"/>
    <w:rsid w:val="00EA14F7"/>
    <w:rsid w:val="00EA2B3A"/>
    <w:rsid w:val="00ED165A"/>
    <w:rsid w:val="00F34771"/>
    <w:rsid w:val="00F4759F"/>
    <w:rsid w:val="00F71AE6"/>
    <w:rsid w:val="00F74EDC"/>
    <w:rsid w:val="00F7523D"/>
    <w:rsid w:val="00F75E96"/>
    <w:rsid w:val="00F85A44"/>
    <w:rsid w:val="00FB6EEC"/>
    <w:rsid w:val="00FC5011"/>
    <w:rsid w:val="00FD0753"/>
    <w:rsid w:val="00FE58CA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2F96"/>
  <w15:docId w15:val="{4537413C-F162-409D-A7BE-05CAC8CF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NR12">
    <w:name w:val="TNR 12"/>
    <w:basedOn w:val="Normalny"/>
    <w:link w:val="TNR12Znak"/>
    <w:qFormat/>
    <w:rsid w:val="00B92C75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Znak">
    <w:name w:val="TNR 12 Znak"/>
    <w:basedOn w:val="Domylnaczcionkaakapitu"/>
    <w:link w:val="TNR12"/>
    <w:rsid w:val="00B92C75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next w:val="Normalny"/>
    <w:uiPriority w:val="1"/>
    <w:qFormat/>
    <w:rsid w:val="009355B0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PISMO">
    <w:name w:val="PISMO"/>
    <w:basedOn w:val="Normalny"/>
    <w:link w:val="PISMOZnak"/>
    <w:qFormat/>
    <w:rsid w:val="006140E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SMOZnak">
    <w:name w:val="PISMO Znak"/>
    <w:basedOn w:val="Domylnaczcionkaakapitu"/>
    <w:link w:val="PISMO"/>
    <w:rsid w:val="006140E8"/>
    <w:rPr>
      <w:rFonts w:ascii="Times New Roman" w:hAnsi="Times New Roman" w:cs="Times New Roman"/>
      <w:sz w:val="24"/>
      <w:szCs w:val="24"/>
    </w:rPr>
  </w:style>
  <w:style w:type="paragraph" w:styleId="Stopka">
    <w:name w:val="footer"/>
    <w:aliases w:val="PRZYPISY"/>
    <w:basedOn w:val="Normalny"/>
    <w:link w:val="StopkaZnak"/>
    <w:uiPriority w:val="99"/>
    <w:unhideWhenUsed/>
    <w:rsid w:val="00F74ED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StopkaZnak">
    <w:name w:val="Stopka Znak"/>
    <w:aliases w:val="PRZYPISY Znak"/>
    <w:basedOn w:val="Domylnaczcionkaakapitu"/>
    <w:link w:val="Stopka"/>
    <w:uiPriority w:val="99"/>
    <w:rsid w:val="00F74EDC"/>
    <w:rPr>
      <w:rFonts w:ascii="Times New Roman" w:hAnsi="Times New Roman"/>
      <w:sz w:val="20"/>
    </w:rPr>
  </w:style>
  <w:style w:type="paragraph" w:styleId="Tekstprzypisudolnego">
    <w:name w:val="footnote text"/>
    <w:link w:val="TekstprzypisudolnegoZnak"/>
    <w:qFormat/>
    <w:rsid w:val="00152B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B4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A53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075"/>
  </w:style>
  <w:style w:type="paragraph" w:styleId="NormalnyWeb">
    <w:name w:val="Normal (Web)"/>
    <w:basedOn w:val="Normalny"/>
    <w:uiPriority w:val="99"/>
    <w:semiHidden/>
    <w:unhideWhenUsed/>
    <w:rsid w:val="0072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0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Limburska</cp:lastModifiedBy>
  <cp:revision>11</cp:revision>
  <dcterms:created xsi:type="dcterms:W3CDTF">2019-10-02T10:46:00Z</dcterms:created>
  <dcterms:modified xsi:type="dcterms:W3CDTF">2019-10-04T18:22:00Z</dcterms:modified>
</cp:coreProperties>
</file>