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79" w:rsidRDefault="00312D79" w:rsidP="00210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Martyna Stępień</w:t>
      </w:r>
    </w:p>
    <w:p w:rsidR="00312D79" w:rsidRDefault="00312D79" w:rsidP="00210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Katedra Teorii i Filozofii Prawa </w:t>
      </w:r>
      <w:proofErr w:type="spellStart"/>
      <w:r>
        <w:rPr>
          <w:rFonts w:ascii="Times New Roman" w:hAnsi="Times New Roman" w:cs="Times New Roman"/>
          <w:sz w:val="28"/>
          <w:szCs w:val="28"/>
        </w:rPr>
        <w:t>UWr</w:t>
      </w:r>
      <w:proofErr w:type="spellEnd"/>
    </w:p>
    <w:p w:rsidR="00312D79" w:rsidRDefault="00312D79" w:rsidP="00210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C36" w:rsidRPr="000357FE" w:rsidRDefault="00860263" w:rsidP="000357FE">
      <w:pPr>
        <w:jc w:val="center"/>
        <w:rPr>
          <w:rFonts w:ascii="Times New Roman" w:hAnsi="Times New Roman" w:cs="Times New Roman"/>
          <w:sz w:val="28"/>
          <w:szCs w:val="28"/>
        </w:rPr>
      </w:pPr>
      <w:r w:rsidRPr="00860263">
        <w:rPr>
          <w:rFonts w:ascii="Times New Roman" w:hAnsi="Times New Roman" w:cs="Times New Roman"/>
          <w:sz w:val="28"/>
          <w:szCs w:val="28"/>
        </w:rPr>
        <w:t xml:space="preserve">Zasady zaliczenia ćwiczeń z przedmiotu </w:t>
      </w:r>
      <w:r w:rsidRPr="00860263">
        <w:rPr>
          <w:rFonts w:ascii="Times New Roman" w:hAnsi="Times New Roman" w:cs="Times New Roman"/>
          <w:b/>
          <w:sz w:val="28"/>
          <w:szCs w:val="28"/>
        </w:rPr>
        <w:t>Tworzenie prawa w administracji</w:t>
      </w:r>
      <w:r w:rsidR="000357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7FE">
        <w:rPr>
          <w:rFonts w:ascii="Times New Roman" w:hAnsi="Times New Roman" w:cs="Times New Roman"/>
          <w:sz w:val="28"/>
          <w:szCs w:val="28"/>
        </w:rPr>
        <w:t>(</w:t>
      </w:r>
      <w:r w:rsidR="00723E93">
        <w:rPr>
          <w:rFonts w:ascii="Times New Roman" w:hAnsi="Times New Roman" w:cs="Times New Roman"/>
          <w:sz w:val="28"/>
          <w:szCs w:val="28"/>
        </w:rPr>
        <w:t xml:space="preserve">SSA gr. 9 i 10, </w:t>
      </w:r>
      <w:bookmarkStart w:id="0" w:name="_GoBack"/>
      <w:bookmarkEnd w:id="0"/>
      <w:r w:rsidR="000357FE">
        <w:rPr>
          <w:rFonts w:ascii="Times New Roman" w:hAnsi="Times New Roman" w:cs="Times New Roman"/>
          <w:sz w:val="28"/>
          <w:szCs w:val="28"/>
        </w:rPr>
        <w:t>rok akademicki 2017/2018)</w:t>
      </w:r>
    </w:p>
    <w:p w:rsidR="00860263" w:rsidRDefault="00860263" w:rsidP="00210B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263" w:rsidRDefault="00860263" w:rsidP="00210B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263">
        <w:rPr>
          <w:rFonts w:ascii="Times New Roman" w:hAnsi="Times New Roman" w:cs="Times New Roman"/>
          <w:b/>
          <w:sz w:val="24"/>
          <w:szCs w:val="24"/>
        </w:rPr>
        <w:t>Obecność</w:t>
      </w:r>
      <w:r>
        <w:rPr>
          <w:rFonts w:ascii="Times New Roman" w:hAnsi="Times New Roman" w:cs="Times New Roman"/>
          <w:sz w:val="24"/>
          <w:szCs w:val="24"/>
        </w:rPr>
        <w:t xml:space="preserve"> jest obowiązkowa. Dopuszczalna jest </w:t>
      </w:r>
      <w:r w:rsidRPr="00860263">
        <w:rPr>
          <w:rFonts w:ascii="Times New Roman" w:hAnsi="Times New Roman" w:cs="Times New Roman"/>
          <w:b/>
          <w:sz w:val="24"/>
          <w:szCs w:val="24"/>
        </w:rPr>
        <w:t>jedna</w:t>
      </w:r>
      <w:r>
        <w:rPr>
          <w:rFonts w:ascii="Times New Roman" w:hAnsi="Times New Roman" w:cs="Times New Roman"/>
          <w:sz w:val="24"/>
          <w:szCs w:val="24"/>
        </w:rPr>
        <w:t xml:space="preserve"> nieobecno</w:t>
      </w:r>
      <w:r w:rsidR="00823BD5">
        <w:rPr>
          <w:rFonts w:ascii="Times New Roman" w:hAnsi="Times New Roman" w:cs="Times New Roman"/>
          <w:sz w:val="24"/>
          <w:szCs w:val="24"/>
        </w:rPr>
        <w:t>ść na zajęciach. Każdą dodatkową</w:t>
      </w:r>
      <w:r>
        <w:rPr>
          <w:rFonts w:ascii="Times New Roman" w:hAnsi="Times New Roman" w:cs="Times New Roman"/>
          <w:sz w:val="24"/>
          <w:szCs w:val="24"/>
        </w:rPr>
        <w:t xml:space="preserve"> nieobecność</w:t>
      </w:r>
      <w:r w:rsidR="00823BD5">
        <w:rPr>
          <w:rFonts w:ascii="Times New Roman" w:hAnsi="Times New Roman" w:cs="Times New Roman"/>
          <w:sz w:val="24"/>
          <w:szCs w:val="24"/>
        </w:rPr>
        <w:t xml:space="preserve"> należy zaliczyć na konsultacjach w ciągu dwóch tygodni, w przeciwnym wypadku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BD5">
        <w:rPr>
          <w:rFonts w:ascii="Times New Roman" w:hAnsi="Times New Roman" w:cs="Times New Roman"/>
          <w:sz w:val="24"/>
          <w:szCs w:val="24"/>
        </w:rPr>
        <w:t>ocena końcowa</w:t>
      </w:r>
      <w:r w:rsidR="00210B91">
        <w:rPr>
          <w:rFonts w:ascii="Times New Roman" w:hAnsi="Times New Roman" w:cs="Times New Roman"/>
          <w:sz w:val="24"/>
          <w:szCs w:val="24"/>
        </w:rPr>
        <w:t xml:space="preserve"> z </w:t>
      </w:r>
      <w:r>
        <w:rPr>
          <w:rFonts w:ascii="Times New Roman" w:hAnsi="Times New Roman" w:cs="Times New Roman"/>
          <w:sz w:val="24"/>
          <w:szCs w:val="24"/>
        </w:rPr>
        <w:t xml:space="preserve">ćwiczeń </w:t>
      </w:r>
      <w:r w:rsidR="00823BD5">
        <w:rPr>
          <w:rFonts w:ascii="Times New Roman" w:hAnsi="Times New Roman" w:cs="Times New Roman"/>
          <w:sz w:val="24"/>
          <w:szCs w:val="24"/>
        </w:rPr>
        <w:t xml:space="preserve">zostanie obniżona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860263">
        <w:rPr>
          <w:rFonts w:ascii="Times New Roman" w:hAnsi="Times New Roman" w:cs="Times New Roman"/>
          <w:b/>
          <w:sz w:val="24"/>
          <w:szCs w:val="24"/>
        </w:rPr>
        <w:t>0,5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263">
        <w:rPr>
          <w:rFonts w:ascii="Times New Roman" w:hAnsi="Times New Roman" w:cs="Times New Roman"/>
          <w:sz w:val="24"/>
          <w:szCs w:val="24"/>
        </w:rPr>
        <w:t>stopnia.</w:t>
      </w:r>
    </w:p>
    <w:p w:rsidR="0073674B" w:rsidRDefault="0073674B" w:rsidP="00210B9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3674B" w:rsidRDefault="00860263" w:rsidP="00210B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Aktywność – trzy </w:t>
      </w:r>
      <w:r>
        <w:rPr>
          <w:rFonts w:ascii="Times New Roman" w:hAnsi="Times New Roman" w:cs="Times New Roman"/>
          <w:sz w:val="24"/>
          <w:szCs w:val="24"/>
        </w:rPr>
        <w:t xml:space="preserve">plusy za aktywność podnoszą ocenę końcową o </w:t>
      </w:r>
      <w:r w:rsidRPr="00860263">
        <w:rPr>
          <w:rFonts w:ascii="Times New Roman" w:hAnsi="Times New Roman" w:cs="Times New Roman"/>
          <w:b/>
          <w:sz w:val="24"/>
          <w:szCs w:val="24"/>
        </w:rPr>
        <w:t>0,5</w:t>
      </w:r>
      <w:r>
        <w:rPr>
          <w:rFonts w:ascii="Times New Roman" w:hAnsi="Times New Roman" w:cs="Times New Roman"/>
          <w:sz w:val="24"/>
          <w:szCs w:val="24"/>
        </w:rPr>
        <w:t xml:space="preserve"> stopnia.</w:t>
      </w:r>
      <w:r w:rsidR="007367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74B" w:rsidRPr="0073674B" w:rsidRDefault="0073674B" w:rsidP="00210B9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60263" w:rsidRDefault="00860263" w:rsidP="00210B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Kolokwium –</w:t>
      </w:r>
      <w:r w:rsidR="000357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przedostatnich zajęciach (w formie zadań</w:t>
      </w:r>
      <w:r w:rsidR="0073674B">
        <w:rPr>
          <w:rFonts w:ascii="Times New Roman" w:hAnsi="Times New Roman" w:cs="Times New Roman"/>
          <w:sz w:val="24"/>
          <w:szCs w:val="24"/>
        </w:rPr>
        <w:t xml:space="preserve"> podobnych do tych przerobionych na zajęciach + 2 zadania od Pana Dra Kaczora</w:t>
      </w:r>
      <w:r w:rsidR="000357FE">
        <w:rPr>
          <w:rFonts w:ascii="Times New Roman" w:hAnsi="Times New Roman" w:cs="Times New Roman"/>
          <w:sz w:val="24"/>
          <w:szCs w:val="24"/>
        </w:rPr>
        <w:t>),</w:t>
      </w:r>
      <w:r w:rsidR="000357FE" w:rsidRPr="00035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7FE">
        <w:rPr>
          <w:rFonts w:ascii="Times New Roman" w:hAnsi="Times New Roman" w:cs="Times New Roman"/>
          <w:b/>
          <w:sz w:val="24"/>
          <w:szCs w:val="24"/>
        </w:rPr>
        <w:t xml:space="preserve">warunkiem </w:t>
      </w:r>
      <w:r w:rsidR="000357FE">
        <w:rPr>
          <w:rFonts w:ascii="Times New Roman" w:hAnsi="Times New Roman" w:cs="Times New Roman"/>
          <w:sz w:val="24"/>
          <w:szCs w:val="24"/>
        </w:rPr>
        <w:t>zaliczenia przedmiotu jest napisanie kolokwium na ocenę pozytywną.</w:t>
      </w:r>
    </w:p>
    <w:p w:rsidR="0073674B" w:rsidRPr="0073674B" w:rsidRDefault="0073674B" w:rsidP="00210B9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C07D8" w:rsidRPr="000C07D8" w:rsidRDefault="00B46D77" w:rsidP="00210B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Materiały obowiązujące:</w:t>
      </w:r>
    </w:p>
    <w:p w:rsidR="00B46D77" w:rsidRDefault="0073674B" w:rsidP="00210B9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674B">
        <w:rPr>
          <w:rFonts w:ascii="Times New Roman" w:hAnsi="Times New Roman" w:cs="Times New Roman"/>
          <w:sz w:val="24"/>
          <w:szCs w:val="24"/>
        </w:rPr>
        <w:t>Rozporządzenie Prezesa Rady Ministrów z dnia 20 czerwca 2002 r. w sprawie</w:t>
      </w:r>
      <w:r>
        <w:rPr>
          <w:rFonts w:ascii="Times New Roman" w:hAnsi="Times New Roman" w:cs="Times New Roman"/>
          <w:sz w:val="24"/>
          <w:szCs w:val="24"/>
        </w:rPr>
        <w:t xml:space="preserve"> "Zasad techniki prawodawczej"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>. 2016 N</w:t>
      </w:r>
      <w:r w:rsidRPr="0073674B">
        <w:rPr>
          <w:rFonts w:ascii="Times New Roman" w:hAnsi="Times New Roman" w:cs="Times New Roman"/>
          <w:sz w:val="24"/>
          <w:szCs w:val="24"/>
        </w:rPr>
        <w:t>r 0 poz. 283</w:t>
      </w:r>
      <w:r>
        <w:rPr>
          <w:rFonts w:ascii="Times New Roman" w:hAnsi="Times New Roman" w:cs="Times New Roman"/>
          <w:sz w:val="24"/>
          <w:szCs w:val="24"/>
        </w:rPr>
        <w:t>)</w:t>
      </w:r>
      <w:r w:rsidR="00210B91">
        <w:rPr>
          <w:rFonts w:ascii="Times New Roman" w:hAnsi="Times New Roman" w:cs="Times New Roman"/>
          <w:sz w:val="24"/>
          <w:szCs w:val="24"/>
        </w:rPr>
        <w:t xml:space="preserve"> !!</w:t>
      </w:r>
    </w:p>
    <w:p w:rsidR="000C07D8" w:rsidRPr="00B46D77" w:rsidRDefault="000C07D8" w:rsidP="00210B9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46D77" w:rsidRDefault="0073674B" w:rsidP="00210B9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B46D77" w:rsidRPr="00B46D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M. Błachut, J. Kaczor, </w:t>
      </w:r>
      <w:r w:rsidR="00B46D77" w:rsidRPr="00B46D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Tworzenie prawa. Zbiór zadań</w:t>
      </w:r>
      <w:r w:rsidR="00B46D77" w:rsidRPr="00B46D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dostępny w pdf na stronie:</w:t>
      </w:r>
      <w:r w:rsidR="00B46D77" w:rsidRPr="00B46D7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="00B46D77" w:rsidRPr="00B46D77">
          <w:rPr>
            <w:rStyle w:val="Hipercze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https://www.google.pl/url?sa=t&amp;rct=j&amp;q=&amp;esrc=s&amp;source=web&amp;cd=1&amp;ved=0ahUKEwijvN3s_snWAhWBNRQKHe8KCNYQFggpMAA&amp;url=http%3A%2F%2Fwww.bibliotekacyfrowa.pl%2FContent%2F38580%2FTworzenie_prawa_Zbior_zadan.pdf&amp;usg=AFQjCNEYKPJxhl0eG5bT84xqbV035-puFg</w:t>
        </w:r>
      </w:hyperlink>
      <w:r w:rsidR="00210B91">
        <w:rPr>
          <w:rFonts w:ascii="Times New Roman" w:hAnsi="Times New Roman" w:cs="Times New Roman"/>
          <w:sz w:val="24"/>
          <w:szCs w:val="24"/>
        </w:rPr>
        <w:t xml:space="preserve"> !!</w:t>
      </w:r>
    </w:p>
    <w:p w:rsidR="0073674B" w:rsidRDefault="0073674B" w:rsidP="00210B9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3674B" w:rsidRPr="0073674B" w:rsidRDefault="0073674B" w:rsidP="00210B9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3674B">
        <w:rPr>
          <w:rFonts w:ascii="Times New Roman" w:hAnsi="Times New Roman" w:cs="Times New Roman"/>
          <w:sz w:val="24"/>
          <w:szCs w:val="24"/>
        </w:rPr>
        <w:t>Pomocniczo:</w:t>
      </w:r>
    </w:p>
    <w:p w:rsidR="0073674B" w:rsidRDefault="00210B91" w:rsidP="00210B91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73674B" w:rsidRPr="00736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M. Błachut, W. </w:t>
      </w:r>
      <w:proofErr w:type="spellStart"/>
      <w:r w:rsidR="0073674B" w:rsidRPr="00736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Gromski</w:t>
      </w:r>
      <w:proofErr w:type="spellEnd"/>
      <w:r w:rsidR="0073674B" w:rsidRPr="00736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J. Kaczor, </w:t>
      </w:r>
      <w:r w:rsidR="0073674B" w:rsidRPr="0073674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Technika prawodawcza</w:t>
      </w:r>
      <w:r w:rsidR="0073674B" w:rsidRPr="00736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CH BECK, Warszawa 2008 (należy </w:t>
      </w:r>
      <w:r w:rsidR="00035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weryfikować z rozporządzeniem</w:t>
      </w:r>
      <w:r w:rsidR="0073674B" w:rsidRPr="00736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0C07D8" w:rsidRDefault="000C07D8" w:rsidP="00210B91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C07D8" w:rsidRDefault="000C07D8" w:rsidP="00210B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2D79">
        <w:rPr>
          <w:rFonts w:ascii="Times New Roman" w:hAnsi="Times New Roman" w:cs="Times New Roman"/>
          <w:b/>
          <w:sz w:val="24"/>
          <w:szCs w:val="24"/>
        </w:rPr>
        <w:t>Zakres</w:t>
      </w:r>
      <w:r>
        <w:rPr>
          <w:rFonts w:ascii="Times New Roman" w:hAnsi="Times New Roman" w:cs="Times New Roman"/>
          <w:sz w:val="24"/>
          <w:szCs w:val="24"/>
        </w:rPr>
        <w:t xml:space="preserve"> ćwiczeń:</w:t>
      </w:r>
    </w:p>
    <w:p w:rsidR="000C07D8" w:rsidRPr="000C07D8" w:rsidRDefault="000C07D8" w:rsidP="00210B9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C07D8">
        <w:rPr>
          <w:rFonts w:ascii="Times New Roman" w:hAnsi="Times New Roman" w:cs="Times New Roman"/>
          <w:sz w:val="24"/>
          <w:szCs w:val="24"/>
        </w:rPr>
        <w:t>- budowa ustawy,</w:t>
      </w:r>
    </w:p>
    <w:p w:rsidR="000C07D8" w:rsidRPr="000C07D8" w:rsidRDefault="000C07D8" w:rsidP="00210B9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C07D8">
        <w:rPr>
          <w:rFonts w:ascii="Times New Roman" w:hAnsi="Times New Roman" w:cs="Times New Roman"/>
          <w:sz w:val="24"/>
          <w:szCs w:val="24"/>
        </w:rPr>
        <w:t>- nowelizacja ustawy,</w:t>
      </w:r>
    </w:p>
    <w:p w:rsidR="000C07D8" w:rsidRPr="000C07D8" w:rsidRDefault="000C07D8" w:rsidP="00210B9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C07D8">
        <w:rPr>
          <w:rFonts w:ascii="Times New Roman" w:hAnsi="Times New Roman" w:cs="Times New Roman"/>
          <w:sz w:val="24"/>
          <w:szCs w:val="24"/>
        </w:rPr>
        <w:t>- tekst jednolity ustawy,</w:t>
      </w:r>
    </w:p>
    <w:p w:rsidR="000C07D8" w:rsidRPr="000C07D8" w:rsidRDefault="000C07D8" w:rsidP="00210B9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C07D8">
        <w:rPr>
          <w:rFonts w:ascii="Times New Roman" w:hAnsi="Times New Roman" w:cs="Times New Roman"/>
          <w:sz w:val="24"/>
          <w:szCs w:val="24"/>
        </w:rPr>
        <w:t>- projekt rozporządzenia,</w:t>
      </w:r>
    </w:p>
    <w:p w:rsidR="000C07D8" w:rsidRDefault="000C07D8" w:rsidP="00210B9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C07D8">
        <w:rPr>
          <w:rFonts w:ascii="Times New Roman" w:hAnsi="Times New Roman" w:cs="Times New Roman"/>
          <w:sz w:val="24"/>
          <w:szCs w:val="24"/>
        </w:rPr>
        <w:t>- akty prawa miejscowego (budowa uchwały</w:t>
      </w:r>
      <w:r>
        <w:rPr>
          <w:rFonts w:ascii="Times New Roman" w:hAnsi="Times New Roman" w:cs="Times New Roman"/>
          <w:sz w:val="24"/>
          <w:szCs w:val="24"/>
        </w:rPr>
        <w:t>)</w:t>
      </w:r>
      <w:r w:rsidR="00312D79">
        <w:rPr>
          <w:rFonts w:ascii="Times New Roman" w:hAnsi="Times New Roman" w:cs="Times New Roman"/>
          <w:sz w:val="24"/>
          <w:szCs w:val="24"/>
        </w:rPr>
        <w:t>,</w:t>
      </w:r>
    </w:p>
    <w:p w:rsidR="000C07D8" w:rsidRDefault="000C07D8" w:rsidP="00210B9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………………………………………….........</w:t>
      </w:r>
    </w:p>
    <w:p w:rsidR="000C07D8" w:rsidRPr="000C07D8" w:rsidRDefault="000C07D8" w:rsidP="000357F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sprostowanie błędu</w:t>
      </w:r>
      <w:r w:rsidR="00312D79">
        <w:rPr>
          <w:rFonts w:ascii="Times New Roman" w:hAnsi="Times New Roman" w:cs="Times New Roman"/>
          <w:sz w:val="24"/>
          <w:szCs w:val="24"/>
        </w:rPr>
        <w:t>.</w:t>
      </w:r>
    </w:p>
    <w:sectPr w:rsidR="000C07D8" w:rsidRPr="000C0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64741"/>
    <w:multiLevelType w:val="hybridMultilevel"/>
    <w:tmpl w:val="0C7EC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02"/>
    <w:rsid w:val="000357FE"/>
    <w:rsid w:val="000C07D8"/>
    <w:rsid w:val="00210B91"/>
    <w:rsid w:val="00312D79"/>
    <w:rsid w:val="00723E93"/>
    <w:rsid w:val="0073674B"/>
    <w:rsid w:val="007A0C36"/>
    <w:rsid w:val="00823BD5"/>
    <w:rsid w:val="00860263"/>
    <w:rsid w:val="00B46D77"/>
    <w:rsid w:val="00EE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26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46D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26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46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pl/url?sa=t&amp;rct=j&amp;q=&amp;esrc=s&amp;source=web&amp;cd=1&amp;ved=0ahUKEwijvN3s_snWAhWBNRQKHe8KCNYQFggpMAA&amp;url=http%3A%2F%2Fwww.bibliotekacyfrowa.pl%2FContent%2F38580%2FTworzenie_prawa_Zbior_zadan.pdf&amp;usg=AFQjCNEYKPJxhl0eG5bT84xqbV035-puF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Rycho Rych</dc:creator>
  <cp:keywords/>
  <dc:description/>
  <cp:lastModifiedBy>Rycho Rych</cp:lastModifiedBy>
  <cp:revision>7</cp:revision>
  <dcterms:created xsi:type="dcterms:W3CDTF">2017-10-03T21:57:00Z</dcterms:created>
  <dcterms:modified xsi:type="dcterms:W3CDTF">2017-10-28T21:12:00Z</dcterms:modified>
</cp:coreProperties>
</file>