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F21018">
        <w:rPr>
          <w:rFonts w:ascii="Times New Roman" w:hAnsi="Times New Roman" w:cs="Times New Roman"/>
          <w:b/>
          <w:sz w:val="28"/>
          <w:szCs w:val="28"/>
        </w:rPr>
        <w:t>Wstęp do prawoznawstwa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C54EE7">
        <w:rPr>
          <w:rFonts w:ascii="Times New Roman" w:hAnsi="Times New Roman" w:cs="Times New Roman"/>
          <w:sz w:val="28"/>
          <w:szCs w:val="28"/>
        </w:rPr>
        <w:t xml:space="preserve">SSP gr. </w:t>
      </w:r>
      <w:r w:rsidR="00311B58">
        <w:rPr>
          <w:rFonts w:ascii="Times New Roman" w:hAnsi="Times New Roman" w:cs="Times New Roman"/>
          <w:sz w:val="28"/>
          <w:szCs w:val="28"/>
        </w:rPr>
        <w:t>1, 2 i 4</w:t>
      </w:r>
      <w:r w:rsidR="00C54EE7">
        <w:rPr>
          <w:rFonts w:ascii="Times New Roman" w:hAnsi="Times New Roman" w:cs="Times New Roman"/>
          <w:sz w:val="28"/>
          <w:szCs w:val="28"/>
        </w:rPr>
        <w:t xml:space="preserve">, </w:t>
      </w:r>
      <w:r w:rsidR="00311B58">
        <w:rPr>
          <w:rFonts w:ascii="Times New Roman" w:hAnsi="Times New Roman" w:cs="Times New Roman"/>
          <w:sz w:val="28"/>
          <w:szCs w:val="28"/>
        </w:rPr>
        <w:t>rok akademicki 2019/2020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Dopuszczalna jest </w:t>
      </w:r>
      <w:r w:rsidRPr="00860263">
        <w:rPr>
          <w:rFonts w:ascii="Times New Roman" w:hAnsi="Times New Roman" w:cs="Times New Roman"/>
          <w:b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nieobecno</w:t>
      </w:r>
      <w:r w:rsidR="00823BD5">
        <w:rPr>
          <w:rFonts w:ascii="Times New Roman" w:hAnsi="Times New Roman" w:cs="Times New Roman"/>
          <w:sz w:val="24"/>
          <w:szCs w:val="24"/>
        </w:rPr>
        <w:t>ść na zajęciach. Każdą dodatkową</w:t>
      </w:r>
      <w:r>
        <w:rPr>
          <w:rFonts w:ascii="Times New Roman" w:hAnsi="Times New Roman" w:cs="Times New Roman"/>
          <w:sz w:val="24"/>
          <w:szCs w:val="24"/>
        </w:rPr>
        <w:t xml:space="preserve"> nieobecność</w:t>
      </w:r>
      <w:r w:rsidR="00823BD5">
        <w:rPr>
          <w:rFonts w:ascii="Times New Roman" w:hAnsi="Times New Roman" w:cs="Times New Roman"/>
          <w:sz w:val="24"/>
          <w:szCs w:val="24"/>
        </w:rPr>
        <w:t xml:space="preserve"> należy zaliczyć na konsultacjach w ciągu dwóch tygodni, w przeciwnym 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D5">
        <w:rPr>
          <w:rFonts w:ascii="Times New Roman" w:hAnsi="Times New Roman" w:cs="Times New Roman"/>
          <w:sz w:val="24"/>
          <w:szCs w:val="24"/>
        </w:rPr>
        <w:t>ocena końcowa</w:t>
      </w:r>
      <w:r w:rsidR="00210B91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ćwiczeń </w:t>
      </w:r>
      <w:r w:rsidR="00823BD5">
        <w:rPr>
          <w:rFonts w:ascii="Times New Roman" w:hAnsi="Times New Roman" w:cs="Times New Roman"/>
          <w:sz w:val="24"/>
          <w:szCs w:val="24"/>
        </w:rPr>
        <w:t xml:space="preserve">zostanie obniżona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263">
        <w:rPr>
          <w:rFonts w:ascii="Times New Roman" w:hAnsi="Times New Roman" w:cs="Times New Roman"/>
          <w:sz w:val="24"/>
          <w:szCs w:val="24"/>
        </w:rPr>
        <w:t>stopnia.</w:t>
      </w:r>
    </w:p>
    <w:p w:rsid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>
        <w:rPr>
          <w:rFonts w:ascii="Times New Roman" w:hAnsi="Times New Roman" w:cs="Times New Roman"/>
          <w:sz w:val="24"/>
          <w:szCs w:val="24"/>
        </w:rPr>
        <w:t xml:space="preserve"> </w:t>
      </w:r>
      <w:r w:rsidR="002F2B6E">
        <w:rPr>
          <w:rFonts w:ascii="Times New Roman" w:hAnsi="Times New Roman" w:cs="Times New Roman"/>
          <w:sz w:val="24"/>
          <w:szCs w:val="24"/>
        </w:rPr>
        <w:t xml:space="preserve">W razie braku aktywności studentów podczas zajęć przewidziana jest możliwość </w:t>
      </w:r>
      <w:r w:rsidR="00311B58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2F2B6E">
        <w:rPr>
          <w:rFonts w:ascii="Times New Roman" w:hAnsi="Times New Roman" w:cs="Times New Roman"/>
          <w:sz w:val="24"/>
          <w:szCs w:val="24"/>
        </w:rPr>
        <w:t xml:space="preserve">kartkówki. 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przedostatnich zajęciach (w formie </w:t>
      </w:r>
      <w:r w:rsidR="00F21018" w:rsidRPr="00311B58">
        <w:rPr>
          <w:rFonts w:ascii="Times New Roman" w:hAnsi="Times New Roman" w:cs="Times New Roman"/>
          <w:sz w:val="24"/>
          <w:szCs w:val="24"/>
          <w:u w:val="single"/>
        </w:rPr>
        <w:t>testu jednokrotnego wyboru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="000357FE" w:rsidRPr="00F21018">
        <w:rPr>
          <w:rFonts w:ascii="Times New Roman" w:hAnsi="Times New Roman" w:cs="Times New Roman"/>
          <w:b/>
          <w:sz w:val="24"/>
          <w:szCs w:val="24"/>
        </w:rPr>
        <w:t>ocenę pozytywną</w:t>
      </w:r>
      <w:r w:rsidR="000357FE">
        <w:rPr>
          <w:rFonts w:ascii="Times New Roman" w:hAnsi="Times New Roman" w:cs="Times New Roman"/>
          <w:sz w:val="24"/>
          <w:szCs w:val="24"/>
        </w:rPr>
        <w:t>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kolokwium obowiązuje zakres tematyczny przerobiony podczas ćwiczeń.</w:t>
      </w: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b/>
          <w:sz w:val="24"/>
          <w:szCs w:val="24"/>
        </w:rPr>
        <w:t>Poprawa kolokwium</w:t>
      </w:r>
      <w:r>
        <w:rPr>
          <w:rFonts w:ascii="Times New Roman" w:hAnsi="Times New Roman" w:cs="Times New Roman"/>
          <w:sz w:val="24"/>
          <w:szCs w:val="24"/>
        </w:rPr>
        <w:t xml:space="preserve"> – na ostatnich zajęciach (w formie </w:t>
      </w:r>
      <w:r w:rsidRPr="00311B58">
        <w:rPr>
          <w:rFonts w:ascii="Times New Roman" w:hAnsi="Times New Roman" w:cs="Times New Roman"/>
          <w:sz w:val="24"/>
          <w:szCs w:val="24"/>
          <w:u w:val="single"/>
        </w:rPr>
        <w:t>opisowej - 3 pytania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Bator (red.), </w:t>
      </w:r>
      <w:r w:rsidRPr="00316F5B">
        <w:rPr>
          <w:rFonts w:ascii="Times New Roman" w:hAnsi="Times New Roman" w:cs="Times New Roman"/>
          <w:b/>
          <w:i/>
          <w:sz w:val="24"/>
          <w:szCs w:val="24"/>
        </w:rPr>
        <w:t>Wprowadzenie do nauk prawnych. Leksykon tematycz</w:t>
      </w:r>
      <w:bookmarkStart w:id="0" w:name="_GoBack"/>
      <w:bookmarkEnd w:id="0"/>
      <w:r w:rsidRPr="00316F5B">
        <w:rPr>
          <w:rFonts w:ascii="Times New Roman" w:hAnsi="Times New Roman" w:cs="Times New Roman"/>
          <w:b/>
          <w:i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 2016.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2"/>
    <w:rsid w:val="000357FE"/>
    <w:rsid w:val="00052DF6"/>
    <w:rsid w:val="000B34AC"/>
    <w:rsid w:val="000C07D8"/>
    <w:rsid w:val="00210B91"/>
    <w:rsid w:val="002F2B6E"/>
    <w:rsid w:val="00306215"/>
    <w:rsid w:val="00311B58"/>
    <w:rsid w:val="00312D79"/>
    <w:rsid w:val="00316F5B"/>
    <w:rsid w:val="0073674B"/>
    <w:rsid w:val="007A0C36"/>
    <w:rsid w:val="00823BD5"/>
    <w:rsid w:val="00860263"/>
    <w:rsid w:val="00B46D77"/>
    <w:rsid w:val="00C54EE7"/>
    <w:rsid w:val="00EE5002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2019-10-01T19:24:00Z</dcterms:created>
  <dcterms:modified xsi:type="dcterms:W3CDTF">2019-10-01T19:24:00Z</dcterms:modified>
</cp:coreProperties>
</file>