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A0" w:rsidRDefault="00214900" w:rsidP="006E4D89">
      <w:pPr>
        <w:pStyle w:val="TitleStyle"/>
        <w:jc w:val="both"/>
      </w:pPr>
      <w:r>
        <w:t>Ewidencja ludności.</w:t>
      </w:r>
    </w:p>
    <w:p w:rsidR="004C6AA0" w:rsidRDefault="00214900" w:rsidP="006E4D89">
      <w:pPr>
        <w:pStyle w:val="NormalStyle"/>
        <w:jc w:val="both"/>
      </w:pPr>
      <w:r>
        <w:t xml:space="preserve">Dz.U.2019.1397 </w:t>
      </w:r>
      <w:proofErr w:type="spellStart"/>
      <w:r>
        <w:t>t.j</w:t>
      </w:r>
      <w:proofErr w:type="spellEnd"/>
      <w:r>
        <w:t>. z dnia 2019.07.29</w:t>
      </w:r>
    </w:p>
    <w:p w:rsidR="004C6AA0" w:rsidRDefault="00214900" w:rsidP="006E4D89">
      <w:pPr>
        <w:pStyle w:val="NormalStyle"/>
        <w:jc w:val="both"/>
      </w:pPr>
      <w:r>
        <w:t>Status: Akt obowiązujący</w:t>
      </w:r>
    </w:p>
    <w:p w:rsidR="004C6AA0" w:rsidRDefault="00214900" w:rsidP="006E4D89">
      <w:pPr>
        <w:pStyle w:val="NormalStyle"/>
        <w:jc w:val="both"/>
      </w:pPr>
      <w:r>
        <w:t>Wersja od: 29 lipca 2019r.  do: 31 grudnia 2019r.</w:t>
      </w:r>
    </w:p>
    <w:p w:rsidR="004C6AA0" w:rsidRDefault="00214900" w:rsidP="006E4D89">
      <w:pPr>
        <w:pStyle w:val="BoldStyle"/>
        <w:jc w:val="both"/>
      </w:pPr>
      <w:r>
        <w:t>tekst jednolity</w:t>
      </w:r>
    </w:p>
    <w:p w:rsidR="004C6AA0" w:rsidRDefault="00214900" w:rsidP="006E4D89">
      <w:pPr>
        <w:spacing w:after="0"/>
        <w:jc w:val="both"/>
      </w:pPr>
      <w:r>
        <w:br/>
      </w:r>
    </w:p>
    <w:p w:rsidR="004C6AA0" w:rsidRDefault="004C6AA0" w:rsidP="006E4D89">
      <w:pPr>
        <w:numPr>
          <w:ilvl w:val="0"/>
          <w:numId w:val="1"/>
        </w:numPr>
        <w:spacing w:after="0"/>
        <w:jc w:val="both"/>
      </w:pPr>
    </w:p>
    <w:p w:rsidR="004C6AA0" w:rsidRDefault="00214900" w:rsidP="006E4D89">
      <w:pPr>
        <w:spacing w:after="0"/>
        <w:jc w:val="both"/>
      </w:pPr>
      <w:r>
        <w:rPr>
          <w:b/>
          <w:color w:val="000000"/>
        </w:rPr>
        <w:t>Wejście w życie:</w:t>
      </w:r>
    </w:p>
    <w:p w:rsidR="004C6AA0" w:rsidRDefault="00214900" w:rsidP="006E4D89">
      <w:pPr>
        <w:spacing w:after="0"/>
        <w:jc w:val="both"/>
      </w:pPr>
      <w:r>
        <w:rPr>
          <w:color w:val="000000"/>
        </w:rPr>
        <w:t>1 marca 2015 r.,1 stycznia 2013 r.</w:t>
      </w:r>
    </w:p>
    <w:p w:rsidR="004C6AA0" w:rsidRDefault="00214900" w:rsidP="006E4D89">
      <w:pPr>
        <w:spacing w:after="0"/>
        <w:jc w:val="both"/>
      </w:pPr>
      <w:r>
        <w:rPr>
          <w:b/>
          <w:color w:val="000000"/>
        </w:rPr>
        <w:t>zobacz:</w:t>
      </w:r>
    </w:p>
    <w:p w:rsidR="004C6AA0" w:rsidRDefault="00214900" w:rsidP="006E4D89">
      <w:pPr>
        <w:numPr>
          <w:ilvl w:val="1"/>
          <w:numId w:val="1"/>
        </w:numPr>
        <w:spacing w:after="0"/>
        <w:jc w:val="both"/>
      </w:pPr>
      <w:r>
        <w:rPr>
          <w:color w:val="000000"/>
        </w:rPr>
        <w:t>art. 80</w:t>
      </w:r>
    </w:p>
    <w:p w:rsidR="004C6AA0" w:rsidRDefault="00214900" w:rsidP="006E4D89">
      <w:pPr>
        <w:spacing w:after="0"/>
        <w:jc w:val="both"/>
      </w:pPr>
      <w:r>
        <w:rPr>
          <w:color w:val="000000"/>
        </w:rPr>
        <w:t>Art. 80.  [Wejście w życie ustawy]</w:t>
      </w:r>
    </w:p>
    <w:p w:rsidR="004C6AA0" w:rsidRDefault="00214900" w:rsidP="006E4D89">
      <w:pPr>
        <w:spacing w:before="25" w:after="0"/>
        <w:jc w:val="both"/>
      </w:pPr>
      <w:r>
        <w:rPr>
          <w:color w:val="000000"/>
        </w:rPr>
        <w:t>Ustawa wchodzi w życie z dniem 1 marca 2015 r., z wyjątkiem art. 62, który wchodzi w życie z dniem 1 stycznia 2013 r.</w:t>
      </w:r>
    </w:p>
    <w:p w:rsidR="004C6AA0" w:rsidRDefault="00214900" w:rsidP="006E4D89">
      <w:pPr>
        <w:spacing w:after="0"/>
        <w:jc w:val="both"/>
      </w:pPr>
      <w:r>
        <w:br/>
      </w:r>
    </w:p>
    <w:p w:rsidR="004C6AA0" w:rsidRDefault="004C6AA0" w:rsidP="006E4D89">
      <w:pPr>
        <w:spacing w:after="0"/>
        <w:jc w:val="both"/>
      </w:pPr>
    </w:p>
    <w:p w:rsidR="004C6AA0" w:rsidRDefault="00214900" w:rsidP="006E4D89">
      <w:pPr>
        <w:spacing w:before="146" w:after="0"/>
        <w:jc w:val="both"/>
      </w:pPr>
      <w:r>
        <w:rPr>
          <w:b/>
          <w:color w:val="000000"/>
        </w:rPr>
        <w:t>USTAWA</w:t>
      </w:r>
    </w:p>
    <w:p w:rsidR="004C6AA0" w:rsidRDefault="00214900" w:rsidP="006E4D89">
      <w:pPr>
        <w:spacing w:before="80" w:after="0"/>
        <w:jc w:val="both"/>
      </w:pPr>
      <w:r>
        <w:rPr>
          <w:color w:val="000000"/>
        </w:rPr>
        <w:t>z dnia 24 września 2010 r.</w:t>
      </w:r>
    </w:p>
    <w:p w:rsidR="004C6AA0" w:rsidRDefault="00214900" w:rsidP="006E4D89">
      <w:pPr>
        <w:spacing w:before="80" w:after="0"/>
        <w:jc w:val="both"/>
      </w:pPr>
      <w:r>
        <w:rPr>
          <w:b/>
          <w:color w:val="000000"/>
        </w:rPr>
        <w:t xml:space="preserve">o </w:t>
      </w:r>
      <w:r>
        <w:rPr>
          <w:b/>
          <w:i/>
          <w:color w:val="000000"/>
        </w:rPr>
        <w:t>ewidencji ludności</w:t>
      </w:r>
    </w:p>
    <w:p w:rsidR="004C6AA0" w:rsidRDefault="004C6AA0" w:rsidP="006E4D89">
      <w:pPr>
        <w:spacing w:after="0"/>
        <w:jc w:val="both"/>
      </w:pPr>
    </w:p>
    <w:p w:rsidR="004C6AA0" w:rsidRDefault="00214900" w:rsidP="006E4D89">
      <w:pPr>
        <w:spacing w:before="146" w:after="0"/>
        <w:jc w:val="both"/>
      </w:pPr>
      <w:r>
        <w:rPr>
          <w:b/>
          <w:color w:val="000000"/>
        </w:rPr>
        <w:t xml:space="preserve">Rozdział 1 </w:t>
      </w:r>
    </w:p>
    <w:p w:rsidR="004C6AA0" w:rsidRDefault="00214900" w:rsidP="006E4D89">
      <w:pPr>
        <w:spacing w:before="25" w:after="0"/>
        <w:jc w:val="both"/>
      </w:pPr>
      <w:r>
        <w:rPr>
          <w:b/>
          <w:color w:val="000000"/>
        </w:rPr>
        <w:t>Przepisy ogólne</w:t>
      </w:r>
    </w:p>
    <w:p w:rsidR="004C6AA0" w:rsidRDefault="00214900" w:rsidP="006E4D89">
      <w:pPr>
        <w:spacing w:before="80" w:after="0"/>
        <w:jc w:val="both"/>
      </w:pPr>
      <w:r>
        <w:rPr>
          <w:b/>
          <w:color w:val="000000"/>
        </w:rPr>
        <w:t xml:space="preserve">Art. 1.  [Zakres przedmiotowy regulacji] </w:t>
      </w:r>
    </w:p>
    <w:p w:rsidR="004C6AA0" w:rsidRDefault="00214900" w:rsidP="006E4D89">
      <w:pPr>
        <w:spacing w:after="0"/>
        <w:jc w:val="both"/>
      </w:pPr>
      <w:r>
        <w:rPr>
          <w:color w:val="000000"/>
        </w:rPr>
        <w:t>Ustawa określa:</w:t>
      </w:r>
    </w:p>
    <w:p w:rsidR="004C6AA0" w:rsidRDefault="00214900" w:rsidP="006E4D89">
      <w:pPr>
        <w:spacing w:before="26" w:after="0"/>
        <w:ind w:left="373"/>
        <w:jc w:val="both"/>
      </w:pPr>
      <w:r>
        <w:rPr>
          <w:color w:val="000000"/>
        </w:rPr>
        <w:t xml:space="preserve">1) zasady i sposób prowadzenia </w:t>
      </w:r>
      <w:r>
        <w:rPr>
          <w:i/>
          <w:color w:val="000000"/>
        </w:rPr>
        <w:t>ewidencji ludności</w:t>
      </w:r>
      <w:r>
        <w:rPr>
          <w:color w:val="000000"/>
        </w:rPr>
        <w:t xml:space="preserve"> w Rzeczypospolitej Polskiej;</w:t>
      </w:r>
    </w:p>
    <w:p w:rsidR="004C6AA0" w:rsidRDefault="00214900" w:rsidP="006E4D89">
      <w:pPr>
        <w:spacing w:before="26" w:after="0"/>
        <w:ind w:left="373"/>
        <w:jc w:val="both"/>
      </w:pPr>
      <w:r>
        <w:rPr>
          <w:color w:val="000000"/>
        </w:rPr>
        <w:t xml:space="preserve">2) zakres i zasady rejestracji danych gromadzonych w Powszechnym Elektronicznym Systemie </w:t>
      </w:r>
      <w:r>
        <w:rPr>
          <w:i/>
          <w:color w:val="000000"/>
        </w:rPr>
        <w:t>Ewidencji Ludności</w:t>
      </w:r>
      <w:r>
        <w:rPr>
          <w:color w:val="000000"/>
        </w:rPr>
        <w:t xml:space="preserve"> i w rejestrach mieszkańców;</w:t>
      </w:r>
    </w:p>
    <w:p w:rsidR="004C6AA0" w:rsidRDefault="00214900" w:rsidP="006E4D89">
      <w:pPr>
        <w:spacing w:before="26" w:after="0"/>
        <w:ind w:left="373"/>
        <w:jc w:val="both"/>
      </w:pPr>
      <w:r>
        <w:rPr>
          <w:color w:val="000000"/>
        </w:rPr>
        <w:t xml:space="preserve">3) zasady i tryb nadawania numeru Powszechnego Elektronicznego Systemu </w:t>
      </w:r>
      <w:r>
        <w:rPr>
          <w:i/>
          <w:color w:val="000000"/>
        </w:rPr>
        <w:t>Ewidencji Ludności</w:t>
      </w:r>
      <w:r>
        <w:rPr>
          <w:color w:val="000000"/>
        </w:rPr>
        <w:t>;</w:t>
      </w:r>
    </w:p>
    <w:p w:rsidR="004C6AA0" w:rsidRDefault="00214900" w:rsidP="006E4D89">
      <w:pPr>
        <w:spacing w:before="26" w:after="0"/>
        <w:ind w:left="373"/>
        <w:jc w:val="both"/>
      </w:pPr>
      <w:r>
        <w:rPr>
          <w:color w:val="000000"/>
        </w:rPr>
        <w:t>4) zasady wykonywania obowiązku meldunkowego przez obywateli polskich i cudzoziemców;</w:t>
      </w:r>
    </w:p>
    <w:p w:rsidR="004C6AA0" w:rsidRDefault="00214900" w:rsidP="006E4D89">
      <w:pPr>
        <w:spacing w:before="26" w:after="0"/>
        <w:ind w:left="373"/>
        <w:jc w:val="both"/>
      </w:pPr>
      <w:r>
        <w:rPr>
          <w:color w:val="000000"/>
        </w:rPr>
        <w:t xml:space="preserve">5) zasady udostępniania danych z Powszechnego Elektronicznego Systemu </w:t>
      </w:r>
      <w:r>
        <w:rPr>
          <w:i/>
          <w:color w:val="000000"/>
        </w:rPr>
        <w:t>Ewidencji Ludności</w:t>
      </w:r>
      <w:r>
        <w:rPr>
          <w:color w:val="000000"/>
        </w:rPr>
        <w:t xml:space="preserve"> oraz rejestrów, o których mowa w </w:t>
      </w:r>
      <w:proofErr w:type="spellStart"/>
      <w:r>
        <w:rPr>
          <w:color w:val="000000"/>
        </w:rPr>
        <w:t>pkt</w:t>
      </w:r>
      <w:proofErr w:type="spellEnd"/>
      <w:r>
        <w:rPr>
          <w:color w:val="000000"/>
        </w:rPr>
        <w:t xml:space="preserve"> 2.</w:t>
      </w:r>
    </w:p>
    <w:p w:rsidR="004C6AA0" w:rsidRDefault="004C6AA0" w:rsidP="006E4D89">
      <w:pPr>
        <w:spacing w:before="80" w:after="0"/>
        <w:jc w:val="both"/>
      </w:pPr>
    </w:p>
    <w:p w:rsidR="004C6AA0" w:rsidRDefault="00214900" w:rsidP="006E4D89">
      <w:pPr>
        <w:spacing w:after="0"/>
        <w:jc w:val="both"/>
      </w:pPr>
      <w:r>
        <w:rPr>
          <w:b/>
          <w:color w:val="000000"/>
        </w:rPr>
        <w:t xml:space="preserve">Art. 2.  [Definicja legalna </w:t>
      </w:r>
      <w:r>
        <w:rPr>
          <w:b/>
          <w:i/>
          <w:color w:val="000000"/>
        </w:rPr>
        <w:t>ewidencji ludności</w:t>
      </w:r>
      <w:r>
        <w:rPr>
          <w:b/>
          <w:color w:val="000000"/>
        </w:rPr>
        <w:t xml:space="preserve">] </w:t>
      </w:r>
    </w:p>
    <w:p w:rsidR="006E4D89" w:rsidRDefault="00214900" w:rsidP="006E4D89">
      <w:pPr>
        <w:spacing w:after="0"/>
        <w:jc w:val="both"/>
      </w:pPr>
      <w:r>
        <w:rPr>
          <w:i/>
          <w:color w:val="000000"/>
        </w:rPr>
        <w:t>Ewidencja ludności</w:t>
      </w:r>
      <w:r>
        <w:rPr>
          <w:color w:val="000000"/>
        </w:rPr>
        <w:t xml:space="preserve"> polega na rejestracji określonych w ustawie podstawowych danych identyfikujących tożsamość oraz status administracyjnoprawny osób fizycznych.</w:t>
      </w:r>
    </w:p>
    <w:p w:rsidR="006E4D89" w:rsidRDefault="006E4D89" w:rsidP="006E4D89">
      <w:pPr>
        <w:spacing w:after="0"/>
        <w:jc w:val="both"/>
      </w:pPr>
    </w:p>
    <w:p w:rsidR="006E4D89" w:rsidRDefault="006E4D89" w:rsidP="006E4D89">
      <w:pPr>
        <w:spacing w:after="0"/>
        <w:jc w:val="both"/>
      </w:pPr>
    </w:p>
    <w:p w:rsidR="009C18E3" w:rsidRDefault="009C18E3" w:rsidP="006E4D89">
      <w:pPr>
        <w:spacing w:after="0"/>
        <w:jc w:val="both"/>
      </w:pPr>
      <w:r>
        <w:lastRenderedPageBreak/>
        <w:t>KOMENTARZ</w:t>
      </w:r>
    </w:p>
    <w:p w:rsidR="009C18E3" w:rsidRDefault="009C18E3" w:rsidP="006E4D89">
      <w:pPr>
        <w:pStyle w:val="NormalnyWeb"/>
        <w:jc w:val="both"/>
      </w:pPr>
      <w:r>
        <w:t xml:space="preserve">Analizowany przepis - podobnie jak regulacja zawarta w ustawie o ewidencji ludności i dowodach osobistych - </w:t>
      </w:r>
      <w:r w:rsidRPr="009A64AF">
        <w:rPr>
          <w:b/>
        </w:rPr>
        <w:t>wskazuje jedynie, na czym "ewidencja ludności" ma polegać</w:t>
      </w:r>
      <w:r>
        <w:t>. W tym kontekście ustawodawca przesądził, że ewidencja ludności polegać ma na rejestrowaniu podstawowych danych identyfikujących tożsamość oraz status administracyjnoprawny osób fizycznych.</w:t>
      </w:r>
    </w:p>
    <w:p w:rsidR="009C18E3" w:rsidRDefault="009C18E3" w:rsidP="006E4D89">
      <w:pPr>
        <w:pStyle w:val="NormalnyWeb"/>
        <w:jc w:val="both"/>
      </w:pPr>
      <w:r>
        <w:t>Użycie w powyższym przepisie sformułowania "identyfikujących tożsamość</w:t>
      </w:r>
      <w:r>
        <w:rPr>
          <w:i/>
          <w:iCs/>
        </w:rPr>
        <w:t>"</w:t>
      </w:r>
      <w:r>
        <w:t xml:space="preserve"> jest oczywistym nieporozumieniem, gdyż identyfikuje się określoną osobę fizyczną, a nie jej tożsamość (np. za pomocą wydawanego przez władze dokumentu z materialnie utrwalonymi danymi identyfikującymi daną osobę).</w:t>
      </w:r>
    </w:p>
    <w:p w:rsidR="009C18E3" w:rsidRDefault="009C18E3" w:rsidP="006E4D89">
      <w:pPr>
        <w:pStyle w:val="NormalnyWeb"/>
        <w:jc w:val="both"/>
      </w:pPr>
      <w:r>
        <w:t xml:space="preserve">Również sformułowanie "identyfikujących status administracyjnoprawny osób fizycznych" nie jest zbyt fortunne. Warto bowiem pamiętać, </w:t>
      </w:r>
      <w:r w:rsidRPr="009A64AF">
        <w:rPr>
          <w:b/>
        </w:rPr>
        <w:t>że status administracyjnoprawny wyznaczany jest przez przepisy z zakresu materialnego prawa administracyjnego niezawierające się jedynie w aktach prawnych dotyczących ewidencjonowania ludności</w:t>
      </w:r>
      <w:r>
        <w:t>, a więc zespołu działań rejestracyjnych odnoszących się do określonego zbioru danych.</w:t>
      </w:r>
    </w:p>
    <w:p w:rsidR="009C18E3" w:rsidRDefault="009C18E3" w:rsidP="006E4D89">
      <w:pPr>
        <w:pStyle w:val="NormalnyWeb"/>
        <w:jc w:val="both"/>
      </w:pPr>
      <w:r>
        <w:t xml:space="preserve">Przepisy z zakresu ewidencji ludności stanowią, generalnie rzecz ujmując, </w:t>
      </w:r>
      <w:r w:rsidRPr="009A64AF">
        <w:rPr>
          <w:b/>
        </w:rPr>
        <w:t xml:space="preserve">normy tzw. prawa osobowego </w:t>
      </w:r>
      <w:r>
        <w:t xml:space="preserve">(względnie administracyjnego prawa osobowego). W doktrynie prawa administracyjnego podkreśla się nadto, że istnieje </w:t>
      </w:r>
      <w:r w:rsidRPr="009A64AF">
        <w:rPr>
          <w:b/>
        </w:rPr>
        <w:t>różnica pomiędzy terminami "rejestr" a "ewidencja"</w:t>
      </w:r>
      <w:r>
        <w:t>. Akcentując istnienie (bądź brak) możliwości dokonywania przez podmiot prowadzący zbiór danych pewnej kontroli w stosunku do tych danych, wskazuje się, że jeżeli podmiot prowadzący zbiór danych może żądać wprowadzenia w nich określonych zmian lub może samodzielnie dokonywać interpretacji złożonych dokumentów tudzież może odmówić ujawnienia informacji lub dokumentu ze względu na ich treść, to mamy do czynienia z rejestrem. O ewidencji mówimy natomiast wówczas, gdy rola podmiotu prowadzącego zbiór danych ogranicza się do przyjęcia do wiadomości i publicznego ujawnienia informacji, danych i dokumentów bez prawa merytorycznej kontroli i modyfikacji zgłoszonych wniosków.</w:t>
      </w:r>
    </w:p>
    <w:p w:rsidR="009C18E3" w:rsidRDefault="009C18E3" w:rsidP="006E4D89">
      <w:pPr>
        <w:spacing w:before="80" w:after="0"/>
        <w:jc w:val="both"/>
      </w:pPr>
    </w:p>
    <w:p w:rsidR="004C6AA0" w:rsidRDefault="00214900" w:rsidP="006E4D89">
      <w:pPr>
        <w:spacing w:after="0"/>
        <w:jc w:val="both"/>
      </w:pPr>
      <w:r>
        <w:rPr>
          <w:b/>
          <w:color w:val="000000"/>
        </w:rPr>
        <w:t xml:space="preserve">Art. 3.  [Forma </w:t>
      </w:r>
      <w:r>
        <w:rPr>
          <w:b/>
          <w:i/>
          <w:color w:val="000000"/>
        </w:rPr>
        <w:t>ewidencji ludności</w:t>
      </w:r>
      <w:r>
        <w:rPr>
          <w:b/>
          <w:color w:val="000000"/>
        </w:rPr>
        <w:t xml:space="preserve">] </w:t>
      </w:r>
    </w:p>
    <w:p w:rsidR="004C6AA0" w:rsidRDefault="00214900" w:rsidP="006E4D89">
      <w:pPr>
        <w:spacing w:after="0"/>
        <w:jc w:val="both"/>
        <w:rPr>
          <w:color w:val="000000"/>
        </w:rPr>
      </w:pPr>
      <w:r>
        <w:rPr>
          <w:i/>
          <w:color w:val="000000"/>
        </w:rPr>
        <w:t>Ewidencję ludności</w:t>
      </w:r>
      <w:r>
        <w:rPr>
          <w:color w:val="000000"/>
        </w:rPr>
        <w:t xml:space="preserve"> prowadzi się w Powszechnym Elektronicznym Systemie </w:t>
      </w:r>
      <w:r>
        <w:rPr>
          <w:i/>
          <w:color w:val="000000"/>
        </w:rPr>
        <w:t>Ewidencji Ludności</w:t>
      </w:r>
      <w:r>
        <w:rPr>
          <w:color w:val="000000"/>
        </w:rPr>
        <w:t>, który stanowi rejestr PESEL, oraz w rejestrach mieszkańców, prowadzonych w systemie teleinformatycznym.</w:t>
      </w:r>
    </w:p>
    <w:p w:rsidR="00214900" w:rsidRDefault="00214900" w:rsidP="006E4D89">
      <w:pPr>
        <w:spacing w:after="0"/>
        <w:jc w:val="both"/>
        <w:rPr>
          <w:color w:val="000000"/>
        </w:rPr>
      </w:pPr>
    </w:p>
    <w:p w:rsidR="00214900" w:rsidRDefault="00214900" w:rsidP="006E4D89">
      <w:pPr>
        <w:spacing w:after="0"/>
        <w:jc w:val="both"/>
        <w:rPr>
          <w:color w:val="000000"/>
        </w:rPr>
      </w:pPr>
      <w:r>
        <w:rPr>
          <w:color w:val="000000"/>
        </w:rPr>
        <w:t>KOMENTARZ:</w:t>
      </w:r>
    </w:p>
    <w:p w:rsidR="00214900" w:rsidRDefault="006E4D89" w:rsidP="006E4D89">
      <w:pPr>
        <w:spacing w:after="0"/>
        <w:jc w:val="both"/>
      </w:pPr>
      <w:r>
        <w:t>E</w:t>
      </w:r>
      <w:r w:rsidR="00214900">
        <w:t>widencja ludności jako specyficzny system informacyjny wspomagający działalność określonych w ustawie organów administracji publicznej "funkcjonuje" w ramach systemu informatycznego, który (jako jednolita baza danych) obrazuje to, co w tej ewidencji się znajduje (funkcjonuje jako uporządkowany i całościowy układ). Oczywiście, "forma elektroniczna" wymaga istnienia ogólnych "narzędzi" gromadzenia służących do wprowadzania danych, zmiany wprowadzonych danych, ich udostępniania jak i ich ewentualnej eliminacji. Nadto istnienie "formy elektronicznej" wymusza również istnienie urządzenia lub zbioru urządzeń elektronicznych umożliwiających odczyt danych z tych narzędzi (tj. z komputera w najogólniejszym rozumieniu).</w:t>
      </w:r>
    </w:p>
    <w:p w:rsidR="00214900" w:rsidRDefault="00214900" w:rsidP="006E4D89">
      <w:pPr>
        <w:spacing w:after="0"/>
        <w:jc w:val="both"/>
      </w:pPr>
    </w:p>
    <w:p w:rsidR="00214900" w:rsidRDefault="00214900" w:rsidP="006E4D89">
      <w:pPr>
        <w:spacing w:after="0"/>
        <w:jc w:val="both"/>
      </w:pPr>
      <w:r>
        <w:t>W polskich realiach narzędziami elektronicznymi do prowadzenia ewidencji ludności, inaczej mówiąc - systemami elektronicznymi, są rejestry:</w:t>
      </w:r>
    </w:p>
    <w:p w:rsidR="00214900" w:rsidRDefault="00214900" w:rsidP="006E4D89">
      <w:pPr>
        <w:spacing w:after="0"/>
        <w:jc w:val="both"/>
      </w:pPr>
      <w:r>
        <w:t>-</w:t>
      </w:r>
      <w:r w:rsidR="006E4D89">
        <w:t xml:space="preserve"> </w:t>
      </w:r>
      <w:r>
        <w:t>Powszechny Elektroniczny System Ewidencji Ludności - rejestr PESEL;</w:t>
      </w:r>
    </w:p>
    <w:p w:rsidR="00214900" w:rsidRDefault="00214900" w:rsidP="006E4D89">
      <w:pPr>
        <w:spacing w:after="0"/>
        <w:jc w:val="both"/>
      </w:pPr>
      <w:r>
        <w:t>-</w:t>
      </w:r>
      <w:r w:rsidR="006E4D89">
        <w:t xml:space="preserve"> </w:t>
      </w:r>
      <w:r>
        <w:t>rejestry mieszkańców;</w:t>
      </w:r>
    </w:p>
    <w:p w:rsidR="00214900" w:rsidRDefault="00214900" w:rsidP="006E4D89">
      <w:pPr>
        <w:spacing w:after="0"/>
        <w:jc w:val="both"/>
      </w:pPr>
      <w:r>
        <w:t>-</w:t>
      </w:r>
      <w:r w:rsidR="006E4D89">
        <w:t xml:space="preserve"> </w:t>
      </w:r>
      <w:r>
        <w:t>rejestry zamieszkania cudzoziemców.</w:t>
      </w:r>
    </w:p>
    <w:p w:rsidR="00214900" w:rsidRDefault="00214900" w:rsidP="006E4D89">
      <w:pPr>
        <w:spacing w:after="0"/>
        <w:jc w:val="both"/>
      </w:pPr>
    </w:p>
    <w:p w:rsidR="00214900" w:rsidRDefault="00214900" w:rsidP="006E4D89">
      <w:pPr>
        <w:spacing w:after="0"/>
        <w:jc w:val="both"/>
      </w:pPr>
      <w:r>
        <w:t xml:space="preserve">Powszechny Elektroniczny System Ewidencji Ludności - rejestr PESEL oraz rejestry mieszkańców muszą być prowadzone w formie elektronicznej. Jest to formuła jedyna i obligatoryjna. Zgodnie z art. 6 ust. 1 </w:t>
      </w:r>
      <w:proofErr w:type="spellStart"/>
      <w:r>
        <w:t>u.e.l</w:t>
      </w:r>
      <w:proofErr w:type="spellEnd"/>
      <w:r>
        <w:t xml:space="preserve">. rejestr PESEL jest centralnym zbiorem danych prowadzonym przez ministra właściwego do spraw wewnętrznych. Z kolei rejestr mieszkańców jest prowadzony zgodnie z właściwością miejscową przez wójta (burmistrza, prezydenta miasta). Ten sam organ prowadzi również rejestr zamieszkania cudzoziemców (zob. art. 6 ust. 2 i art. 44 ust. 1 </w:t>
      </w:r>
      <w:proofErr w:type="spellStart"/>
      <w:r>
        <w:t>u.e.l</w:t>
      </w:r>
      <w:proofErr w:type="spellEnd"/>
      <w:r>
        <w:t>.).</w:t>
      </w:r>
    </w:p>
    <w:p w:rsidR="006E4D89" w:rsidRDefault="006E4D89" w:rsidP="006E4D89">
      <w:pPr>
        <w:spacing w:after="0"/>
        <w:jc w:val="both"/>
      </w:pPr>
    </w:p>
    <w:p w:rsidR="004C6AA0" w:rsidRDefault="00214900" w:rsidP="006E4D89">
      <w:pPr>
        <w:spacing w:before="80" w:after="0"/>
        <w:jc w:val="both"/>
      </w:pPr>
      <w:r>
        <w:rPr>
          <w:b/>
          <w:color w:val="000000"/>
        </w:rPr>
        <w:t xml:space="preserve">Art. 4.  [Rządowy charakter zadań z zakresu </w:t>
      </w:r>
      <w:r>
        <w:rPr>
          <w:b/>
          <w:i/>
          <w:color w:val="000000"/>
        </w:rPr>
        <w:t>ewidencji ludności</w:t>
      </w:r>
      <w:r>
        <w:rPr>
          <w:b/>
          <w:color w:val="000000"/>
        </w:rPr>
        <w:t xml:space="preserve">] </w:t>
      </w:r>
    </w:p>
    <w:p w:rsidR="004C6AA0" w:rsidRDefault="00214900" w:rsidP="006E4D89">
      <w:pPr>
        <w:spacing w:after="0"/>
        <w:jc w:val="both"/>
      </w:pPr>
      <w:r>
        <w:rPr>
          <w:color w:val="000000"/>
        </w:rPr>
        <w:t>Organy gminy wykonują zadania określone w ustawie jako zadania zlecone z zakresu administracji rządowej.</w:t>
      </w:r>
    </w:p>
    <w:p w:rsidR="004C6AA0" w:rsidRDefault="00214900" w:rsidP="006E4D89">
      <w:pPr>
        <w:spacing w:before="80" w:after="0"/>
        <w:jc w:val="both"/>
      </w:pPr>
      <w:r>
        <w:rPr>
          <w:b/>
          <w:color w:val="000000"/>
        </w:rPr>
        <w:t xml:space="preserve">Art. 5.  [Organ wyższego stopnia] </w:t>
      </w:r>
    </w:p>
    <w:p w:rsidR="004C6AA0" w:rsidRDefault="00214900" w:rsidP="006E4D89">
      <w:pPr>
        <w:spacing w:after="0"/>
        <w:jc w:val="both"/>
      </w:pPr>
      <w:r>
        <w:rPr>
          <w:color w:val="000000"/>
        </w:rPr>
        <w:t>1. Wojewoda jest organem wyższego stopnia w stosunku do organów gmin wydających rozstrzygnięcia administracyjne na podstawie ustawy.</w:t>
      </w:r>
    </w:p>
    <w:p w:rsidR="004C6AA0" w:rsidRDefault="00214900" w:rsidP="006E4D89">
      <w:pPr>
        <w:spacing w:before="26" w:after="0"/>
        <w:jc w:val="both"/>
      </w:pPr>
      <w:r>
        <w:rPr>
          <w:color w:val="000000"/>
        </w:rPr>
        <w:t>2. Wojewoda sprawuje nadzór nad działalnością organów gmin w zakresie realizacji obowiązków określonych w ustawie.</w:t>
      </w:r>
    </w:p>
    <w:p w:rsidR="004C6AA0" w:rsidRDefault="00214900" w:rsidP="006E4D89">
      <w:pPr>
        <w:spacing w:before="26" w:after="0"/>
        <w:jc w:val="both"/>
      </w:pPr>
      <w:r>
        <w:rPr>
          <w:color w:val="000000"/>
        </w:rPr>
        <w:t>3. Minister właściwy do spraw wewnętrznych sprawuje nadzór nad działalnością wojewody w zakresie realizacji obowiązków określonych w ustawie.</w:t>
      </w:r>
    </w:p>
    <w:p w:rsidR="004C6AA0" w:rsidRDefault="00214900" w:rsidP="006E4D89">
      <w:pPr>
        <w:spacing w:before="26" w:after="0"/>
        <w:jc w:val="both"/>
      </w:pPr>
      <w:r>
        <w:rPr>
          <w:color w:val="000000"/>
        </w:rPr>
        <w:t>4. Sprawowanie nadzoru, o którym mowa w ust. 3, polega na:</w:t>
      </w:r>
    </w:p>
    <w:p w:rsidR="004C6AA0" w:rsidRDefault="00214900" w:rsidP="006E4D89">
      <w:pPr>
        <w:spacing w:before="26" w:after="0"/>
        <w:ind w:left="373"/>
        <w:jc w:val="both"/>
      </w:pPr>
      <w:r>
        <w:rPr>
          <w:color w:val="000000"/>
        </w:rPr>
        <w:t>1) przeprowadzaniu kontroli, w tym na badaniu:</w:t>
      </w:r>
    </w:p>
    <w:p w:rsidR="004C6AA0" w:rsidRDefault="00214900" w:rsidP="006E4D89">
      <w:pPr>
        <w:spacing w:after="0"/>
        <w:ind w:left="746"/>
        <w:jc w:val="both"/>
      </w:pPr>
      <w:r>
        <w:rPr>
          <w:color w:val="000000"/>
        </w:rPr>
        <w:t>a) prawidłowości prowadzonych przez wojewodę postępowań administracyjnych,</w:t>
      </w:r>
    </w:p>
    <w:p w:rsidR="004C6AA0" w:rsidRDefault="00214900" w:rsidP="006E4D89">
      <w:pPr>
        <w:spacing w:after="0"/>
        <w:ind w:left="746"/>
        <w:jc w:val="both"/>
      </w:pPr>
      <w:r>
        <w:rPr>
          <w:color w:val="000000"/>
        </w:rPr>
        <w:t>b) terminowości załatwiania spraw z zakresu spraw określonych w ustawie;</w:t>
      </w:r>
    </w:p>
    <w:p w:rsidR="004C6AA0" w:rsidRDefault="00214900" w:rsidP="006E4D89">
      <w:pPr>
        <w:spacing w:before="26" w:after="0"/>
        <w:ind w:left="373"/>
        <w:jc w:val="both"/>
      </w:pPr>
      <w:r>
        <w:rPr>
          <w:color w:val="000000"/>
        </w:rPr>
        <w:t>2) kształtowaniu jednolitej polityki w zakresie realizacji obowiązków określonych w ustawie i kontroli wykonywania ustalonych sposobów postępowania.</w:t>
      </w:r>
    </w:p>
    <w:p w:rsidR="004C6AA0" w:rsidRDefault="00214900" w:rsidP="006E4D89">
      <w:pPr>
        <w:spacing w:before="26" w:after="0"/>
        <w:jc w:val="both"/>
      </w:pPr>
      <w:r>
        <w:rPr>
          <w:color w:val="000000"/>
        </w:rPr>
        <w:t xml:space="preserve">5. Kontrola, o której mowa w ust. 4 </w:t>
      </w:r>
      <w:proofErr w:type="spellStart"/>
      <w:r>
        <w:rPr>
          <w:color w:val="000000"/>
        </w:rPr>
        <w:t>pkt</w:t>
      </w:r>
      <w:proofErr w:type="spellEnd"/>
      <w:r>
        <w:rPr>
          <w:color w:val="000000"/>
        </w:rPr>
        <w:t xml:space="preserve"> 1, jest wykonywana na zasadach określonych w ustawie z dnia 15 lipca 2011 r. o kontroli w administracji rządowej.</w:t>
      </w:r>
    </w:p>
    <w:p w:rsidR="004C6AA0" w:rsidRDefault="00214900" w:rsidP="006E4D89">
      <w:pPr>
        <w:spacing w:before="146" w:after="0"/>
        <w:jc w:val="center"/>
      </w:pPr>
      <w:r>
        <w:rPr>
          <w:b/>
          <w:color w:val="000000"/>
        </w:rPr>
        <w:t>Rozdział 2</w:t>
      </w:r>
    </w:p>
    <w:p w:rsidR="004C6AA0" w:rsidRDefault="00214900" w:rsidP="006E4D89">
      <w:pPr>
        <w:spacing w:before="25" w:after="0"/>
        <w:jc w:val="center"/>
        <w:rPr>
          <w:b/>
          <w:color w:val="000000"/>
        </w:rPr>
      </w:pPr>
      <w:r>
        <w:rPr>
          <w:b/>
          <w:color w:val="000000"/>
        </w:rPr>
        <w:t>Zakres i zasady rejestracji danych w rejestrze PESEL i rejestrach mieszkańców</w:t>
      </w:r>
    </w:p>
    <w:p w:rsidR="006E4D89" w:rsidRDefault="006E4D89" w:rsidP="006E4D89">
      <w:pPr>
        <w:spacing w:before="25" w:after="0"/>
        <w:jc w:val="center"/>
      </w:pPr>
    </w:p>
    <w:p w:rsidR="004C6AA0" w:rsidRDefault="00214900" w:rsidP="006E4D89">
      <w:pPr>
        <w:spacing w:before="80" w:after="0"/>
        <w:jc w:val="both"/>
      </w:pPr>
      <w:r>
        <w:rPr>
          <w:b/>
          <w:color w:val="000000"/>
        </w:rPr>
        <w:t xml:space="preserve">Art. 6.  [Rejestr PESEL] </w:t>
      </w:r>
    </w:p>
    <w:p w:rsidR="004C6AA0" w:rsidRDefault="00214900" w:rsidP="006E4D89">
      <w:pPr>
        <w:spacing w:after="0"/>
        <w:jc w:val="both"/>
      </w:pPr>
      <w:r>
        <w:rPr>
          <w:color w:val="000000"/>
        </w:rPr>
        <w:t>1. Rejestr PESEL jest centralnym zbiorem danych, o których mowa w art. 8, prowadzonym w systemie teleinformatycznym.</w:t>
      </w:r>
    </w:p>
    <w:p w:rsidR="004C6AA0" w:rsidRDefault="00214900" w:rsidP="006E4D89">
      <w:pPr>
        <w:spacing w:before="26" w:after="0"/>
        <w:jc w:val="both"/>
      </w:pPr>
      <w:r>
        <w:rPr>
          <w:color w:val="000000"/>
        </w:rPr>
        <w:t>2. Utrzymanie i rozwój rejestru PESEL, w celu realizacji zadań określonych w ustawie, zapewnia minister właściwy do spraw informatyzacji, w tym:</w:t>
      </w:r>
    </w:p>
    <w:p w:rsidR="004C6AA0" w:rsidRDefault="00214900" w:rsidP="006E4D89">
      <w:pPr>
        <w:spacing w:before="26" w:after="0"/>
        <w:ind w:left="373"/>
        <w:jc w:val="both"/>
      </w:pPr>
      <w:r>
        <w:rPr>
          <w:color w:val="000000"/>
        </w:rPr>
        <w:t>1) zapewnia ochronę przed nieuprawnionym dostępem do rejestru PESEL;</w:t>
      </w:r>
    </w:p>
    <w:p w:rsidR="004C6AA0" w:rsidRDefault="00214900" w:rsidP="006E4D89">
      <w:pPr>
        <w:spacing w:before="26" w:after="0"/>
        <w:ind w:left="373"/>
        <w:jc w:val="both"/>
      </w:pPr>
      <w:r>
        <w:rPr>
          <w:color w:val="000000"/>
        </w:rPr>
        <w:lastRenderedPageBreak/>
        <w:t>2) zapewnia integralność danych w rejestrze PESEL;</w:t>
      </w:r>
    </w:p>
    <w:p w:rsidR="004C6AA0" w:rsidRDefault="00214900" w:rsidP="006E4D89">
      <w:pPr>
        <w:spacing w:before="26" w:after="0"/>
        <w:ind w:left="373"/>
        <w:jc w:val="both"/>
      </w:pPr>
      <w:r>
        <w:rPr>
          <w:color w:val="000000"/>
        </w:rPr>
        <w:t>3) zapewnia dostępność systemu teleinformatycznego, w którym rejestr PESEL jest prowadzony, dla podmiotów przetwarzających dane w tym rejestrze;</w:t>
      </w:r>
    </w:p>
    <w:p w:rsidR="004C6AA0" w:rsidRDefault="00214900" w:rsidP="006E4D89">
      <w:pPr>
        <w:spacing w:before="26" w:after="0"/>
        <w:ind w:left="373"/>
        <w:jc w:val="both"/>
      </w:pPr>
      <w:r>
        <w:rPr>
          <w:color w:val="000000"/>
        </w:rPr>
        <w:t>4) przeciwdziała uszkodzeniom systemu teleinformatycznego, w którym rejestr PESEL jest prowadzony;</w:t>
      </w:r>
    </w:p>
    <w:p w:rsidR="004C6AA0" w:rsidRDefault="00214900" w:rsidP="006E4D89">
      <w:pPr>
        <w:spacing w:before="26" w:after="0"/>
        <w:ind w:left="373"/>
        <w:jc w:val="both"/>
      </w:pPr>
      <w:r>
        <w:rPr>
          <w:color w:val="000000"/>
        </w:rPr>
        <w:t>5) określa zasady bezpieczeństwa przetwarzanych danych, w tym danych osobowych;</w:t>
      </w:r>
    </w:p>
    <w:p w:rsidR="004C6AA0" w:rsidRDefault="00214900" w:rsidP="006E4D89">
      <w:pPr>
        <w:spacing w:before="26" w:after="0"/>
        <w:ind w:left="373"/>
        <w:jc w:val="both"/>
      </w:pPr>
      <w:r>
        <w:rPr>
          <w:color w:val="000000"/>
        </w:rPr>
        <w:t>6) określa zasady zgłaszania naruszenia ochrony danych osobowych;</w:t>
      </w:r>
    </w:p>
    <w:p w:rsidR="004C6AA0" w:rsidRDefault="00214900" w:rsidP="006E4D89">
      <w:pPr>
        <w:spacing w:before="26" w:after="0"/>
        <w:ind w:left="373"/>
        <w:jc w:val="both"/>
      </w:pPr>
      <w:r>
        <w:rPr>
          <w:color w:val="000000"/>
        </w:rPr>
        <w:t xml:space="preserve">7) zapewnia </w:t>
      </w:r>
      <w:proofErr w:type="spellStart"/>
      <w:r>
        <w:rPr>
          <w:color w:val="000000"/>
        </w:rPr>
        <w:t>rozliczalność</w:t>
      </w:r>
      <w:proofErr w:type="spellEnd"/>
      <w:r>
        <w:rPr>
          <w:color w:val="000000"/>
        </w:rPr>
        <w:t xml:space="preserve"> działań dokonywanych na danych rejestru PESEL;</w:t>
      </w:r>
    </w:p>
    <w:p w:rsidR="004C6AA0" w:rsidRDefault="00214900" w:rsidP="006E4D89">
      <w:pPr>
        <w:spacing w:before="26" w:after="0"/>
        <w:ind w:left="373"/>
        <w:jc w:val="both"/>
      </w:pPr>
      <w:r>
        <w:rPr>
          <w:color w:val="000000"/>
        </w:rPr>
        <w:t>8) zapewnia poprawność danych przetwarzanych w rejestrze PESEL.</w:t>
      </w:r>
    </w:p>
    <w:p w:rsidR="004C6AA0" w:rsidRDefault="00214900" w:rsidP="006E4D89">
      <w:pPr>
        <w:spacing w:before="26" w:after="0"/>
        <w:jc w:val="both"/>
      </w:pPr>
      <w:r>
        <w:rPr>
          <w:color w:val="000000"/>
        </w:rPr>
        <w:t>3. Minister właściwy do spraw wewnętrznych na wniosek ministra właściwego do spraw informatyzacji może uczestniczyć w realizacji zadań związanych z rozwojem rejestru PESEL oraz zapewnieniem poprawności danych w tym rejestrze.</w:t>
      </w:r>
    </w:p>
    <w:p w:rsidR="004C6AA0" w:rsidRDefault="00214900" w:rsidP="006E4D89">
      <w:pPr>
        <w:spacing w:before="26" w:after="0"/>
        <w:jc w:val="both"/>
      </w:pPr>
      <w:r>
        <w:rPr>
          <w:color w:val="000000"/>
        </w:rPr>
        <w:t>4. Minister właściwy do spraw wewnętrznych zapewnia funkcjonowanie wydzielonej sieci umożliwiającej dostęp do rejestru PESEL organom, o których mowa w ust. 7, z wyłączeniem konsulów.</w:t>
      </w:r>
    </w:p>
    <w:p w:rsidR="004C6AA0" w:rsidRDefault="00214900" w:rsidP="006E4D89">
      <w:pPr>
        <w:spacing w:before="26" w:after="0"/>
        <w:jc w:val="both"/>
      </w:pPr>
      <w:r>
        <w:rPr>
          <w:color w:val="000000"/>
        </w:rPr>
        <w:t>5. Minister właściwy do spraw zagranicznych zapewnia funkcjonowanie wydzielonej sieci umożliwiającej konsulom dostęp do rejestru PESEL.</w:t>
      </w:r>
    </w:p>
    <w:p w:rsidR="004C6AA0" w:rsidRDefault="00214900" w:rsidP="006E4D89">
      <w:pPr>
        <w:spacing w:before="26" w:after="0"/>
        <w:jc w:val="both"/>
      </w:pPr>
      <w:r>
        <w:rPr>
          <w:color w:val="000000"/>
        </w:rPr>
        <w:t xml:space="preserve">6. Minister właściwy do spraw informatyzacji wykonuje obowiązki, o których mowa w </w:t>
      </w:r>
      <w:r>
        <w:rPr>
          <w:color w:val="1B1B1B"/>
        </w:rPr>
        <w:t>art. 15</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color w:val="000000"/>
        </w:rPr>
        <w:t>późn</w:t>
      </w:r>
      <w:proofErr w:type="spellEnd"/>
      <w:r>
        <w:rPr>
          <w:color w:val="000000"/>
        </w:rPr>
        <w:t>. zm.).</w:t>
      </w:r>
    </w:p>
    <w:p w:rsidR="004C6AA0" w:rsidRDefault="00214900" w:rsidP="006E4D89">
      <w:pPr>
        <w:spacing w:before="26" w:after="0"/>
        <w:jc w:val="both"/>
        <w:rPr>
          <w:color w:val="000000"/>
        </w:rPr>
      </w:pPr>
      <w:r>
        <w:rPr>
          <w:color w:val="000000"/>
        </w:rPr>
        <w:t>7. W celu realizacji zadań określonych w ustawie organ gminy, kierownik urzędu stanu cywilnego, organy paszportowe, wojewoda, minister właściwy do spraw wewnętrznych oraz minister właściwy do spraw informatyzacji posiadają dostęp do rejestru.</w:t>
      </w:r>
    </w:p>
    <w:p w:rsidR="006E4D89" w:rsidRDefault="006E4D89" w:rsidP="006E4D89">
      <w:pPr>
        <w:spacing w:before="26" w:after="0"/>
        <w:jc w:val="both"/>
        <w:rPr>
          <w:color w:val="000000"/>
        </w:rPr>
      </w:pPr>
    </w:p>
    <w:p w:rsidR="006E4D89" w:rsidRDefault="006E4D89" w:rsidP="006E4D89">
      <w:pPr>
        <w:spacing w:before="26" w:after="0"/>
        <w:jc w:val="both"/>
        <w:rPr>
          <w:color w:val="000000"/>
        </w:rPr>
      </w:pPr>
      <w:r>
        <w:rPr>
          <w:color w:val="000000"/>
        </w:rPr>
        <w:t>KOMENTARZ:</w:t>
      </w:r>
    </w:p>
    <w:p w:rsidR="006E4D89" w:rsidRDefault="006E4D89" w:rsidP="006E4D89">
      <w:pPr>
        <w:spacing w:before="26" w:after="0"/>
        <w:jc w:val="both"/>
      </w:pPr>
      <w:r>
        <w:t xml:space="preserve">W art. 6 ust. 1 </w:t>
      </w:r>
      <w:proofErr w:type="spellStart"/>
      <w:r>
        <w:t>u.e.l</w:t>
      </w:r>
      <w:proofErr w:type="spellEnd"/>
      <w:r>
        <w:t xml:space="preserve">. wyjaśniona jest definicja zwrotu PESEL, która wskazuje, iż jest to rejestr stanowiący centralny zbiór danych, których obszar zakreślony jest w art. 8 </w:t>
      </w:r>
      <w:proofErr w:type="spellStart"/>
      <w:r>
        <w:t>u.e.l</w:t>
      </w:r>
      <w:proofErr w:type="spellEnd"/>
      <w:r>
        <w:t xml:space="preserve">. Ustawodawca konkretyzuje w ten sposób definicję wskazaną w art. 3 ust. 1 </w:t>
      </w:r>
      <w:proofErr w:type="spellStart"/>
      <w:r>
        <w:t>u.e.l</w:t>
      </w:r>
      <w:proofErr w:type="spellEnd"/>
      <w:r>
        <w:t>., gdzie przywołane jest rozwinięcie znaczenia pojęcia PESEL oznaczającego Powszechny Elektroniczny System Ewidencji Ludności. Interpretacja normy zbudowanej w ten sposób pozwala na wywiedzenie definicji pojęcia PESEL jako Powszechny Elektroniczny System Ewidencji Ludności stanowiący centralny zbiór danych wskazanych w ustawie o ewidencji ludności prowadzony w formie rejestru.</w:t>
      </w:r>
    </w:p>
    <w:p w:rsidR="006E4D89" w:rsidRDefault="006E4D89" w:rsidP="006E4D89">
      <w:pPr>
        <w:spacing w:before="26" w:after="0"/>
        <w:jc w:val="both"/>
      </w:pPr>
    </w:p>
    <w:p w:rsidR="006E4D89" w:rsidRDefault="006E4D89" w:rsidP="006E4D89">
      <w:pPr>
        <w:spacing w:before="26" w:after="0"/>
        <w:jc w:val="both"/>
      </w:pPr>
      <w:r>
        <w:t xml:space="preserve">Artykuł 15 ust. 2 </w:t>
      </w:r>
      <w:proofErr w:type="spellStart"/>
      <w:r>
        <w:t>u.e.l</w:t>
      </w:r>
      <w:proofErr w:type="spellEnd"/>
      <w:r>
        <w:t>. wskazuje jednocześnie, iż numer PESEL jest to jedenastocyfrowy symbol numeryczny, jednoznacznie identyfikujący osobę fizyczną, zawierający datę urodzenia, numer porządkowy, oznaczenie płci oraz liczbę kontrolną.</w:t>
      </w:r>
    </w:p>
    <w:p w:rsidR="006E4D89" w:rsidRDefault="006E4D89" w:rsidP="006E4D89">
      <w:pPr>
        <w:spacing w:before="26" w:after="0"/>
        <w:jc w:val="both"/>
      </w:pPr>
    </w:p>
    <w:p w:rsidR="006E4D89" w:rsidRDefault="006E4D89" w:rsidP="006E4D89">
      <w:pPr>
        <w:spacing w:before="26" w:after="0"/>
        <w:jc w:val="both"/>
      </w:pPr>
      <w:r>
        <w:t xml:space="preserve">Przywołać należy postanowienie Sądu Najwyższego, Izby Administracyjnej, Pracy i Ubezpieczeń Społecznych z dnia 26 maja 1998 r., III SW 1/98, OSNAP 1998, nr 17, poz. </w:t>
      </w:r>
      <w:r>
        <w:lastRenderedPageBreak/>
        <w:t>528. Czytamy w nim, iż funkcjonalnie system PESEL służy sprawdzeniu zgodności imion i nazwisk z numerami dowodów osobistych.</w:t>
      </w:r>
    </w:p>
    <w:p w:rsidR="006E4D89" w:rsidRDefault="006E4D89" w:rsidP="006E4D89">
      <w:pPr>
        <w:spacing w:before="26" w:after="0"/>
        <w:jc w:val="both"/>
      </w:pPr>
    </w:p>
    <w:p w:rsidR="006E4D89" w:rsidRPr="006E4D89" w:rsidRDefault="006E4D89" w:rsidP="006E4D89">
      <w:pPr>
        <w:spacing w:before="26" w:after="0"/>
        <w:jc w:val="both"/>
        <w:rPr>
          <w:b/>
        </w:rPr>
      </w:pPr>
      <w:r w:rsidRPr="006E4D89">
        <w:rPr>
          <w:b/>
        </w:rPr>
        <w:t>Rejestr PESEL wprowadzony został do porządku prawnego począwszy od 1979 r. na mocy ustawy o ewidencji ludności i dowodach osobistych.</w:t>
      </w:r>
    </w:p>
    <w:p w:rsidR="006E4D89" w:rsidRDefault="006E4D89" w:rsidP="006E4D89">
      <w:pPr>
        <w:spacing w:before="26" w:after="0"/>
        <w:jc w:val="both"/>
      </w:pPr>
    </w:p>
    <w:p w:rsidR="006E4D89" w:rsidRDefault="006E4D89" w:rsidP="006E4D89">
      <w:pPr>
        <w:spacing w:before="26" w:after="0"/>
        <w:jc w:val="both"/>
      </w:pPr>
      <w:r>
        <w:t>Rejestr PESEL stanowi obok rejestrów zamieszkania i rejestru zamieszkania cudzoziemców jedną z form prowadzenia ewidencji ludności.</w:t>
      </w:r>
    </w:p>
    <w:p w:rsidR="006E4D89" w:rsidRDefault="006E4D89" w:rsidP="006E4D89">
      <w:pPr>
        <w:spacing w:before="26" w:after="0"/>
        <w:jc w:val="both"/>
      </w:pPr>
    </w:p>
    <w:p w:rsidR="006E4D89" w:rsidRDefault="006E4D89" w:rsidP="006E4D89">
      <w:pPr>
        <w:spacing w:before="26" w:after="0"/>
        <w:jc w:val="both"/>
      </w:pPr>
      <w:r>
        <w:t xml:space="preserve">Podmiotem odpowiedzialnym za prowadzenie rejestru PESEL jest minister właściwy do spraw wewnętrznych, tj. minister spraw wewnętrznych działający na podstawie rozporządzenia Prezesa Rady Ministrów z dnia 18 listopada 2011 r. w sprawie szczegółowego zakresu działania Ministra Spraw Wewnętrznych (Dz. U. Nr 248, poz. 1491) 59 . Sposób prowadzenia rejestru PESEL ustalony jest w art. 3 ust. 1 </w:t>
      </w:r>
      <w:proofErr w:type="spellStart"/>
      <w:r>
        <w:t>u.e.l</w:t>
      </w:r>
      <w:proofErr w:type="spellEnd"/>
      <w:r>
        <w:t xml:space="preserve">. i jest to, podobnie jak w przypadku rejestrów mieszkańców, obligatoryjnie metoda elektroniczna. Wyjątkiem od zasady formy elektronicznej jest możliwość prowadzenia w formie kartotecznej rejestru zamieszkania cudzoziemców. Minister Spraw Wewnętrznych kieruje działem administracji rządowej - sprawy wewnętrzne na podstawie § 1 ust. 2 rozporządzenia Prezesa Rady Ministrów z dnia 18 listopada 2011 r. w sprawie szczegółowego zakresu działania Ministra Spraw Wewnętrznych (Dz. U. Nr 248, poz. 1491). Podstawę działania ministra wskazuje także art. 33 ust. 1d ustawy o RM, art. 29 ust. 1 </w:t>
      </w:r>
      <w:proofErr w:type="spellStart"/>
      <w:r>
        <w:t>u.d.a.r</w:t>
      </w:r>
      <w:proofErr w:type="spellEnd"/>
      <w:r>
        <w:t>.</w:t>
      </w:r>
    </w:p>
    <w:p w:rsidR="006E4D89" w:rsidRDefault="006E4D89" w:rsidP="006E4D89">
      <w:pPr>
        <w:spacing w:before="26" w:after="0"/>
        <w:jc w:val="both"/>
      </w:pPr>
    </w:p>
    <w:p w:rsidR="006E4D89" w:rsidRDefault="006E4D89" w:rsidP="006E4D89">
      <w:pPr>
        <w:spacing w:before="26" w:after="0"/>
        <w:jc w:val="both"/>
      </w:pPr>
      <w:r>
        <w:t xml:space="preserve">Rejestr PESEL to kategoria zbioru danych wskazanych w art. 218 § 1 k.p.a. Stosownie do tej normy, w przypadkach, o których mowa w art. 217 § 2 </w:t>
      </w:r>
      <w:proofErr w:type="spellStart"/>
      <w:r>
        <w:t>pkt</w:t>
      </w:r>
      <w:proofErr w:type="spellEnd"/>
      <w:r>
        <w:t xml:space="preserve"> 2 k.p.a., organ administracji publicznej obowiązany jest wydać zaświadczenie potwierdzające fakty albo stan p</w:t>
      </w:r>
      <w:r>
        <w:t>r</w:t>
      </w:r>
      <w:r>
        <w:t>awny wynikający z prowadzonej przez ten organ ewidencji, rejestrów bądź z innych danych znajdujących się w jego posiadaniu. Osoba zatem, która ubiega się o zaświadczenie bazujące na danych z rejestru PESEL ze względu na swój interes prawny w urzędowym potwierdzeniu określonych faktów lub stanu prawnego, winna go uzyskać, przy czym zaświadczenie powinno być wydane bez zbędnej zwłoki, nie później jednak niż w terminie siedmiu dni (art. 217 § 3 k.p.a.). Termin ten należy liczyć od dnia wniesienia żądania zaświadczenia. Uchybienie terminowi daje podstawę do stosowania środków zwalczania bezczynności lub przewlekłości postępowania organu (por. uzasadnienie wyroku WSA w Opolu z dnia 7 listopada 2005 r., II SAB/</w:t>
      </w:r>
      <w:proofErr w:type="spellStart"/>
      <w:r>
        <w:t>Op</w:t>
      </w:r>
      <w:proofErr w:type="spellEnd"/>
      <w:r>
        <w:t xml:space="preserve"> 13/05, ONSA WSA 2006, nr 4, poz. 104).</w:t>
      </w:r>
    </w:p>
    <w:p w:rsidR="006E4D89" w:rsidRDefault="006E4D89" w:rsidP="006E4D89">
      <w:pPr>
        <w:spacing w:before="26" w:after="0"/>
        <w:jc w:val="both"/>
      </w:pPr>
    </w:p>
    <w:p w:rsidR="006E4D89" w:rsidRDefault="006E4D89" w:rsidP="006E4D89">
      <w:pPr>
        <w:spacing w:before="26" w:after="0"/>
        <w:jc w:val="both"/>
      </w:pPr>
      <w:r>
        <w:t>Postępowanie w sprawie wydania zaświadczenia jest wszczynane na podstawie żądania osoby uprawnionej. Przepisy nie dają podstaw do w</w:t>
      </w:r>
      <w:r w:rsidR="009436C3">
        <w:t>ystawienia zaświadczeń z urzędu</w:t>
      </w:r>
      <w:r>
        <w:t>.</w:t>
      </w:r>
    </w:p>
    <w:p w:rsidR="006E4D89" w:rsidRDefault="006E4D89" w:rsidP="006E4D89">
      <w:pPr>
        <w:spacing w:before="26" w:after="0"/>
        <w:jc w:val="both"/>
      </w:pPr>
    </w:p>
    <w:p w:rsidR="006E4D89" w:rsidRDefault="006E4D89" w:rsidP="006E4D89">
      <w:pPr>
        <w:spacing w:before="26" w:after="0"/>
        <w:jc w:val="both"/>
      </w:pPr>
      <w:r>
        <w:t xml:space="preserve">W uzasadnieniu do ustawy o ewidencji ludności wskazano między innymi, iż ewidencja ludności funkcjonować ma w oparciu nie o kryterium miejscowe (związane ze zgłaszaniem miejsca zamieszkania), lecz wyłącznie o kryterium rzeczowe. Dane związane z tożsamością osoby i jej statusem prawno-administracyjnym wprowadzać będą bezpośrednio do rejestru PESEL organy rejestrujące zdarzenia, tj. kierownicy urzędów stanu cywilnego, wojewodowie </w:t>
      </w:r>
      <w:r>
        <w:lastRenderedPageBreak/>
        <w:t xml:space="preserve">i </w:t>
      </w:r>
      <w:proofErr w:type="spellStart"/>
      <w:r>
        <w:t>konsulowie</w:t>
      </w:r>
      <w:proofErr w:type="spellEnd"/>
      <w:r>
        <w:t xml:space="preserve"> oraz organy gmin wydające dowody osobiste. Rejestr PESEL ma być podstawowym rejestrem gromadzącym dane związane z tożsamością osób. Zmiana zasad zasilania zagwarantuje jego pełną wiarygodność i aktualność, dzięki czemu stanie się - w zakresie przedmiotowym - rejestrem referencyjnym i będzie mógł w tym względzie pełnić rolę nadrzędną wobec innych rejestrów centralnych. Zapewnia się automatyczny obieg informacji między rejestrami, co zwolni obywateli przy większości czynności administracyjnych z obowiązku przedkładania dokumentów poświadczających te dane i wykluczy takie żądania ze strony organów administracji. Winno się wykluczyć możliwość prawnego nakładania na obywateli obowiązku informowania urzędów o zmianie danych. W rezultacie stworzyć miano podstawę do oczekiwanego społecznie "</w:t>
      </w:r>
      <w:proofErr w:type="spellStart"/>
      <w:r>
        <w:t>odmiejscowienia</w:t>
      </w:r>
      <w:proofErr w:type="spellEnd"/>
      <w:r>
        <w:t>" wielu czynności administracyjnych. Na poziomie centralnym funkcjonuje wiele różnych rejestrów tematycznych, w których gromadzone są dane osób na potrzeby realizacji zadań resortowych. Mimo że zakres danych w tych rejestrach w części dotyczącej tożsamości osób powtarza się, rejestry te są autonomiczne, co generuje po stronie budżetu państwa nieuzasadnione koszty. Co więcej, organy odpowiedzialne za prowadzenie tych rejestrów nakładają na obywateli obowiązek informowania o zmianie danych.</w:t>
      </w:r>
    </w:p>
    <w:p w:rsidR="004C6AA0" w:rsidRDefault="00214900" w:rsidP="006E4D89">
      <w:pPr>
        <w:spacing w:before="80" w:after="0"/>
        <w:jc w:val="both"/>
      </w:pPr>
      <w:r>
        <w:rPr>
          <w:b/>
          <w:color w:val="000000"/>
        </w:rPr>
        <w:t xml:space="preserve">Art. 6a.  [Rejestr mieszkańców] </w:t>
      </w:r>
    </w:p>
    <w:p w:rsidR="004C6AA0" w:rsidRDefault="00214900" w:rsidP="006E4D89">
      <w:pPr>
        <w:spacing w:after="0"/>
        <w:jc w:val="both"/>
      </w:pPr>
      <w:r>
        <w:rPr>
          <w:color w:val="000000"/>
        </w:rPr>
        <w:t>1. Rejestr mieszkańców jest prowadzony zgodnie z właściwością miejscową przez wójta (burmistrza, prezydenta miasta), zwanego dalej "organem gminy".</w:t>
      </w:r>
    </w:p>
    <w:p w:rsidR="004C6AA0" w:rsidRDefault="00214900" w:rsidP="006E4D89">
      <w:pPr>
        <w:spacing w:before="26" w:after="0"/>
        <w:jc w:val="both"/>
      </w:pPr>
      <w:r>
        <w:rPr>
          <w:color w:val="000000"/>
        </w:rPr>
        <w:t>2. Utrzymanie i rozwój rejestru mieszkańców zapewnia organ właściwy do jego prowadzenia, który w zakresie tego rejestru podejmuje działania wskazane w art. 6 ust. 2.</w:t>
      </w:r>
    </w:p>
    <w:p w:rsidR="004C6AA0" w:rsidRDefault="00214900" w:rsidP="006E4D89">
      <w:pPr>
        <w:spacing w:before="80" w:after="0"/>
        <w:jc w:val="both"/>
      </w:pPr>
      <w:r>
        <w:rPr>
          <w:b/>
          <w:color w:val="000000"/>
        </w:rPr>
        <w:t xml:space="preserve">Art. 7.  [Zakres podmiotowy rejestru PESEL] </w:t>
      </w:r>
    </w:p>
    <w:p w:rsidR="004C6AA0" w:rsidRDefault="00214900" w:rsidP="006E4D89">
      <w:pPr>
        <w:spacing w:after="0"/>
        <w:jc w:val="both"/>
      </w:pPr>
      <w:r>
        <w:rPr>
          <w:color w:val="000000"/>
        </w:rPr>
        <w:t>1. W rejestrze PESEL gromadzone są dane:</w:t>
      </w:r>
    </w:p>
    <w:p w:rsidR="004C6AA0" w:rsidRDefault="00214900" w:rsidP="006E4D89">
      <w:pPr>
        <w:spacing w:before="26" w:after="0"/>
        <w:ind w:left="373"/>
        <w:jc w:val="both"/>
      </w:pPr>
      <w:r>
        <w:rPr>
          <w:color w:val="000000"/>
        </w:rPr>
        <w:t>1) obywateli polskich zamieszkujących na terytorium Rzeczypospolitej Polskiej;</w:t>
      </w:r>
    </w:p>
    <w:p w:rsidR="004C6AA0" w:rsidRDefault="00214900" w:rsidP="006E4D89">
      <w:pPr>
        <w:spacing w:before="26" w:after="0"/>
        <w:ind w:left="373"/>
        <w:jc w:val="both"/>
      </w:pPr>
      <w:r>
        <w:rPr>
          <w:color w:val="000000"/>
        </w:rPr>
        <w:t>2) obywateli polskich zamieszkujących poza granicami Rzeczypospolitej Polskiej w związku z ubieganiem się o polski dokument tożsamości;</w:t>
      </w:r>
    </w:p>
    <w:p w:rsidR="004C6AA0" w:rsidRDefault="00214900" w:rsidP="006E4D89">
      <w:pPr>
        <w:spacing w:before="26" w:after="0"/>
        <w:ind w:left="373"/>
        <w:jc w:val="both"/>
      </w:pPr>
      <w:r>
        <w:rPr>
          <w:color w:val="000000"/>
        </w:rPr>
        <w:t>3) cudzoziemców zamieszkujących na terytorium Rzeczypospolitej Polskiej;</w:t>
      </w:r>
    </w:p>
    <w:p w:rsidR="004C6AA0" w:rsidRDefault="00214900" w:rsidP="006E4D89">
      <w:pPr>
        <w:spacing w:before="26" w:after="0"/>
        <w:ind w:left="373"/>
        <w:jc w:val="both"/>
      </w:pPr>
      <w:r>
        <w:rPr>
          <w:color w:val="000000"/>
        </w:rPr>
        <w:t>4) (uchylony).</w:t>
      </w:r>
    </w:p>
    <w:p w:rsidR="004C6AA0" w:rsidRDefault="004C6AA0" w:rsidP="006E4D89">
      <w:pPr>
        <w:spacing w:after="0"/>
        <w:jc w:val="both"/>
      </w:pPr>
    </w:p>
    <w:p w:rsidR="004C6AA0" w:rsidRDefault="00214900" w:rsidP="006E4D89">
      <w:pPr>
        <w:spacing w:before="26" w:after="0"/>
        <w:jc w:val="both"/>
      </w:pPr>
      <w:r>
        <w:rPr>
          <w:color w:val="000000"/>
        </w:rPr>
        <w:t>2. W rejestrze PESEL mogą być gromadzone dane osób obowiązanych na podstawie odrębnych przepisów do posiadania numeru PESEL.</w:t>
      </w:r>
    </w:p>
    <w:p w:rsidR="004C6AA0" w:rsidRDefault="00214900" w:rsidP="006E4D89">
      <w:pPr>
        <w:spacing w:before="26" w:after="0"/>
        <w:jc w:val="both"/>
        <w:rPr>
          <w:color w:val="000000"/>
        </w:rPr>
      </w:pPr>
      <w:r>
        <w:rPr>
          <w:color w:val="000000"/>
        </w:rPr>
        <w:t>3. W rejestrze mieszkańców gromadzone są dane osób, o których mowa w ust. 1 i 2, które wykonały obowiązek meldunkowy na terenie danej gminy.</w:t>
      </w:r>
    </w:p>
    <w:p w:rsidR="009436C3" w:rsidRDefault="009436C3" w:rsidP="006E4D89">
      <w:pPr>
        <w:spacing w:before="26" w:after="0"/>
        <w:jc w:val="both"/>
      </w:pPr>
    </w:p>
    <w:p w:rsidR="004C6AA0" w:rsidRDefault="00214900" w:rsidP="006E4D89">
      <w:pPr>
        <w:spacing w:before="80" w:after="0"/>
        <w:jc w:val="both"/>
      </w:pPr>
      <w:r>
        <w:rPr>
          <w:b/>
          <w:color w:val="000000"/>
        </w:rPr>
        <w:t xml:space="preserve">Art. 8.  [Zakres przedmiotowy rejestru PESEL i rejestru mieszkańców] </w:t>
      </w:r>
    </w:p>
    <w:p w:rsidR="004C6AA0" w:rsidRDefault="00214900" w:rsidP="006E4D89">
      <w:pPr>
        <w:spacing w:after="0"/>
        <w:jc w:val="both"/>
      </w:pPr>
      <w:r>
        <w:rPr>
          <w:color w:val="000000"/>
        </w:rPr>
        <w:t>W rejestrze PESEL i rejestrach mieszkańców gromadzone są następujące dane:</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nazwisko rodowe;</w:t>
      </w:r>
    </w:p>
    <w:p w:rsidR="004C6AA0" w:rsidRDefault="00214900" w:rsidP="006E4D89">
      <w:pPr>
        <w:spacing w:before="26" w:after="0"/>
        <w:ind w:left="373"/>
        <w:jc w:val="both"/>
      </w:pPr>
      <w:r>
        <w:rPr>
          <w:color w:val="000000"/>
        </w:rPr>
        <w:t>3) imiona i nazwiska rodowe rodziców;</w:t>
      </w:r>
    </w:p>
    <w:p w:rsidR="004C6AA0" w:rsidRDefault="00214900" w:rsidP="006E4D89">
      <w:pPr>
        <w:spacing w:before="26" w:after="0"/>
        <w:ind w:left="373"/>
        <w:jc w:val="both"/>
      </w:pPr>
      <w:r>
        <w:rPr>
          <w:color w:val="000000"/>
        </w:rPr>
        <w:t>3a) numery PESEL rodziców, jeżeli zostały im nadane;</w:t>
      </w:r>
    </w:p>
    <w:p w:rsidR="004C6AA0" w:rsidRDefault="00214900" w:rsidP="006E4D89">
      <w:pPr>
        <w:spacing w:before="26" w:after="0"/>
        <w:ind w:left="373"/>
        <w:jc w:val="both"/>
      </w:pPr>
      <w:r>
        <w:rPr>
          <w:color w:val="000000"/>
        </w:rPr>
        <w:t>4) data urodzenia;</w:t>
      </w:r>
    </w:p>
    <w:p w:rsidR="004C6AA0" w:rsidRDefault="00214900" w:rsidP="006E4D89">
      <w:pPr>
        <w:spacing w:before="26" w:after="0"/>
        <w:ind w:left="373"/>
        <w:jc w:val="both"/>
      </w:pPr>
      <w:r>
        <w:rPr>
          <w:color w:val="000000"/>
        </w:rPr>
        <w:t>5) miejsce urodzenia;</w:t>
      </w:r>
    </w:p>
    <w:p w:rsidR="004C6AA0" w:rsidRDefault="00214900" w:rsidP="006E4D89">
      <w:pPr>
        <w:spacing w:before="26" w:after="0"/>
        <w:ind w:left="373"/>
        <w:jc w:val="both"/>
      </w:pPr>
      <w:r>
        <w:rPr>
          <w:color w:val="000000"/>
        </w:rPr>
        <w:lastRenderedPageBreak/>
        <w:t>6) kraj urodzenia;</w:t>
      </w:r>
    </w:p>
    <w:p w:rsidR="004C6AA0" w:rsidRDefault="00214900" w:rsidP="006E4D89">
      <w:pPr>
        <w:spacing w:before="26" w:after="0"/>
        <w:ind w:left="373"/>
        <w:jc w:val="both"/>
      </w:pPr>
      <w:r>
        <w:rPr>
          <w:color w:val="000000"/>
        </w:rPr>
        <w:t>7) stan cywilny;</w:t>
      </w:r>
    </w:p>
    <w:p w:rsidR="004C6AA0" w:rsidRDefault="00214900" w:rsidP="006E4D89">
      <w:pPr>
        <w:spacing w:before="26" w:after="0"/>
        <w:ind w:left="373"/>
        <w:jc w:val="both"/>
      </w:pPr>
      <w:r>
        <w:rPr>
          <w:color w:val="000000"/>
        </w:rPr>
        <w:t>8) oznaczenie aktu urodzenia i urzędu stanu cywilnego, w którym został on sporządzony;</w:t>
      </w:r>
    </w:p>
    <w:p w:rsidR="004C6AA0" w:rsidRDefault="00214900" w:rsidP="006E4D89">
      <w:pPr>
        <w:spacing w:before="26" w:after="0"/>
        <w:ind w:left="373"/>
        <w:jc w:val="both"/>
      </w:pPr>
      <w:r>
        <w:rPr>
          <w:color w:val="000000"/>
        </w:rPr>
        <w:t>9) płeć;</w:t>
      </w:r>
    </w:p>
    <w:p w:rsidR="004C6AA0" w:rsidRDefault="00214900" w:rsidP="006E4D89">
      <w:pPr>
        <w:spacing w:before="26" w:after="0"/>
        <w:ind w:left="373"/>
        <w:jc w:val="both"/>
      </w:pPr>
      <w:r>
        <w:rPr>
          <w:color w:val="000000"/>
        </w:rPr>
        <w:t>10) numer PESEL;</w:t>
      </w:r>
    </w:p>
    <w:p w:rsidR="004C6AA0" w:rsidRDefault="00214900" w:rsidP="006E4D89">
      <w:pPr>
        <w:spacing w:before="26" w:after="0"/>
        <w:ind w:left="373"/>
        <w:jc w:val="both"/>
      </w:pPr>
      <w:r>
        <w:rPr>
          <w:color w:val="000000"/>
        </w:rPr>
        <w:t>11) obywatelstwo albo status bezpaństwowca;</w:t>
      </w:r>
    </w:p>
    <w:p w:rsidR="004C6AA0" w:rsidRDefault="00214900" w:rsidP="006E4D89">
      <w:pPr>
        <w:spacing w:before="26" w:after="0"/>
        <w:ind w:left="373"/>
        <w:jc w:val="both"/>
      </w:pPr>
      <w:r>
        <w:rPr>
          <w:color w:val="000000"/>
        </w:rPr>
        <w:t>12) imię i nazwisko rodowe oraz numer PESEL małżonka, jeżeli został mu nadany;</w:t>
      </w:r>
    </w:p>
    <w:p w:rsidR="004C6AA0" w:rsidRDefault="00214900" w:rsidP="006E4D89">
      <w:pPr>
        <w:spacing w:before="26" w:after="0"/>
        <w:ind w:left="373"/>
        <w:jc w:val="both"/>
      </w:pPr>
      <w:r>
        <w:rPr>
          <w:color w:val="000000"/>
        </w:rPr>
        <w:t>13) data zawarcia związku małżeńskiego, oznaczenie aktu małżeństwa i urzędu stanu cywilnego, w którym został on sporządzony, data rozwiązania związku małżeńskiego, sygnatura akt i oznaczenie sądu, który rozwiązał małżeństwo, sygnatura akt i oznaczenie sądu, który ustalił nieistnienie małżeństwa, sygnatura akt i oznaczenie sądu, który unieważnił małżeństwo, data zgonu małżonka albo data znalezienia jego zwłok, oznaczenie jego aktu zgonu i urzędu stanu cywilnego, w którym ten akt został sporządzony;</w:t>
      </w:r>
    </w:p>
    <w:p w:rsidR="004C6AA0" w:rsidRDefault="00214900" w:rsidP="006E4D89">
      <w:pPr>
        <w:spacing w:before="26" w:after="0"/>
        <w:ind w:left="373"/>
        <w:jc w:val="both"/>
      </w:pPr>
      <w:r>
        <w:rPr>
          <w:color w:val="000000"/>
        </w:rPr>
        <w:t>14) adres i data zameldowania na pobyt stały;</w:t>
      </w:r>
    </w:p>
    <w:p w:rsidR="004C6AA0" w:rsidRDefault="00214900" w:rsidP="006E4D89">
      <w:pPr>
        <w:spacing w:before="26" w:after="0"/>
        <w:ind w:left="373"/>
        <w:jc w:val="both"/>
      </w:pPr>
      <w:r>
        <w:rPr>
          <w:color w:val="000000"/>
        </w:rPr>
        <w:t>15) kraj miejsca zamieszkania;</w:t>
      </w:r>
    </w:p>
    <w:p w:rsidR="004C6AA0" w:rsidRDefault="00214900" w:rsidP="006E4D89">
      <w:pPr>
        <w:spacing w:before="26" w:after="0"/>
        <w:ind w:left="373"/>
        <w:jc w:val="both"/>
      </w:pPr>
      <w:r>
        <w:rPr>
          <w:color w:val="000000"/>
        </w:rPr>
        <w:t>16) kraj poprzedniego miejsca zamieszkania;</w:t>
      </w:r>
    </w:p>
    <w:p w:rsidR="004C6AA0" w:rsidRDefault="00214900" w:rsidP="006E4D89">
      <w:pPr>
        <w:spacing w:before="26" w:after="0"/>
        <w:ind w:left="373"/>
        <w:jc w:val="both"/>
      </w:pPr>
      <w:r>
        <w:rPr>
          <w:color w:val="000000"/>
        </w:rPr>
        <w:t>17) data wymeldowania z miejsca pobytu stałego;</w:t>
      </w:r>
    </w:p>
    <w:p w:rsidR="004C6AA0" w:rsidRDefault="00214900" w:rsidP="006E4D89">
      <w:pPr>
        <w:spacing w:before="26" w:after="0"/>
        <w:ind w:left="373"/>
        <w:jc w:val="both"/>
      </w:pPr>
      <w:r>
        <w:rPr>
          <w:color w:val="000000"/>
        </w:rPr>
        <w:t>18) adres i data zameldowania na pobyt czasowy oraz data upływu deklarowanego terminu pobytu;</w:t>
      </w:r>
    </w:p>
    <w:p w:rsidR="004C6AA0" w:rsidRDefault="00214900" w:rsidP="006E4D89">
      <w:pPr>
        <w:spacing w:before="26" w:after="0"/>
        <w:ind w:left="373"/>
        <w:jc w:val="both"/>
      </w:pPr>
      <w:r>
        <w:rPr>
          <w:color w:val="000000"/>
        </w:rPr>
        <w:t>19) data wymeldowania z miejsca pobytu czasowego;</w:t>
      </w:r>
    </w:p>
    <w:p w:rsidR="004C6AA0" w:rsidRDefault="00214900" w:rsidP="006E4D89">
      <w:pPr>
        <w:spacing w:before="26" w:after="0"/>
        <w:ind w:left="373"/>
        <w:jc w:val="both"/>
      </w:pPr>
      <w:r>
        <w:rPr>
          <w:color w:val="000000"/>
        </w:rPr>
        <w:t>20) data wyjazdu poza granice Rzeczypospolitej Polskiej trwającego dłużej niż 6 miesięcy i wskazanie kraju wyjazdu;</w:t>
      </w:r>
    </w:p>
    <w:p w:rsidR="004C6AA0" w:rsidRDefault="00214900" w:rsidP="006E4D89">
      <w:pPr>
        <w:spacing w:before="26" w:after="0"/>
        <w:ind w:left="373"/>
        <w:jc w:val="both"/>
      </w:pPr>
      <w:r>
        <w:rPr>
          <w:color w:val="000000"/>
        </w:rPr>
        <w:t>20a) przewidywany okres pobytu poza granicami Rzeczypospolitej Polskiej trwającego dłużej niż 6 miesięcy;</w:t>
      </w:r>
    </w:p>
    <w:p w:rsidR="004C6AA0" w:rsidRDefault="00214900" w:rsidP="006E4D89">
      <w:pPr>
        <w:spacing w:before="26" w:after="0"/>
        <w:ind w:left="373"/>
        <w:jc w:val="both"/>
      </w:pPr>
      <w:r>
        <w:rPr>
          <w:color w:val="000000"/>
        </w:rPr>
        <w:t>21) data powrotu z wyjazdu poza granice Rzeczypospolitej Polskiej trwającego dłużej niż 6 miesięcy;</w:t>
      </w:r>
    </w:p>
    <w:p w:rsidR="004C6AA0" w:rsidRDefault="00214900" w:rsidP="006E4D89">
      <w:pPr>
        <w:spacing w:before="26" w:after="0"/>
        <w:ind w:left="373"/>
        <w:jc w:val="both"/>
      </w:pPr>
      <w:r>
        <w:rPr>
          <w:color w:val="000000"/>
        </w:rPr>
        <w:t>22) seria, numer i data ważności ostatniego wydanego dowodu osobistego obywatela polskiego oraz oznaczenie organu wydającego dokument;</w:t>
      </w:r>
    </w:p>
    <w:p w:rsidR="004C6AA0" w:rsidRDefault="00214900" w:rsidP="006E4D89">
      <w:pPr>
        <w:spacing w:before="26" w:after="0"/>
        <w:ind w:left="373"/>
        <w:jc w:val="both"/>
      </w:pPr>
      <w:r>
        <w:rPr>
          <w:color w:val="000000"/>
        </w:rPr>
        <w:t>23) seria, numer i data ważności ostatniego wydanego paszportu obywatela polskiego;</w:t>
      </w:r>
    </w:p>
    <w:p w:rsidR="004C6AA0" w:rsidRDefault="00214900" w:rsidP="006E4D89">
      <w:pPr>
        <w:spacing w:before="26" w:after="0"/>
        <w:ind w:left="373"/>
        <w:jc w:val="both"/>
      </w:pPr>
      <w:r>
        <w:rPr>
          <w:color w:val="000000"/>
        </w:rPr>
        <w:t>24) seria, numer i data ważności ważnego dokumentu podróży cudzoziemca lub innego ważnego dokumentu potwierdzającego tożsamość i obywatelstwo;</w:t>
      </w:r>
    </w:p>
    <w:p w:rsidR="004C6AA0" w:rsidRDefault="00214900" w:rsidP="006E4D89">
      <w:pPr>
        <w:spacing w:before="26" w:after="0"/>
        <w:ind w:left="373"/>
        <w:jc w:val="both"/>
      </w:pPr>
      <w:r>
        <w:rPr>
          <w:color w:val="000000"/>
        </w:rPr>
        <w:t>24a) status cudzoziemca oznaczony jako:</w:t>
      </w:r>
    </w:p>
    <w:p w:rsidR="004C6AA0" w:rsidRDefault="00214900" w:rsidP="006E4D89">
      <w:pPr>
        <w:spacing w:after="0"/>
        <w:ind w:left="746"/>
        <w:jc w:val="both"/>
      </w:pPr>
      <w:r>
        <w:rPr>
          <w:color w:val="000000"/>
        </w:rPr>
        <w:t xml:space="preserve">a) UE - w przypadku cudzoziemca będącego obywatelem państwa członkowskiego Unii Europejskiej, obywatelem państwa członkowskiego Europejskiego Porozumienia o Wolnym Handlu (EFTA) - strony </w:t>
      </w:r>
      <w:r>
        <w:rPr>
          <w:color w:val="1B1B1B"/>
        </w:rPr>
        <w:t>umowy</w:t>
      </w:r>
      <w:r>
        <w:rPr>
          <w:color w:val="000000"/>
        </w:rPr>
        <w:t xml:space="preserve"> o Europejskim Obszarze Gospodarczym lub obywatelem Konfederacji Szwajcarskiej,</w:t>
      </w:r>
    </w:p>
    <w:p w:rsidR="004C6AA0" w:rsidRDefault="00214900" w:rsidP="006E4D89">
      <w:pPr>
        <w:spacing w:after="0"/>
        <w:ind w:left="746"/>
        <w:jc w:val="both"/>
      </w:pPr>
      <w:r>
        <w:rPr>
          <w:color w:val="000000"/>
        </w:rPr>
        <w:t xml:space="preserve">b) CUE - w przypadku cudzoziemca będącego członkiem rodziny cudzoziemca, o którym mowa w lit. a, niebędącego obywatelem państwa członkowskiego Unii Europejskiej, obywatelem państwa członkowskiego Europejskiego Porozumienia o Wolnym Handlu (EFTA) - strony </w:t>
      </w:r>
      <w:r>
        <w:rPr>
          <w:color w:val="1B1B1B"/>
        </w:rPr>
        <w:t>umowy</w:t>
      </w:r>
      <w:r>
        <w:rPr>
          <w:color w:val="000000"/>
        </w:rPr>
        <w:t xml:space="preserve"> o Europejskim Obszarze Gospodarczym lub obywatelem Konfederacji Szwajcarskiej,</w:t>
      </w:r>
    </w:p>
    <w:p w:rsidR="004C6AA0" w:rsidRDefault="00214900" w:rsidP="006E4D89">
      <w:pPr>
        <w:spacing w:after="0"/>
        <w:ind w:left="746"/>
        <w:jc w:val="both"/>
      </w:pPr>
      <w:r>
        <w:rPr>
          <w:color w:val="000000"/>
        </w:rPr>
        <w:lastRenderedPageBreak/>
        <w:t>c) NUE - w przypadku cudzoziemca niewymienionego w lit. a i b;</w:t>
      </w:r>
    </w:p>
    <w:p w:rsidR="004C6AA0" w:rsidRDefault="00214900" w:rsidP="006E4D89">
      <w:pPr>
        <w:spacing w:before="26" w:after="0"/>
        <w:ind w:left="373"/>
        <w:jc w:val="both"/>
      </w:pPr>
      <w:r>
        <w:rPr>
          <w:color w:val="000000"/>
        </w:rPr>
        <w:t>25) (uchylony);</w:t>
      </w:r>
    </w:p>
    <w:p w:rsidR="004C6AA0" w:rsidRDefault="00214900" w:rsidP="006E4D89">
      <w:pPr>
        <w:spacing w:before="26" w:after="0"/>
        <w:ind w:left="373"/>
        <w:jc w:val="both"/>
      </w:pPr>
      <w:r>
        <w:rPr>
          <w:color w:val="000000"/>
        </w:rPr>
        <w:t>26) data zgonu albo data znalezienia zwłok, numer aktu zgonu i oznaczenie urzędu stanu cywilnego, w którym ten akt został sporządzony.</w:t>
      </w:r>
    </w:p>
    <w:p w:rsidR="004C6AA0" w:rsidRDefault="00214900" w:rsidP="006E4D89">
      <w:pPr>
        <w:spacing w:before="80" w:after="0"/>
        <w:jc w:val="both"/>
      </w:pPr>
      <w:r>
        <w:rPr>
          <w:b/>
          <w:color w:val="000000"/>
        </w:rPr>
        <w:t xml:space="preserve">Art. 9.  [Selektywne gromadzenie danych i kryterium dostępności danych] </w:t>
      </w:r>
    </w:p>
    <w:p w:rsidR="004C6AA0" w:rsidRDefault="00214900" w:rsidP="006E4D89">
      <w:pPr>
        <w:spacing w:after="0"/>
        <w:jc w:val="both"/>
      </w:pPr>
      <w:r>
        <w:rPr>
          <w:color w:val="000000"/>
        </w:rPr>
        <w:t xml:space="preserve">1. W stosunku do osób, o których mowa w art. 7 ust. 1 </w:t>
      </w:r>
      <w:proofErr w:type="spellStart"/>
      <w:r>
        <w:rPr>
          <w:color w:val="000000"/>
        </w:rPr>
        <w:t>pkt</w:t>
      </w:r>
      <w:proofErr w:type="spellEnd"/>
      <w:r>
        <w:rPr>
          <w:color w:val="000000"/>
        </w:rPr>
        <w:t xml:space="preserve"> 1, gromadzi się dane wymienione w art. 8 </w:t>
      </w:r>
      <w:proofErr w:type="spellStart"/>
      <w:r>
        <w:rPr>
          <w:color w:val="000000"/>
        </w:rPr>
        <w:t>pkt</w:t>
      </w:r>
      <w:proofErr w:type="spellEnd"/>
      <w:r>
        <w:rPr>
          <w:color w:val="000000"/>
        </w:rPr>
        <w:t xml:space="preserve"> 1-3, 4-23 i 26, a dane, o których mowa w art. 8 </w:t>
      </w:r>
      <w:proofErr w:type="spellStart"/>
      <w:r>
        <w:rPr>
          <w:color w:val="000000"/>
        </w:rPr>
        <w:t>pkt</w:t>
      </w:r>
      <w:proofErr w:type="spellEnd"/>
      <w:r>
        <w:rPr>
          <w:color w:val="000000"/>
        </w:rPr>
        <w:t xml:space="preserve"> 3a - o ile są dostępne.</w:t>
      </w:r>
    </w:p>
    <w:p w:rsidR="004C6AA0" w:rsidRDefault="00214900" w:rsidP="006E4D89">
      <w:pPr>
        <w:spacing w:before="26" w:after="0"/>
        <w:jc w:val="both"/>
      </w:pPr>
      <w:r>
        <w:rPr>
          <w:color w:val="000000"/>
        </w:rPr>
        <w:t xml:space="preserve">2. W stosunku do osób, o których mowa w art. 7 ust. 1 </w:t>
      </w:r>
      <w:proofErr w:type="spellStart"/>
      <w:r>
        <w:rPr>
          <w:color w:val="000000"/>
        </w:rPr>
        <w:t>pkt</w:t>
      </w:r>
      <w:proofErr w:type="spellEnd"/>
      <w:r>
        <w:rPr>
          <w:color w:val="000000"/>
        </w:rPr>
        <w:t xml:space="preserve"> 2, gromadzi się dane wymienione w art. 8 </w:t>
      </w:r>
      <w:proofErr w:type="spellStart"/>
      <w:r>
        <w:rPr>
          <w:color w:val="000000"/>
        </w:rPr>
        <w:t>pkt</w:t>
      </w:r>
      <w:proofErr w:type="spellEnd"/>
      <w:r>
        <w:rPr>
          <w:color w:val="000000"/>
        </w:rPr>
        <w:t xml:space="preserve"> 1-3, 4-11, 15 i 23, a dane, o których mowa w art. 8 </w:t>
      </w:r>
      <w:proofErr w:type="spellStart"/>
      <w:r>
        <w:rPr>
          <w:color w:val="000000"/>
        </w:rPr>
        <w:t>pkt</w:t>
      </w:r>
      <w:proofErr w:type="spellEnd"/>
      <w:r>
        <w:rPr>
          <w:color w:val="000000"/>
        </w:rPr>
        <w:t xml:space="preserve"> 3a, 12, 13, 22 i 26 - o ile są dostępne.</w:t>
      </w:r>
    </w:p>
    <w:p w:rsidR="004C6AA0" w:rsidRDefault="00214900" w:rsidP="006E4D89">
      <w:pPr>
        <w:spacing w:before="26" w:after="0"/>
        <w:jc w:val="both"/>
      </w:pPr>
      <w:r>
        <w:rPr>
          <w:color w:val="000000"/>
        </w:rPr>
        <w:t xml:space="preserve">3. W stosunku do osób, o których mowa w art. 7 ust. 1 </w:t>
      </w:r>
      <w:proofErr w:type="spellStart"/>
      <w:r>
        <w:rPr>
          <w:color w:val="000000"/>
        </w:rPr>
        <w:t>pkt</w:t>
      </w:r>
      <w:proofErr w:type="spellEnd"/>
      <w:r>
        <w:rPr>
          <w:color w:val="000000"/>
        </w:rPr>
        <w:t xml:space="preserve"> 3, gromadzi się dane wymienione w art. 8 </w:t>
      </w:r>
      <w:proofErr w:type="spellStart"/>
      <w:r>
        <w:rPr>
          <w:color w:val="000000"/>
        </w:rPr>
        <w:t>pkt</w:t>
      </w:r>
      <w:proofErr w:type="spellEnd"/>
      <w:r>
        <w:rPr>
          <w:color w:val="000000"/>
        </w:rPr>
        <w:t xml:space="preserve"> 1, 4, 6, 9-11, 14-17, 24 i 24a, a dane, o których mowa w art. 8 </w:t>
      </w:r>
      <w:proofErr w:type="spellStart"/>
      <w:r>
        <w:rPr>
          <w:color w:val="000000"/>
        </w:rPr>
        <w:t>pkt</w:t>
      </w:r>
      <w:proofErr w:type="spellEnd"/>
      <w:r>
        <w:rPr>
          <w:color w:val="000000"/>
        </w:rPr>
        <w:t xml:space="preserve"> 3, 3a, 5, 7, 8, 12, 13, 18-21 i 26 - o ile są dostępne.</w:t>
      </w:r>
    </w:p>
    <w:p w:rsidR="004C6AA0" w:rsidRDefault="00214900" w:rsidP="006E4D89">
      <w:pPr>
        <w:spacing w:before="26" w:after="0"/>
        <w:jc w:val="both"/>
      </w:pPr>
      <w:r>
        <w:rPr>
          <w:color w:val="000000"/>
        </w:rPr>
        <w:t xml:space="preserve">4. W stosunku do osób, o których mowa w art. 7 ust. 2, gromadzi się dane wymienione w art. 8 </w:t>
      </w:r>
      <w:proofErr w:type="spellStart"/>
      <w:r>
        <w:rPr>
          <w:color w:val="000000"/>
        </w:rPr>
        <w:t>pkt</w:t>
      </w:r>
      <w:proofErr w:type="spellEnd"/>
      <w:r>
        <w:rPr>
          <w:color w:val="000000"/>
        </w:rPr>
        <w:t xml:space="preserve"> 1, 4, 6, 9-11, 15, 23-24a, a dane, o których mowa w art. 8 </w:t>
      </w:r>
      <w:proofErr w:type="spellStart"/>
      <w:r>
        <w:rPr>
          <w:color w:val="000000"/>
        </w:rPr>
        <w:t>pkt</w:t>
      </w:r>
      <w:proofErr w:type="spellEnd"/>
      <w:r>
        <w:rPr>
          <w:color w:val="000000"/>
        </w:rPr>
        <w:t xml:space="preserve"> 2-3a, 5, 7, 8, 12, 13, 22 i 26 - o ile są dostępne.</w:t>
      </w:r>
    </w:p>
    <w:p w:rsidR="004C6AA0" w:rsidRDefault="00214900" w:rsidP="006E4D89">
      <w:pPr>
        <w:spacing w:before="80" w:after="0"/>
        <w:jc w:val="both"/>
      </w:pPr>
      <w:r>
        <w:rPr>
          <w:b/>
          <w:color w:val="000000"/>
        </w:rPr>
        <w:t xml:space="preserve">Art. 10.  [Właściwość rzeczowa organów rejestrujących dane w rejestrze PESEL] </w:t>
      </w:r>
    </w:p>
    <w:p w:rsidR="004C6AA0" w:rsidRDefault="00214900" w:rsidP="006E4D89">
      <w:pPr>
        <w:spacing w:after="0"/>
        <w:jc w:val="both"/>
      </w:pPr>
      <w:r>
        <w:rPr>
          <w:color w:val="000000"/>
        </w:rPr>
        <w:t>1. Rejestracji danych w rejestrze PESEL dokonują:</w:t>
      </w:r>
    </w:p>
    <w:p w:rsidR="004C6AA0" w:rsidRDefault="00214900" w:rsidP="006E4D89">
      <w:pPr>
        <w:spacing w:before="26" w:after="0"/>
        <w:ind w:left="373"/>
        <w:jc w:val="both"/>
      </w:pPr>
      <w:r>
        <w:rPr>
          <w:color w:val="000000"/>
        </w:rPr>
        <w:t xml:space="preserve">1) kierownik urzędu stanu cywilnego właściwy do sporządzenia aktu urodzenia i dokonywania w nim zmian oraz sporządzenia przypisku przy tym akcie - w zakresie danych, o których mowa w art. 8 </w:t>
      </w:r>
      <w:proofErr w:type="spellStart"/>
      <w:r>
        <w:rPr>
          <w:color w:val="000000"/>
        </w:rPr>
        <w:t>pkt</w:t>
      </w:r>
      <w:proofErr w:type="spellEnd"/>
      <w:r>
        <w:rPr>
          <w:color w:val="000000"/>
        </w:rPr>
        <w:t xml:space="preserve"> 1-11, 13-15, 18 i 26;</w:t>
      </w:r>
    </w:p>
    <w:p w:rsidR="004C6AA0" w:rsidRDefault="00214900" w:rsidP="006E4D89">
      <w:pPr>
        <w:spacing w:before="26" w:after="0"/>
        <w:ind w:left="373"/>
        <w:jc w:val="both"/>
      </w:pPr>
      <w:r>
        <w:rPr>
          <w:color w:val="000000"/>
        </w:rPr>
        <w:t xml:space="preserve">2) kierownik urzędu stanu cywilnego właściwy do sporządzenia aktu małżeństwa i dokonywania w nim zmian oraz sporządzenia przypisku przy tym akcie - w zakresie danych, o których mowa w art. 8 </w:t>
      </w:r>
      <w:proofErr w:type="spellStart"/>
      <w:r>
        <w:rPr>
          <w:color w:val="000000"/>
        </w:rPr>
        <w:t>pkt</w:t>
      </w:r>
      <w:proofErr w:type="spellEnd"/>
      <w:r>
        <w:rPr>
          <w:color w:val="000000"/>
        </w:rPr>
        <w:t xml:space="preserve"> 1, 7, 12, 13 i 26;</w:t>
      </w:r>
    </w:p>
    <w:p w:rsidR="004C6AA0" w:rsidRDefault="00214900" w:rsidP="006E4D89">
      <w:pPr>
        <w:spacing w:before="26" w:after="0"/>
        <w:ind w:left="373"/>
        <w:jc w:val="both"/>
      </w:pPr>
      <w:r>
        <w:rPr>
          <w:color w:val="000000"/>
        </w:rPr>
        <w:t xml:space="preserve">3) kierownik urzędu stanu cywilnego właściwy do sporządzenia aktu zgonu i dokonywania w nim zmian - w zakresie danych, o których mowa w art. 8 </w:t>
      </w:r>
      <w:proofErr w:type="spellStart"/>
      <w:r>
        <w:rPr>
          <w:color w:val="000000"/>
        </w:rPr>
        <w:t>pkt</w:t>
      </w:r>
      <w:proofErr w:type="spellEnd"/>
      <w:r>
        <w:rPr>
          <w:color w:val="000000"/>
        </w:rPr>
        <w:t xml:space="preserve"> 7, 13, 17, 19 i 26;</w:t>
      </w:r>
    </w:p>
    <w:p w:rsidR="004C6AA0" w:rsidRDefault="00214900" w:rsidP="006E4D89">
      <w:pPr>
        <w:spacing w:before="26" w:after="0"/>
        <w:ind w:left="373"/>
        <w:jc w:val="both"/>
      </w:pPr>
      <w:r>
        <w:rPr>
          <w:color w:val="000000"/>
        </w:rPr>
        <w:t xml:space="preserve">3a) kierownik urzędu stanu cywilnego, do którego wpłynął zagraniczny dokument stanu cywilnego lub inny dokument wydany w państwie, w którym nie jest prowadzona rejestracja stanu cywilnego, jeżeli osoba, której nadano numer PESEL, nie ma polskich aktów stanu cywilnego - w zakresie zmiany danych, o których mowa w art. 8 </w:t>
      </w:r>
      <w:proofErr w:type="spellStart"/>
      <w:r>
        <w:rPr>
          <w:color w:val="000000"/>
        </w:rPr>
        <w:t>pkt</w:t>
      </w:r>
      <w:proofErr w:type="spellEnd"/>
      <w:r>
        <w:rPr>
          <w:color w:val="000000"/>
        </w:rPr>
        <w:t xml:space="preserve"> 7, 13 i 26;</w:t>
      </w:r>
    </w:p>
    <w:p w:rsidR="004C6AA0" w:rsidRDefault="00214900" w:rsidP="006E4D89">
      <w:pPr>
        <w:spacing w:before="26" w:after="0"/>
        <w:ind w:left="373"/>
        <w:jc w:val="both"/>
      </w:pPr>
      <w:r>
        <w:rPr>
          <w:color w:val="000000"/>
        </w:rPr>
        <w:t xml:space="preserve">4) kierownik urzędu stanu cywilnego, który wydał decyzję o zmianie imienia i nazwiska - w zakresie danych, o których mowa w art. 8 </w:t>
      </w:r>
      <w:proofErr w:type="spellStart"/>
      <w:r>
        <w:rPr>
          <w:color w:val="000000"/>
        </w:rPr>
        <w:t>pkt</w:t>
      </w:r>
      <w:proofErr w:type="spellEnd"/>
      <w:r>
        <w:rPr>
          <w:color w:val="000000"/>
        </w:rPr>
        <w:t xml:space="preserve"> 1 i 2;</w:t>
      </w:r>
    </w:p>
    <w:p w:rsidR="004C6AA0" w:rsidRDefault="00214900" w:rsidP="006E4D89">
      <w:pPr>
        <w:spacing w:before="26" w:after="0"/>
        <w:ind w:left="373"/>
        <w:jc w:val="both"/>
      </w:pPr>
      <w:r>
        <w:rPr>
          <w:color w:val="000000"/>
        </w:rPr>
        <w:t xml:space="preserve">5) organ gminy właściwy do zameldowania na pobyt stały i czasowy obywatela polskiego - w zakresie danych, o których mowa w art. 8 </w:t>
      </w:r>
      <w:proofErr w:type="spellStart"/>
      <w:r>
        <w:rPr>
          <w:color w:val="000000"/>
        </w:rPr>
        <w:t>pkt</w:t>
      </w:r>
      <w:proofErr w:type="spellEnd"/>
      <w:r>
        <w:rPr>
          <w:color w:val="000000"/>
        </w:rPr>
        <w:t xml:space="preserve"> 14-21;</w:t>
      </w:r>
    </w:p>
    <w:p w:rsidR="004C6AA0" w:rsidRDefault="00214900" w:rsidP="006E4D89">
      <w:pPr>
        <w:spacing w:before="26" w:after="0"/>
        <w:ind w:left="373"/>
        <w:jc w:val="both"/>
      </w:pPr>
      <w:r>
        <w:rPr>
          <w:color w:val="000000"/>
        </w:rPr>
        <w:t xml:space="preserve">6) wojewoda lub minister właściwy do spraw wewnętrznych, każdy zgodnie ze swoją właściwością - w zakresie danych, o których mowa w art. 8 </w:t>
      </w:r>
      <w:proofErr w:type="spellStart"/>
      <w:r>
        <w:rPr>
          <w:color w:val="000000"/>
        </w:rPr>
        <w:t>pkt</w:t>
      </w:r>
      <w:proofErr w:type="spellEnd"/>
      <w:r>
        <w:rPr>
          <w:color w:val="000000"/>
        </w:rPr>
        <w:t xml:space="preserve"> 11;</w:t>
      </w:r>
    </w:p>
    <w:p w:rsidR="004C6AA0" w:rsidRDefault="00214900" w:rsidP="006E4D89">
      <w:pPr>
        <w:spacing w:before="26" w:after="0"/>
        <w:ind w:left="373"/>
        <w:jc w:val="both"/>
      </w:pPr>
      <w:r>
        <w:rPr>
          <w:color w:val="000000"/>
        </w:rPr>
        <w:t xml:space="preserve">7) organ gminy właściwy do wydania dowodu osobistego - w zakresie danych, o których mowa w art. 8 </w:t>
      </w:r>
      <w:proofErr w:type="spellStart"/>
      <w:r>
        <w:rPr>
          <w:color w:val="000000"/>
        </w:rPr>
        <w:t>pkt</w:t>
      </w:r>
      <w:proofErr w:type="spellEnd"/>
      <w:r>
        <w:rPr>
          <w:color w:val="000000"/>
        </w:rPr>
        <w:t xml:space="preserve"> 22;</w:t>
      </w:r>
    </w:p>
    <w:p w:rsidR="004C6AA0" w:rsidRDefault="00214900" w:rsidP="006E4D89">
      <w:pPr>
        <w:spacing w:before="26" w:after="0"/>
        <w:ind w:left="373"/>
        <w:jc w:val="both"/>
      </w:pPr>
      <w:r>
        <w:rPr>
          <w:color w:val="000000"/>
        </w:rPr>
        <w:t xml:space="preserve">8) organy właściwe do wydania paszportu - w zakresie danych, o których mowa w art. 8 </w:t>
      </w:r>
      <w:proofErr w:type="spellStart"/>
      <w:r>
        <w:rPr>
          <w:color w:val="000000"/>
        </w:rPr>
        <w:t>pkt</w:t>
      </w:r>
      <w:proofErr w:type="spellEnd"/>
      <w:r>
        <w:rPr>
          <w:color w:val="000000"/>
        </w:rPr>
        <w:t xml:space="preserve"> 23;</w:t>
      </w:r>
    </w:p>
    <w:p w:rsidR="004C6AA0" w:rsidRDefault="00214900" w:rsidP="006E4D89">
      <w:pPr>
        <w:spacing w:before="26" w:after="0"/>
        <w:ind w:left="373"/>
        <w:jc w:val="both"/>
      </w:pPr>
      <w:r>
        <w:rPr>
          <w:color w:val="000000"/>
        </w:rPr>
        <w:lastRenderedPageBreak/>
        <w:t xml:space="preserve">9) organ gminy właściwy do zameldowania na pobyt stały i czasowy cudzoziemca - w zakresie danych, o których mowa w art. 8 </w:t>
      </w:r>
      <w:proofErr w:type="spellStart"/>
      <w:r>
        <w:rPr>
          <w:color w:val="000000"/>
        </w:rPr>
        <w:t>pkt</w:t>
      </w:r>
      <w:proofErr w:type="spellEnd"/>
      <w:r>
        <w:rPr>
          <w:color w:val="000000"/>
        </w:rPr>
        <w:t xml:space="preserve"> 1, 3-7, 9-21, 24, 24a i 26;</w:t>
      </w:r>
    </w:p>
    <w:p w:rsidR="004C6AA0" w:rsidRDefault="00214900" w:rsidP="006E4D89">
      <w:pPr>
        <w:spacing w:before="26" w:after="0"/>
        <w:ind w:left="373"/>
        <w:jc w:val="both"/>
      </w:pPr>
      <w:r>
        <w:rPr>
          <w:color w:val="000000"/>
        </w:rPr>
        <w:t xml:space="preserve">10) organ gminy właściwy do złożenia wniosku o nadanie numeru PESEL, w stosunku do osób, o których mowa w art. 7 ust. 2 - w zakresie danych, o których mowa w art. 8 </w:t>
      </w:r>
      <w:proofErr w:type="spellStart"/>
      <w:r>
        <w:rPr>
          <w:color w:val="000000"/>
        </w:rPr>
        <w:t>pkt</w:t>
      </w:r>
      <w:proofErr w:type="spellEnd"/>
      <w:r>
        <w:rPr>
          <w:color w:val="000000"/>
        </w:rPr>
        <w:t xml:space="preserve"> 1-13, 15 i 22-24.</w:t>
      </w:r>
    </w:p>
    <w:p w:rsidR="004C6AA0" w:rsidRDefault="004C6AA0" w:rsidP="006E4D89">
      <w:pPr>
        <w:spacing w:after="0"/>
        <w:jc w:val="both"/>
      </w:pPr>
    </w:p>
    <w:p w:rsidR="004C6AA0" w:rsidRDefault="00214900" w:rsidP="006E4D89">
      <w:pPr>
        <w:spacing w:before="26" w:after="0"/>
        <w:jc w:val="both"/>
      </w:pPr>
      <w:r>
        <w:rPr>
          <w:color w:val="000000"/>
        </w:rPr>
        <w:t xml:space="preserve">2. Organy, o których mowa w ust. 1 </w:t>
      </w:r>
      <w:proofErr w:type="spellStart"/>
      <w:r>
        <w:rPr>
          <w:color w:val="000000"/>
        </w:rPr>
        <w:t>pkt</w:t>
      </w:r>
      <w:proofErr w:type="spellEnd"/>
      <w:r>
        <w:rPr>
          <w:color w:val="000000"/>
        </w:rPr>
        <w:t xml:space="preserve"> 1-4 i 6-8, mogą przekazywać dane do rejestru PESEL za pośrednictwem rejestrów centralnych gromadzących dane dotyczące dowodów osobistych, paszportów, obywatelstwa i rejestracji stanu cywilnego.</w:t>
      </w:r>
    </w:p>
    <w:p w:rsidR="004C6AA0" w:rsidRDefault="00214900" w:rsidP="006E4D89">
      <w:pPr>
        <w:spacing w:before="26" w:after="0"/>
        <w:jc w:val="both"/>
      </w:pPr>
      <w:r>
        <w:rPr>
          <w:color w:val="000000"/>
        </w:rPr>
        <w:t>3. Dane z rejestru PESEL są przekazywane do rejestrów mieszkańców oraz do rejestrów centralnych, o których mowa w ust. 2.</w:t>
      </w:r>
    </w:p>
    <w:p w:rsidR="004C6AA0" w:rsidRDefault="00214900" w:rsidP="006E4D89">
      <w:pPr>
        <w:spacing w:before="26" w:after="0"/>
        <w:jc w:val="both"/>
      </w:pPr>
      <w:r>
        <w:rPr>
          <w:color w:val="000000"/>
        </w:rPr>
        <w:t>4. Organy, o których mowa w ust. 1, niezwłocznie dokonują rejestracji danych za pośrednictwem systemu teleinformatycznego. W przypadku braku bezpośredniego dostępu do rejestrów spowodowanego przyczynami niezależnymi od organu rejestracji dokonuje się nie później niż w terminie 2 dni roboczych od dnia, w którym powstał obowiązek ich rejestracji.</w:t>
      </w:r>
    </w:p>
    <w:p w:rsidR="004C6AA0" w:rsidRDefault="00214900" w:rsidP="006E4D89">
      <w:pPr>
        <w:spacing w:before="26" w:after="0"/>
        <w:jc w:val="both"/>
      </w:pPr>
      <w:r>
        <w:rPr>
          <w:color w:val="000000"/>
        </w:rPr>
        <w:t>5. W przypadku braku możliwości przekazania danych w sposób wskazany w ust. 4 organ przekazuje dane w formie pisemnej w celu ich rejestracji w terminie nie dłuższym niż 4 dni robocze od dnia, w którym powstał obowiązek ich rejestracji.</w:t>
      </w:r>
    </w:p>
    <w:p w:rsidR="004C6AA0" w:rsidRDefault="00214900" w:rsidP="006E4D89">
      <w:pPr>
        <w:spacing w:before="26" w:after="0"/>
        <w:jc w:val="both"/>
      </w:pPr>
      <w:r>
        <w:rPr>
          <w:color w:val="000000"/>
        </w:rPr>
        <w:t xml:space="preserve">6. Przy rejestracji zmiany danych, o których mowa w art. 8, należy podać datę zmiany danych oraz oznaczenie organu lub sądu, z którego działania wynika dokonana zmiana. Dotychczasowych danych nie usuwa się z rejestru, z wyłączeniem danych wymienionych w art. 8 </w:t>
      </w:r>
      <w:proofErr w:type="spellStart"/>
      <w:r>
        <w:rPr>
          <w:color w:val="000000"/>
        </w:rPr>
        <w:t>pkt</w:t>
      </w:r>
      <w:proofErr w:type="spellEnd"/>
      <w:r>
        <w:rPr>
          <w:color w:val="000000"/>
        </w:rPr>
        <w:t xml:space="preserve"> 22 i 23 oraz danych zmienianych w związku z procedurą przysposobienia albo obalenia domniemania ojcostwa męża matki.</w:t>
      </w:r>
    </w:p>
    <w:p w:rsidR="004C6AA0" w:rsidRDefault="00214900" w:rsidP="006E4D89">
      <w:pPr>
        <w:spacing w:before="26" w:after="0"/>
        <w:jc w:val="both"/>
      </w:pPr>
      <w:r>
        <w:rPr>
          <w:color w:val="000000"/>
        </w:rPr>
        <w:t>6a. Zapisy w dziennikach systemów (logach) przechowywane są przez 5 lat od dnia ich utworzenia.</w:t>
      </w:r>
    </w:p>
    <w:p w:rsidR="004C6AA0" w:rsidRDefault="00214900" w:rsidP="006E4D89">
      <w:pPr>
        <w:spacing w:before="26" w:after="0"/>
        <w:jc w:val="both"/>
      </w:pPr>
      <w:r>
        <w:rPr>
          <w:color w:val="000000"/>
        </w:rPr>
        <w:t xml:space="preserve">7. Podstawę rejestracji danych cudzoziemca stanowi ważny dokument podróży, a w przypadku obywatela państwa członkowskiego Unii Europejskiej, obywatela państwa członkowskiego Europejskiego Porozumienia o Wolnym Handlu (EFTA) - strony </w:t>
      </w:r>
      <w:r>
        <w:rPr>
          <w:color w:val="1B1B1B"/>
        </w:rPr>
        <w:t>umowy</w:t>
      </w:r>
      <w:r>
        <w:rPr>
          <w:color w:val="000000"/>
        </w:rPr>
        <w:t xml:space="preserve"> o Europejskim Obszarze Gospodarczym lub obywatela Konfederacji Szwajcarskiej - również inny dokument potwierdzający tożsamość i obywatelstwo.</w:t>
      </w:r>
    </w:p>
    <w:p w:rsidR="004C6AA0" w:rsidRDefault="00214900" w:rsidP="006E4D89">
      <w:pPr>
        <w:spacing w:before="80" w:after="0"/>
        <w:jc w:val="both"/>
      </w:pPr>
      <w:r>
        <w:rPr>
          <w:b/>
          <w:color w:val="000000"/>
        </w:rPr>
        <w:t xml:space="preserve">Art. 11.  [Postępowanie sprawdzające] </w:t>
      </w:r>
    </w:p>
    <w:p w:rsidR="004C6AA0" w:rsidRDefault="00214900" w:rsidP="006E4D89">
      <w:pPr>
        <w:spacing w:after="0"/>
        <w:jc w:val="both"/>
      </w:pPr>
      <w:r>
        <w:rPr>
          <w:color w:val="000000"/>
        </w:rPr>
        <w:t>1. Organy, o których mowa w art. 10 ust. 1, z urzędu lub na wniosek osoby, której dane dotyczą, dokonują sprawdzenia danych zawartych w rejestrze PESEL oraz w rejestrach mieszkańców, w szczególności w oparciu o posiadane dokumenty i ustalenia stanu faktycznego. W stosunku do osób nieposiadających zdolności do czynności prawnych wniosek składa przedstawiciel ustawowy lub opiekun prawny.</w:t>
      </w:r>
    </w:p>
    <w:p w:rsidR="004C6AA0" w:rsidRDefault="00214900" w:rsidP="006E4D89">
      <w:pPr>
        <w:spacing w:before="26" w:after="0"/>
        <w:jc w:val="both"/>
      </w:pPr>
      <w:r>
        <w:rPr>
          <w:color w:val="000000"/>
        </w:rPr>
        <w:t>2. W przypadku gdy organ, o którym mowa w art. 10 ust. 1, stwierdzi niezgodność danych zawartych w rejestrze PESEL lub w rejestrze mieszkańców z posiadanymi dokumentami lub ze stanem faktycznym, usuwa tę niezgodność, a jeżeli nie jest właściwy do jej usunięcia, zawiadamia o tym niezwłocznie organ właściwy do rejestracji tych danych na podstawie art. 10 ust. 1 w celu usunięcia tej niezgodności.</w:t>
      </w:r>
    </w:p>
    <w:p w:rsidR="004C6AA0" w:rsidRDefault="00214900" w:rsidP="006E4D89">
      <w:pPr>
        <w:spacing w:before="26" w:after="0"/>
        <w:jc w:val="both"/>
      </w:pPr>
      <w:r>
        <w:rPr>
          <w:color w:val="000000"/>
        </w:rPr>
        <w:lastRenderedPageBreak/>
        <w:t>2a. W przypadku niezgodności danych zawartych w rejestrze PESEL lub w rejestrze mieszkańców z posiadanymi dokumentami podmioty, o których mowa w art. 46 ust. 1, zawiadamiają o tym organ właściwy do rejestracji tych danych na podstawie art. 10 ust. 1 w celu usunięcia tej niezgodności oraz przekazują temu organowi posiadane dokumenty stanowiące podstawę stwierdzenia wskazanej niezgodności, ich uwierzytelnione kopie lub odpisy, chyba że przepisy ustaw odrębnych uniemożliwiają ich przekazanie.</w:t>
      </w:r>
    </w:p>
    <w:p w:rsidR="004C6AA0" w:rsidRDefault="00214900" w:rsidP="006E4D89">
      <w:pPr>
        <w:spacing w:before="26" w:after="0"/>
        <w:jc w:val="both"/>
      </w:pPr>
      <w:r>
        <w:rPr>
          <w:color w:val="000000"/>
        </w:rPr>
        <w:t>2b. Usunięcie niezgodności może polegać w szczególności na sprostowaniu danych nieprawidłowych lub uzupełnieniu danych.</w:t>
      </w:r>
    </w:p>
    <w:p w:rsidR="004C6AA0" w:rsidRDefault="00214900" w:rsidP="006E4D89">
      <w:pPr>
        <w:spacing w:before="26" w:after="0"/>
        <w:jc w:val="both"/>
      </w:pPr>
      <w:r>
        <w:rPr>
          <w:color w:val="000000"/>
        </w:rPr>
        <w:t>2c. Wniosek, o którym mowa w ust. 1, zawiera imię (imiona) i nazwisko, numer PESEL, adres do korespondencji -jeżeli korespondencja ma być prowadzona drogą pocztową, oraz uzasadnienie.</w:t>
      </w:r>
    </w:p>
    <w:p w:rsidR="004C6AA0" w:rsidRDefault="00214900" w:rsidP="006E4D89">
      <w:pPr>
        <w:spacing w:before="26" w:after="0"/>
        <w:jc w:val="both"/>
      </w:pPr>
      <w:r>
        <w:rPr>
          <w:color w:val="000000"/>
        </w:rPr>
        <w:t xml:space="preserve">3. Wniosek, o którym mowa w ust. 1, oraz zawiadomienia, o których mowa w ust. 2 i 2a, składa się w formie pisemnej lub w formie dokumentu elektronicznego przy wykorzystaniu środków komunikacji elektronicznej, na zasadach określonych w ustawie z dnia 17 lutego 2005 r. o informatyzacji działalności podmiotów realizujących zadania publiczne (Dz. U. z </w:t>
      </w:r>
      <w:r>
        <w:rPr>
          <w:strike/>
          <w:color w:val="E51C23"/>
        </w:rPr>
        <w:t>2017</w:t>
      </w:r>
      <w:r>
        <w:rPr>
          <w:color w:val="569748"/>
          <w:u w:val="single"/>
        </w:rPr>
        <w:t>2019</w:t>
      </w:r>
      <w:r>
        <w:rPr>
          <w:color w:val="000000"/>
        </w:rPr>
        <w:t xml:space="preserve"> r. poz. </w:t>
      </w:r>
      <w:r>
        <w:rPr>
          <w:strike/>
          <w:color w:val="E51C23"/>
        </w:rPr>
        <w:t>570</w:t>
      </w:r>
      <w:r>
        <w:rPr>
          <w:color w:val="569748"/>
          <w:u w:val="single"/>
        </w:rPr>
        <w:t>700, 730 i 848</w:t>
      </w:r>
      <w:r>
        <w:rPr>
          <w:color w:val="000000"/>
        </w:rPr>
        <w:t>).</w:t>
      </w:r>
    </w:p>
    <w:p w:rsidR="004C6AA0" w:rsidRDefault="00214900" w:rsidP="006E4D89">
      <w:pPr>
        <w:spacing w:before="26" w:after="0"/>
        <w:jc w:val="both"/>
      </w:pPr>
      <w:r>
        <w:rPr>
          <w:color w:val="000000"/>
        </w:rPr>
        <w:t>4. O sposobie załatwienia sprawy zawiadamia się osobę, której dane były, na jej wniosek, sprawdzane. W przypadku działania organu z urzędu osobę, której dane były sprawdzane, zawiadamia się, jeżeli usunięte niezgodności danych mają wpływ na ustalenie tożsamości tej osoby.</w:t>
      </w:r>
    </w:p>
    <w:p w:rsidR="004C6AA0" w:rsidRDefault="00214900" w:rsidP="006E4D89">
      <w:pPr>
        <w:spacing w:before="80" w:after="0"/>
        <w:jc w:val="both"/>
      </w:pPr>
      <w:r>
        <w:rPr>
          <w:b/>
          <w:color w:val="000000"/>
        </w:rPr>
        <w:t xml:space="preserve">Art. 12.  [Oświadczenia osób, których dane dotyczą] </w:t>
      </w:r>
    </w:p>
    <w:p w:rsidR="004C6AA0" w:rsidRDefault="00214900" w:rsidP="006E4D89">
      <w:pPr>
        <w:spacing w:after="0"/>
        <w:jc w:val="both"/>
      </w:pPr>
      <w:r>
        <w:rPr>
          <w:color w:val="000000"/>
        </w:rPr>
        <w:t xml:space="preserve">1. Dane, o których mowa w art. 8 </w:t>
      </w:r>
      <w:proofErr w:type="spellStart"/>
      <w:r>
        <w:rPr>
          <w:color w:val="000000"/>
        </w:rPr>
        <w:t>pkt</w:t>
      </w:r>
      <w:proofErr w:type="spellEnd"/>
      <w:r>
        <w:rPr>
          <w:color w:val="000000"/>
        </w:rPr>
        <w:t xml:space="preserve"> 6, 16, 20-21 i 24a, są gromadzone na podstawie oświadczenia osoby, której dotyczą, złożonego przed organem gminy właściwym do zameldowania na pobyt stały lub do złożenia wniosku o nadanie numeru PESEL, a w przypadku danych, o których mowa w art. 8 </w:t>
      </w:r>
      <w:proofErr w:type="spellStart"/>
      <w:r>
        <w:rPr>
          <w:color w:val="000000"/>
        </w:rPr>
        <w:t>pkt</w:t>
      </w:r>
      <w:proofErr w:type="spellEnd"/>
      <w:r>
        <w:rPr>
          <w:color w:val="000000"/>
        </w:rPr>
        <w:t xml:space="preserve"> 24a, tylko wtedy, gdy nie wynikają one z innych dokumentów.</w:t>
      </w:r>
    </w:p>
    <w:p w:rsidR="004C6AA0" w:rsidRDefault="00214900" w:rsidP="006E4D89">
      <w:pPr>
        <w:spacing w:before="26" w:after="0"/>
        <w:jc w:val="both"/>
      </w:pPr>
      <w:r>
        <w:rPr>
          <w:color w:val="000000"/>
        </w:rPr>
        <w:t xml:space="preserve">2. Dane, o których mowa w art. 8 </w:t>
      </w:r>
      <w:proofErr w:type="spellStart"/>
      <w:r>
        <w:rPr>
          <w:color w:val="000000"/>
        </w:rPr>
        <w:t>pkt</w:t>
      </w:r>
      <w:proofErr w:type="spellEnd"/>
      <w:r>
        <w:rPr>
          <w:color w:val="000000"/>
        </w:rPr>
        <w:t xml:space="preserve"> 6, dotyczące osób ubiegających się poza granicami Rzeczypospolitej Polskiej o wydanie polskiego paszportu gromadzone są na podstawie oświadczeń tych osób złożonych przed konsulem.</w:t>
      </w:r>
    </w:p>
    <w:p w:rsidR="004C6AA0" w:rsidRDefault="00214900" w:rsidP="006E4D89">
      <w:pPr>
        <w:spacing w:before="26" w:after="0"/>
        <w:jc w:val="both"/>
      </w:pPr>
      <w:r>
        <w:rPr>
          <w:color w:val="000000"/>
        </w:rPr>
        <w:t xml:space="preserve">3. Dane, o których mowa w art. 8 </w:t>
      </w:r>
      <w:proofErr w:type="spellStart"/>
      <w:r>
        <w:rPr>
          <w:color w:val="000000"/>
        </w:rPr>
        <w:t>pkt</w:t>
      </w:r>
      <w:proofErr w:type="spellEnd"/>
      <w:r>
        <w:rPr>
          <w:color w:val="000000"/>
        </w:rPr>
        <w:t xml:space="preserve"> 6, dotyczące osób urodzonych na terytorium Rzeczypospolitej Polskiej kierownik urzędu stanu cywilnego rejestruje z urzędu.</w:t>
      </w:r>
    </w:p>
    <w:p w:rsidR="004C6AA0" w:rsidRDefault="00214900" w:rsidP="006E4D89">
      <w:pPr>
        <w:spacing w:before="80" w:after="0"/>
        <w:jc w:val="both"/>
      </w:pPr>
      <w:r>
        <w:rPr>
          <w:b/>
          <w:color w:val="000000"/>
        </w:rPr>
        <w:t xml:space="preserve">Art. 12a.  [Zakaz usuwania danych i zapisów zgromadzonych w rejestrze PESEL i rejestrach mieszkańców] </w:t>
      </w:r>
    </w:p>
    <w:p w:rsidR="004C6AA0" w:rsidRDefault="00214900" w:rsidP="006E4D89">
      <w:pPr>
        <w:spacing w:after="0"/>
        <w:jc w:val="both"/>
      </w:pPr>
      <w:r>
        <w:rPr>
          <w:color w:val="000000"/>
        </w:rPr>
        <w:t>Danych i zapisów zgromadzonych w rejestrze PESEL i rejestrach mieszkańców nie usuwa się, z zastrzeżeniem art. 10 ust. 6 i 6a.</w:t>
      </w:r>
    </w:p>
    <w:p w:rsidR="004C6AA0" w:rsidRDefault="00214900" w:rsidP="006E4D89">
      <w:pPr>
        <w:spacing w:before="80" w:after="0"/>
        <w:jc w:val="both"/>
      </w:pPr>
      <w:r>
        <w:rPr>
          <w:b/>
          <w:color w:val="000000"/>
        </w:rPr>
        <w:t xml:space="preserve">Art. 13.  [Upoważnienie do wydania rozporządzenia] </w:t>
      </w:r>
    </w:p>
    <w:p w:rsidR="004C6AA0" w:rsidRDefault="00214900" w:rsidP="006E4D89">
      <w:pPr>
        <w:spacing w:after="0"/>
        <w:jc w:val="both"/>
      </w:pPr>
      <w:r>
        <w:rPr>
          <w:color w:val="000000"/>
        </w:rPr>
        <w:t xml:space="preserve">Minister właściwy do spraw informatyzacji, w porozumieniu z ministrem właściwym do spraw wewnętrznych, uwzględniając potrzebę zapewnienia ochrony danych osobowych i ich ochrony przed nieuprawnionym ujawnieniem i dostępem, różnice w zapisach imion i nazwisk cudzoziemców w różnych alfabetach, a także konieczność zapewnienia Agencji Bezpieczeństwa Wewnętrznego możliwości realizacji zadań wynikających z art. 35 ust. 4 ustawy z dnia 24 maja 2002 r. o Agencji Bezpieczeństwa Wewnętrznego oraz Agencji </w:t>
      </w:r>
      <w:r>
        <w:rPr>
          <w:color w:val="000000"/>
        </w:rPr>
        <w:lastRenderedPageBreak/>
        <w:t xml:space="preserve">Wywiadu (Dz. U. z </w:t>
      </w:r>
      <w:r>
        <w:rPr>
          <w:strike/>
          <w:color w:val="E51C23"/>
        </w:rPr>
        <w:t>2017</w:t>
      </w:r>
      <w:r>
        <w:rPr>
          <w:color w:val="569748"/>
          <w:u w:val="single"/>
        </w:rPr>
        <w:t>2018</w:t>
      </w:r>
      <w:r>
        <w:rPr>
          <w:color w:val="000000"/>
        </w:rPr>
        <w:t xml:space="preserve"> r. poz. </w:t>
      </w:r>
      <w:r>
        <w:rPr>
          <w:strike/>
          <w:color w:val="E51C23"/>
        </w:rPr>
        <w:t>1920</w:t>
      </w:r>
      <w:r>
        <w:rPr>
          <w:color w:val="569748"/>
          <w:u w:val="single"/>
        </w:rPr>
        <w:t>2387, 2245</w:t>
      </w:r>
      <w:r>
        <w:rPr>
          <w:color w:val="000000"/>
        </w:rPr>
        <w:t xml:space="preserve"> i </w:t>
      </w:r>
      <w:r>
        <w:rPr>
          <w:strike/>
          <w:color w:val="E51C23"/>
        </w:rPr>
        <w:t>2405</w:t>
      </w:r>
      <w:r>
        <w:rPr>
          <w:color w:val="569748"/>
          <w:u w:val="single"/>
        </w:rPr>
        <w:t>2399</w:t>
      </w:r>
      <w:r>
        <w:rPr>
          <w:color w:val="000000"/>
        </w:rPr>
        <w:t xml:space="preserve"> oraz z </w:t>
      </w:r>
      <w:r>
        <w:rPr>
          <w:strike/>
          <w:color w:val="E51C23"/>
        </w:rPr>
        <w:t>2018</w:t>
      </w:r>
      <w:r>
        <w:rPr>
          <w:color w:val="569748"/>
          <w:u w:val="single"/>
        </w:rPr>
        <w:t>2019</w:t>
      </w:r>
      <w:r>
        <w:rPr>
          <w:color w:val="000000"/>
        </w:rPr>
        <w:t xml:space="preserve"> r. poz. </w:t>
      </w:r>
      <w:r>
        <w:rPr>
          <w:strike/>
          <w:color w:val="E51C23"/>
        </w:rPr>
        <w:t>138, 650</w:t>
      </w:r>
      <w:r>
        <w:rPr>
          <w:color w:val="569748"/>
          <w:u w:val="single"/>
        </w:rPr>
        <w:t>53</w:t>
      </w:r>
      <w:r>
        <w:rPr>
          <w:color w:val="000000"/>
        </w:rPr>
        <w:t xml:space="preserve">, </w:t>
      </w:r>
      <w:r>
        <w:rPr>
          <w:strike/>
          <w:color w:val="E51C23"/>
        </w:rPr>
        <w:t>723</w:t>
      </w:r>
      <w:r>
        <w:rPr>
          <w:color w:val="569748"/>
          <w:u w:val="single"/>
        </w:rPr>
        <w:t>125</w:t>
      </w:r>
      <w:r>
        <w:rPr>
          <w:color w:val="000000"/>
        </w:rPr>
        <w:t xml:space="preserve"> i </w:t>
      </w:r>
      <w:r>
        <w:rPr>
          <w:strike/>
          <w:color w:val="E51C23"/>
        </w:rPr>
        <w:t>730</w:t>
      </w:r>
      <w:r>
        <w:rPr>
          <w:color w:val="569748"/>
          <w:u w:val="single"/>
        </w:rPr>
        <w:t>1091</w:t>
      </w:r>
      <w:r>
        <w:rPr>
          <w:color w:val="000000"/>
        </w:rPr>
        <w:t>), określi, w drodze rozporządzenia:</w:t>
      </w:r>
    </w:p>
    <w:p w:rsidR="004C6AA0" w:rsidRDefault="00214900" w:rsidP="006E4D89">
      <w:pPr>
        <w:spacing w:before="26" w:after="0"/>
        <w:ind w:left="373"/>
        <w:jc w:val="both"/>
      </w:pPr>
      <w:r>
        <w:rPr>
          <w:color w:val="000000"/>
        </w:rPr>
        <w:t>1) tryb rejestracji danych w rejestrze PESEL oraz w rejestrach mieszkańców, z uwzględnieniem przypadków szczególnych;</w:t>
      </w:r>
    </w:p>
    <w:p w:rsidR="004C6AA0" w:rsidRDefault="00214900" w:rsidP="006E4D89">
      <w:pPr>
        <w:spacing w:before="26" w:after="0"/>
        <w:ind w:left="373"/>
        <w:jc w:val="both"/>
      </w:pPr>
      <w:r>
        <w:rPr>
          <w:color w:val="000000"/>
        </w:rPr>
        <w:t>2) tryb przekazywania danych pomiędzy rejestrami mieszkańców a rejestrem PESEL;</w:t>
      </w:r>
    </w:p>
    <w:p w:rsidR="004C6AA0" w:rsidRDefault="00214900" w:rsidP="006E4D89">
      <w:pPr>
        <w:spacing w:before="26" w:after="0"/>
        <w:ind w:left="373"/>
        <w:jc w:val="both"/>
      </w:pPr>
      <w:r>
        <w:rPr>
          <w:color w:val="000000"/>
        </w:rPr>
        <w:t>3) tryb postępowania wyjaśniającego i usuwania niezgodności danych, o których mowa w art. 11, w przypadku ich stwierdzenia;</w:t>
      </w:r>
    </w:p>
    <w:p w:rsidR="004C6AA0" w:rsidRDefault="00214900" w:rsidP="006E4D89">
      <w:pPr>
        <w:spacing w:before="26" w:after="0"/>
        <w:ind w:left="373"/>
        <w:jc w:val="both"/>
      </w:pPr>
      <w:r>
        <w:rPr>
          <w:color w:val="000000"/>
        </w:rPr>
        <w:t>4) sposób zapisu i gromadzenia w rejestrach danych o imionach i nazwiskach cudzoziemców.</w:t>
      </w:r>
    </w:p>
    <w:p w:rsidR="004C6AA0" w:rsidRDefault="00214900" w:rsidP="006E4D89">
      <w:pPr>
        <w:spacing w:before="80" w:after="0"/>
        <w:jc w:val="both"/>
      </w:pPr>
      <w:r>
        <w:rPr>
          <w:b/>
          <w:color w:val="000000"/>
        </w:rPr>
        <w:t xml:space="preserve">Art. 14.  [Upoważnienie do wydania rozporządzenia w zakresie trybu przekazywania danych między rejestrem PESEL a rejestrami centralnymi] </w:t>
      </w:r>
    </w:p>
    <w:p w:rsidR="004C6AA0" w:rsidRDefault="00214900" w:rsidP="006E4D89">
      <w:pPr>
        <w:spacing w:after="0"/>
        <w:jc w:val="both"/>
      </w:pPr>
      <w:r>
        <w:rPr>
          <w:color w:val="000000"/>
        </w:rPr>
        <w:t>Minister właściwy do spraw informatyzacji, uwzględniając potrzebę zapewnienia ochrony danych osobowych, określi, w drodze rozporządzenia, tryb i terminy przekazywania danych pomiędzy rejestrem PESEL a rejestrami centralnymi, o których mowa w art. 10 ust. 2.</w:t>
      </w:r>
    </w:p>
    <w:p w:rsidR="004C6AA0" w:rsidRDefault="00214900" w:rsidP="004605C9">
      <w:pPr>
        <w:spacing w:before="146" w:after="0"/>
        <w:jc w:val="center"/>
      </w:pPr>
      <w:r>
        <w:rPr>
          <w:b/>
          <w:color w:val="000000"/>
        </w:rPr>
        <w:t>Rozdział 3</w:t>
      </w:r>
    </w:p>
    <w:p w:rsidR="004C6AA0" w:rsidRDefault="00214900" w:rsidP="004605C9">
      <w:pPr>
        <w:spacing w:before="25" w:after="0"/>
        <w:jc w:val="center"/>
      </w:pPr>
      <w:r>
        <w:rPr>
          <w:b/>
          <w:color w:val="000000"/>
        </w:rPr>
        <w:t>Zasady i tryb nadawania numeru PESEL</w:t>
      </w:r>
    </w:p>
    <w:p w:rsidR="004C6AA0" w:rsidRDefault="00214900" w:rsidP="006E4D89">
      <w:pPr>
        <w:spacing w:before="80" w:after="0"/>
        <w:jc w:val="both"/>
      </w:pPr>
      <w:r>
        <w:rPr>
          <w:b/>
          <w:color w:val="000000"/>
        </w:rPr>
        <w:t xml:space="preserve">Art. 15.  [Numer PESEL] </w:t>
      </w:r>
    </w:p>
    <w:p w:rsidR="004C6AA0" w:rsidRDefault="00214900" w:rsidP="006E4D89">
      <w:pPr>
        <w:spacing w:after="0"/>
        <w:jc w:val="both"/>
      </w:pPr>
      <w:r>
        <w:rPr>
          <w:color w:val="000000"/>
        </w:rPr>
        <w:t xml:space="preserve">1. Osobie, której dane są gromadzone w rejestrze PESEL i rejestrze mieszkańców, nadaje się numer identyfikacyjny Powszechnego Elektronicznego Systemu </w:t>
      </w:r>
      <w:r>
        <w:rPr>
          <w:i/>
          <w:color w:val="000000"/>
        </w:rPr>
        <w:t>Ewidencji Ludności</w:t>
      </w:r>
      <w:r>
        <w:rPr>
          <w:color w:val="000000"/>
        </w:rPr>
        <w:t>, który stanowi numer PESEL.</w:t>
      </w:r>
    </w:p>
    <w:p w:rsidR="004C6AA0" w:rsidRDefault="00214900" w:rsidP="006E4D89">
      <w:pPr>
        <w:spacing w:before="26" w:after="0"/>
        <w:jc w:val="both"/>
      </w:pPr>
      <w:r>
        <w:rPr>
          <w:color w:val="000000"/>
        </w:rPr>
        <w:t>2. Numer PESEL jest to jedenastocyfrowy symbol numeryczny, jednoznacznie identyfikujący osobę fizyczną, zawierający datę urodzenia, numer porządkowy, oznaczenie płci oraz liczbę kontrolną, przy czym:</w:t>
      </w:r>
    </w:p>
    <w:p w:rsidR="004C6AA0" w:rsidRDefault="00214900" w:rsidP="006E4D89">
      <w:pPr>
        <w:spacing w:before="26" w:after="0"/>
        <w:ind w:left="373"/>
        <w:jc w:val="both"/>
      </w:pPr>
      <w:r>
        <w:rPr>
          <w:color w:val="000000"/>
        </w:rPr>
        <w:t>1) data urodzenia zawarta jest w pierwszych sześciu cyfrach w następującej kolejności: dwie ostatnie cyfry roku urodzenia, miesiąc urodzenia wraz z zakodowanym stuleciem urodzenia oraz dzień urodzenia;</w:t>
      </w:r>
    </w:p>
    <w:p w:rsidR="004C6AA0" w:rsidRDefault="00214900" w:rsidP="006E4D89">
      <w:pPr>
        <w:spacing w:before="26" w:after="0"/>
        <w:ind w:left="373"/>
        <w:jc w:val="both"/>
      </w:pPr>
      <w:r>
        <w:rPr>
          <w:color w:val="000000"/>
        </w:rPr>
        <w:t>2) stulecie urodzenia kodowane jest poprzez dodanie do liczby oznaczającej miesiąc urodzenia:</w:t>
      </w:r>
    </w:p>
    <w:p w:rsidR="004C6AA0" w:rsidRDefault="00214900" w:rsidP="006E4D89">
      <w:pPr>
        <w:spacing w:after="0"/>
        <w:ind w:left="746"/>
        <w:jc w:val="both"/>
      </w:pPr>
      <w:r>
        <w:rPr>
          <w:color w:val="000000"/>
        </w:rPr>
        <w:t>a) liczby 80 - w przypadku osób urodzonych w latach 1800-1899,</w:t>
      </w:r>
    </w:p>
    <w:p w:rsidR="004C6AA0" w:rsidRDefault="00214900" w:rsidP="006E4D89">
      <w:pPr>
        <w:spacing w:after="0"/>
        <w:ind w:left="746"/>
        <w:jc w:val="both"/>
      </w:pPr>
      <w:r>
        <w:rPr>
          <w:color w:val="000000"/>
        </w:rPr>
        <w:t>b) liczby 0 - w przypadku osób urodzonych w latach 1900-1999,</w:t>
      </w:r>
    </w:p>
    <w:p w:rsidR="004C6AA0" w:rsidRDefault="00214900" w:rsidP="006E4D89">
      <w:pPr>
        <w:spacing w:after="0"/>
        <w:ind w:left="746"/>
        <w:jc w:val="both"/>
      </w:pPr>
      <w:r>
        <w:rPr>
          <w:color w:val="000000"/>
        </w:rPr>
        <w:t>c) liczby 20 - w przypadku osób urodzonych w latach 2000-2099;</w:t>
      </w:r>
    </w:p>
    <w:p w:rsidR="004C6AA0" w:rsidRDefault="00214900" w:rsidP="006E4D89">
      <w:pPr>
        <w:spacing w:before="26" w:after="0"/>
        <w:ind w:left="373"/>
        <w:jc w:val="both"/>
      </w:pPr>
      <w:r>
        <w:rPr>
          <w:color w:val="000000"/>
        </w:rPr>
        <w:t xml:space="preserve">3) liczby oznaczające rok, miesiąc lub dzień, będące liczbami jednocyfrowymi, poprzedza się cyfrą "0", z zastrzeżeniem zasady określonej w </w:t>
      </w:r>
      <w:proofErr w:type="spellStart"/>
      <w:r>
        <w:rPr>
          <w:color w:val="000000"/>
        </w:rPr>
        <w:t>pkt</w:t>
      </w:r>
      <w:proofErr w:type="spellEnd"/>
      <w:r>
        <w:rPr>
          <w:color w:val="000000"/>
        </w:rPr>
        <w:t xml:space="preserve"> 2;</w:t>
      </w:r>
    </w:p>
    <w:p w:rsidR="004C6AA0" w:rsidRDefault="00214900" w:rsidP="006E4D89">
      <w:pPr>
        <w:spacing w:before="26" w:after="0"/>
        <w:ind w:left="373"/>
        <w:jc w:val="both"/>
      </w:pPr>
      <w:r>
        <w:rPr>
          <w:color w:val="000000"/>
        </w:rPr>
        <w:t>4) numer porządkowy osoby zawarty jest w cyfrach od siódmej do dziesiątej, przy czym ostatnia cyfra numeru porządkowego zawiera oznaczenie płci: cyfrę parzystą (w tym "0") dla kobiet, a cyfrę nieparzystą dla mężczyzn;</w:t>
      </w:r>
    </w:p>
    <w:p w:rsidR="004C6AA0" w:rsidRDefault="00214900" w:rsidP="006E4D89">
      <w:pPr>
        <w:spacing w:before="26" w:after="0"/>
        <w:ind w:left="373"/>
        <w:jc w:val="both"/>
        <w:rPr>
          <w:color w:val="000000"/>
        </w:rPr>
      </w:pPr>
      <w:r>
        <w:rPr>
          <w:color w:val="000000"/>
        </w:rPr>
        <w:t>5) jedenasta cyfra numeru PESEL jest liczbą kontrolną umożliwiającą elektroniczną kontrolę poprawności nadanego numeru identyfikacyjnego.</w:t>
      </w:r>
    </w:p>
    <w:p w:rsidR="004605C9" w:rsidRDefault="004605C9" w:rsidP="004605C9">
      <w:pPr>
        <w:spacing w:before="26" w:after="0"/>
        <w:jc w:val="both"/>
        <w:rPr>
          <w:color w:val="000000"/>
        </w:rPr>
      </w:pPr>
      <w:r>
        <w:rPr>
          <w:color w:val="000000"/>
        </w:rPr>
        <w:t>KOMENTARZ:</w:t>
      </w:r>
    </w:p>
    <w:p w:rsidR="004605C9" w:rsidRDefault="004605C9" w:rsidP="004605C9">
      <w:pPr>
        <w:spacing w:before="26" w:after="0"/>
        <w:jc w:val="both"/>
      </w:pPr>
      <w:r>
        <w:t xml:space="preserve">Zasady nadawania numeru PESEL, jak dowiadujemy się z uzasadnienia do projektu ustawy o ewidencji ludności, są skutkiem zaprojektowanych zasad gromadzenia danych w rejestrze PESEL. Co do zasady, numer PESEL ma posiadać osoba związana z Polską, natomiast do </w:t>
      </w:r>
      <w:r>
        <w:lastRenderedPageBreak/>
        <w:t>minimum należy ograniczyć sytuacje, w których numer ten jest nadawany do realizacji jednostkowego celu. Nowe rozwiązania, w stosunku do obecnych, upraszczają procedury związane z nadawaniem numeru PESEL, zakładając, że jest on nadawany z urzędu "od ręki", przy okazji załatwiania przez osobę sprawy skutkującej nadaniem numeru PESEL, np. przy rejestracji urodzenia dziecka czy ubieganiu się o polski dokument tożsamości. Osoba taka, również "od ręki", otrzyma urzędowe powiadomienie o nadaniu numeru PESEL, czego przepisy prawne w obecnym kształcie nie przewidują. Wobec osób, które zgodnie z projektem ustawy będą mogły uzyskać numer PESEL wyłącznie w drodze indywidualnej, na umotywowany wskazaniem właściwego przepisu prawa wniosek, przyjęto, iż sprawa załatwiana będzie, nie jak dotychczas, w jednym miejscu w kraju (tj. Ministerstwie Spraw Wewnętrznych i Administracji), lecz w dowolnym, właściwym rzeczowo organie administracji na szczeblu terenowym.</w:t>
      </w:r>
    </w:p>
    <w:p w:rsidR="004605C9" w:rsidRDefault="004605C9" w:rsidP="004605C9">
      <w:pPr>
        <w:spacing w:before="26" w:after="0"/>
        <w:jc w:val="both"/>
      </w:pPr>
    </w:p>
    <w:p w:rsidR="004605C9" w:rsidRDefault="004605C9" w:rsidP="004605C9">
      <w:pPr>
        <w:spacing w:before="26" w:after="0"/>
        <w:jc w:val="both"/>
      </w:pPr>
      <w:r>
        <w:t xml:space="preserve">Nadanie numeru PESEL odbywa się na zasadach wymienionych przez ustawodawcę w rozdziale 3 </w:t>
      </w:r>
      <w:proofErr w:type="spellStart"/>
      <w:r>
        <w:t>u.e.l</w:t>
      </w:r>
      <w:proofErr w:type="spellEnd"/>
      <w:r>
        <w:t>. "Zasady i tryb nadawania numeru PESEL". Rozdział ten dotyczy nie tyle rejestru PESEL, ile jednej z danych w nim figurujących, tj. numeru PESEL. Niefortunne oznaczenie zarówno rejestru, jak i numeru za pomocą tego samego terminu (PESEL) rodzi konsekwencję w postaci konieczności, w przypadku jego użycia, zastosowania równocześnie wyróżniającego go znacznika (rejestr, numer).</w:t>
      </w:r>
    </w:p>
    <w:p w:rsidR="004605C9" w:rsidRPr="00905ED0" w:rsidRDefault="00905ED0" w:rsidP="004605C9">
      <w:pPr>
        <w:spacing w:before="26" w:after="0"/>
        <w:jc w:val="both"/>
        <w:rPr>
          <w:b/>
        </w:rPr>
      </w:pPr>
      <w:r w:rsidRPr="00905ED0">
        <w:rPr>
          <w:b/>
        </w:rPr>
        <w:t>S</w:t>
      </w:r>
      <w:r w:rsidR="004605C9" w:rsidRPr="00905ED0">
        <w:rPr>
          <w:b/>
        </w:rPr>
        <w:t>łuży do oznaczania podmiotu prawa określonym ciągiem cyfrowym składającym się na liczbę. Zastosowanie go w obrocie prawnym odbywa się jednak nie na podstawie doniosłości, jaka przewidziana jest w prawie cywilnym (oznaczenie osoby fizycznej za pomocą imienia, nazwiska, płci, daty urodzenia, miejsca zamieszkania), a jedynie na użytek aparatu administracyjnego. Numer PESEL służy zatem administracji publicznej do przetwarzania danych o obywatelach jako posiłkowa metoda statystyczna i identyfikacyjna przy jednoczesnym nadrzędnym pojmowaniu danych o podmiocie prawa, a wysławianych na gruncie cywilistycznym. Nie można zatem traktować numeru PESEL jako zamiennika imienia i nazwiska obywatela lub też jego daty urodzenia, lub oznaczenia płci. Numer ten (co ważne, jedyny i niepowtarzalny dla jednostki) ma za zadanie uproszczenie pracy administracji publicznej w kontaktach z obywatelami lub w relacjach między urzędami.</w:t>
      </w:r>
    </w:p>
    <w:p w:rsidR="00905ED0" w:rsidRDefault="00905ED0" w:rsidP="004605C9">
      <w:pPr>
        <w:spacing w:before="26" w:after="0"/>
        <w:jc w:val="both"/>
      </w:pPr>
    </w:p>
    <w:p w:rsidR="004C6AA0" w:rsidRDefault="00214900" w:rsidP="006E4D89">
      <w:pPr>
        <w:spacing w:before="80" w:after="0"/>
        <w:jc w:val="both"/>
      </w:pPr>
      <w:r>
        <w:rPr>
          <w:b/>
          <w:color w:val="000000"/>
        </w:rPr>
        <w:t xml:space="preserve">Art. 16.  [Nadanie numeru PESEL] </w:t>
      </w:r>
    </w:p>
    <w:p w:rsidR="004C6AA0" w:rsidRDefault="00214900" w:rsidP="006E4D89">
      <w:pPr>
        <w:spacing w:after="0"/>
        <w:jc w:val="both"/>
      </w:pPr>
      <w:r>
        <w:rPr>
          <w:color w:val="000000"/>
        </w:rPr>
        <w:t>1. Numer PESEL jest nadawany z urzędu.</w:t>
      </w:r>
    </w:p>
    <w:p w:rsidR="004C6AA0" w:rsidRDefault="00214900" w:rsidP="006E4D89">
      <w:pPr>
        <w:spacing w:before="26" w:after="0"/>
        <w:jc w:val="both"/>
      </w:pPr>
      <w:r>
        <w:rPr>
          <w:color w:val="000000"/>
        </w:rPr>
        <w:t>2. Osobie, o której mowa w art. 7 ust. 2, numer PESEL nadaje się na jej wniosek.</w:t>
      </w:r>
    </w:p>
    <w:p w:rsidR="004C6AA0" w:rsidRDefault="00214900" w:rsidP="006E4D89">
      <w:pPr>
        <w:spacing w:before="26" w:after="0"/>
        <w:jc w:val="both"/>
      </w:pPr>
      <w:r>
        <w:rPr>
          <w:color w:val="000000"/>
        </w:rPr>
        <w:t>3. Numer PESEL nadaje minister właściwy do spraw informatyzacji.</w:t>
      </w:r>
    </w:p>
    <w:p w:rsidR="004C6AA0" w:rsidRDefault="00214900" w:rsidP="006E4D89">
      <w:pPr>
        <w:spacing w:before="26" w:after="0"/>
        <w:jc w:val="both"/>
      </w:pPr>
      <w:r>
        <w:rPr>
          <w:color w:val="000000"/>
        </w:rPr>
        <w:t>4. Nadanie numeru PESEL jest czynnością materialno-techniczną.</w:t>
      </w:r>
    </w:p>
    <w:p w:rsidR="004C6AA0" w:rsidRDefault="00214900" w:rsidP="006E4D89">
      <w:pPr>
        <w:spacing w:before="80" w:after="0"/>
        <w:jc w:val="both"/>
      </w:pPr>
      <w:r>
        <w:rPr>
          <w:b/>
          <w:color w:val="000000"/>
        </w:rPr>
        <w:t xml:space="preserve">Art. 17.  [Wszczęcie postępowania o nadanie numeru PESEL] </w:t>
      </w:r>
    </w:p>
    <w:p w:rsidR="004C6AA0" w:rsidRDefault="00214900" w:rsidP="006E4D89">
      <w:pPr>
        <w:spacing w:after="0"/>
        <w:jc w:val="both"/>
      </w:pPr>
      <w:r>
        <w:rPr>
          <w:color w:val="000000"/>
        </w:rPr>
        <w:t>1. O nadanie numeru PESEL z urzędu występują odpowiednio:</w:t>
      </w:r>
    </w:p>
    <w:p w:rsidR="004C6AA0" w:rsidRDefault="00214900" w:rsidP="006E4D89">
      <w:pPr>
        <w:spacing w:before="26" w:after="0"/>
        <w:ind w:left="373"/>
        <w:jc w:val="both"/>
      </w:pPr>
      <w:r>
        <w:rPr>
          <w:color w:val="000000"/>
        </w:rPr>
        <w:t xml:space="preserve">1) kierownik urzędu stanu cywilnego sporządzający akt urodzenia - w stosunku do dzieci osób, o których mowa w art. 7 ust. 1 </w:t>
      </w:r>
      <w:proofErr w:type="spellStart"/>
      <w:r>
        <w:rPr>
          <w:color w:val="000000"/>
        </w:rPr>
        <w:t>pkt</w:t>
      </w:r>
      <w:proofErr w:type="spellEnd"/>
      <w:r>
        <w:rPr>
          <w:color w:val="000000"/>
        </w:rPr>
        <w:t xml:space="preserve"> 1 i 3, urodzonych na terytorium Rzeczypospolitej Polskiej;</w:t>
      </w:r>
    </w:p>
    <w:p w:rsidR="004C6AA0" w:rsidRDefault="00214900" w:rsidP="006E4D89">
      <w:pPr>
        <w:spacing w:before="26" w:after="0"/>
        <w:ind w:left="373"/>
        <w:jc w:val="both"/>
      </w:pPr>
      <w:r>
        <w:rPr>
          <w:color w:val="000000"/>
        </w:rPr>
        <w:lastRenderedPageBreak/>
        <w:t xml:space="preserve">2) organ gminy właściwy do zameldowania na pobyt stały albo pobyt czasowy - w stosunku do osób, o których mowa w art. 7 ust. 1 </w:t>
      </w:r>
      <w:proofErr w:type="spellStart"/>
      <w:r>
        <w:rPr>
          <w:color w:val="000000"/>
        </w:rPr>
        <w:t>pkt</w:t>
      </w:r>
      <w:proofErr w:type="spellEnd"/>
      <w:r>
        <w:rPr>
          <w:color w:val="000000"/>
        </w:rPr>
        <w:t xml:space="preserve"> 1 i 3, z wyjątkiem dzieci, o których mowa w </w:t>
      </w:r>
      <w:proofErr w:type="spellStart"/>
      <w:r>
        <w:rPr>
          <w:color w:val="000000"/>
        </w:rPr>
        <w:t>pkt</w:t>
      </w:r>
      <w:proofErr w:type="spellEnd"/>
      <w:r>
        <w:rPr>
          <w:color w:val="000000"/>
        </w:rPr>
        <w:t xml:space="preserve"> 1;</w:t>
      </w:r>
    </w:p>
    <w:p w:rsidR="004C6AA0" w:rsidRDefault="00214900" w:rsidP="006E4D89">
      <w:pPr>
        <w:spacing w:before="26" w:after="0"/>
        <w:ind w:left="373"/>
        <w:jc w:val="both"/>
      </w:pPr>
      <w:r>
        <w:rPr>
          <w:color w:val="000000"/>
        </w:rPr>
        <w:t xml:space="preserve">3) organ wydający polski dokument tożsamości - w stosunku do osób, o których mowa w art. 7 ust. 1 </w:t>
      </w:r>
      <w:proofErr w:type="spellStart"/>
      <w:r>
        <w:rPr>
          <w:color w:val="000000"/>
        </w:rPr>
        <w:t>pkt</w:t>
      </w:r>
      <w:proofErr w:type="spellEnd"/>
      <w:r>
        <w:rPr>
          <w:color w:val="000000"/>
        </w:rPr>
        <w:t xml:space="preserve"> 2;</w:t>
      </w:r>
    </w:p>
    <w:p w:rsidR="004C6AA0" w:rsidRDefault="00214900" w:rsidP="006E4D89">
      <w:pPr>
        <w:spacing w:before="26" w:after="0"/>
        <w:ind w:left="373"/>
        <w:jc w:val="both"/>
      </w:pPr>
      <w:r>
        <w:rPr>
          <w:color w:val="000000"/>
        </w:rPr>
        <w:t xml:space="preserve">3a) organ wydający dowód osobisty - w stosunku do osób, o których mowa w art. 7 ust. 1 </w:t>
      </w:r>
      <w:proofErr w:type="spellStart"/>
      <w:r>
        <w:rPr>
          <w:color w:val="000000"/>
        </w:rPr>
        <w:t>pkt</w:t>
      </w:r>
      <w:proofErr w:type="spellEnd"/>
      <w:r>
        <w:rPr>
          <w:color w:val="000000"/>
        </w:rPr>
        <w:t xml:space="preserve"> 1;</w:t>
      </w:r>
    </w:p>
    <w:p w:rsidR="004C6AA0" w:rsidRDefault="00214900" w:rsidP="006E4D89">
      <w:pPr>
        <w:spacing w:before="26" w:after="0"/>
        <w:ind w:left="373"/>
        <w:jc w:val="both"/>
      </w:pPr>
      <w:r>
        <w:rPr>
          <w:color w:val="000000"/>
        </w:rPr>
        <w:t xml:space="preserve">4) organ gminy właściwy dla dzielnicy Śródmieście miasta stołecznego Warszawy - w stosunku do osób, dla których nie można ustalić organu właściwego w sposób wskazany w </w:t>
      </w:r>
      <w:proofErr w:type="spellStart"/>
      <w:r>
        <w:rPr>
          <w:color w:val="000000"/>
        </w:rPr>
        <w:t>pkt</w:t>
      </w:r>
      <w:proofErr w:type="spellEnd"/>
      <w:r>
        <w:rPr>
          <w:color w:val="000000"/>
        </w:rPr>
        <w:t xml:space="preserve"> 1-3.</w:t>
      </w:r>
    </w:p>
    <w:p w:rsidR="004C6AA0" w:rsidRDefault="004C6AA0" w:rsidP="006E4D89">
      <w:pPr>
        <w:spacing w:after="0"/>
        <w:jc w:val="both"/>
      </w:pPr>
    </w:p>
    <w:p w:rsidR="004C6AA0" w:rsidRDefault="00214900" w:rsidP="006E4D89">
      <w:pPr>
        <w:spacing w:before="26" w:after="0"/>
        <w:jc w:val="both"/>
      </w:pPr>
      <w:r>
        <w:rPr>
          <w:color w:val="000000"/>
        </w:rPr>
        <w:t xml:space="preserve">2. W celu nadania numeru PESEL organy wskazane w ust. 1 przekazują, za pośrednictwem systemu teleinformatycznego, dane, o których mowa w art. 8 </w:t>
      </w:r>
      <w:proofErr w:type="spellStart"/>
      <w:r>
        <w:rPr>
          <w:color w:val="000000"/>
        </w:rPr>
        <w:t>pkt</w:t>
      </w:r>
      <w:proofErr w:type="spellEnd"/>
      <w:r>
        <w:rPr>
          <w:color w:val="000000"/>
        </w:rPr>
        <w:t xml:space="preserve"> 1-9, 11-15 i 22-24a, ministrowi właściwemu do spraw informatyzacji, z uwzględnieniem art. 9.</w:t>
      </w:r>
    </w:p>
    <w:p w:rsidR="004C6AA0" w:rsidRDefault="00214900" w:rsidP="006E4D89">
      <w:pPr>
        <w:spacing w:before="80" w:after="0"/>
        <w:jc w:val="both"/>
      </w:pPr>
      <w:r>
        <w:rPr>
          <w:b/>
          <w:color w:val="000000"/>
        </w:rPr>
        <w:t xml:space="preserve">Art. 18.  [Nadanie biegu wnioskowi o nadanie numeru PESEL] </w:t>
      </w:r>
    </w:p>
    <w:p w:rsidR="004C6AA0" w:rsidRDefault="00214900" w:rsidP="006E4D89">
      <w:pPr>
        <w:spacing w:after="0"/>
        <w:jc w:val="both"/>
      </w:pPr>
      <w:r>
        <w:rPr>
          <w:color w:val="000000"/>
        </w:rPr>
        <w:t>1. Organem właściwym do przyjęcia wniosku o nadanie numeru PESEL od osoby, o której mowa w art. 7 ust. 2, jest organ gminy właściwy do zameldowania na pobyt stały albo na pobyt czasowy, a w przypadku braku miejsca zameldowania na pobyt stały albo na pobyt czasowy, organ gminy właściwy dla siedziby pracodawcy. W razie niemożności ustalenia właściwego organu gminy - organ gminy właściwy dla dzielnicy Śródmieście miasta stołecznego Warszawy.</w:t>
      </w:r>
    </w:p>
    <w:p w:rsidR="004C6AA0" w:rsidRDefault="00214900" w:rsidP="006E4D89">
      <w:pPr>
        <w:spacing w:before="26" w:after="0"/>
        <w:jc w:val="both"/>
      </w:pPr>
      <w:r>
        <w:rPr>
          <w:color w:val="000000"/>
        </w:rPr>
        <w:t xml:space="preserve">2. Wniosek o nadanie numeru PESEL zawiera wskazanie podstawy prawnej oraz udokumentowane dane, o których mowa w art. 8 </w:t>
      </w:r>
      <w:proofErr w:type="spellStart"/>
      <w:r>
        <w:rPr>
          <w:color w:val="000000"/>
        </w:rPr>
        <w:t>pkt</w:t>
      </w:r>
      <w:proofErr w:type="spellEnd"/>
      <w:r>
        <w:rPr>
          <w:color w:val="000000"/>
        </w:rPr>
        <w:t xml:space="preserve"> 1-9, 11-13, 15 i 22-24a, z uwzględnieniem art. 9 i art. 12.</w:t>
      </w:r>
    </w:p>
    <w:p w:rsidR="004C6AA0" w:rsidRDefault="00214900" w:rsidP="006E4D89">
      <w:pPr>
        <w:spacing w:before="26" w:after="0"/>
        <w:jc w:val="both"/>
      </w:pPr>
      <w:r>
        <w:rPr>
          <w:color w:val="000000"/>
        </w:rPr>
        <w:t>3. Jeżeli wniosek nie spełnia wymogów, o których mowa w ust. 2, należy wezwać wnioskodawcę do usunięcia braków w terminie 7 dni z pouczeniem, że ich nieusunięcie spowoduje pozostawienie wniosku bez rozpoznania.</w:t>
      </w:r>
    </w:p>
    <w:p w:rsidR="004C6AA0" w:rsidRDefault="00214900" w:rsidP="006E4D89">
      <w:pPr>
        <w:spacing w:before="26" w:after="0"/>
        <w:jc w:val="both"/>
      </w:pPr>
      <w:r>
        <w:rPr>
          <w:color w:val="000000"/>
        </w:rPr>
        <w:t xml:space="preserve">4. W celu nadania numeru PESEL organ wskazany w ust. 1 przekazuje, za pośrednictwem systemu teleinformatycznego, dane, o których mowa w art. 8 </w:t>
      </w:r>
      <w:proofErr w:type="spellStart"/>
      <w:r>
        <w:rPr>
          <w:color w:val="000000"/>
        </w:rPr>
        <w:t>pkt</w:t>
      </w:r>
      <w:proofErr w:type="spellEnd"/>
      <w:r>
        <w:rPr>
          <w:color w:val="000000"/>
        </w:rPr>
        <w:t xml:space="preserve"> 1-9, 11-13, 15 i 22-24a, ministrowi właściwemu do spraw informatyzacji, z uwzględnieniem art. 9 i art. 12.</w:t>
      </w:r>
    </w:p>
    <w:p w:rsidR="004C6AA0" w:rsidRDefault="00214900" w:rsidP="006E4D89">
      <w:pPr>
        <w:spacing w:before="80" w:after="0"/>
        <w:jc w:val="both"/>
      </w:pPr>
      <w:r>
        <w:rPr>
          <w:b/>
          <w:color w:val="000000"/>
        </w:rPr>
        <w:t xml:space="preserve">Art. 19.  [Zmiana numeru PESEL] </w:t>
      </w:r>
    </w:p>
    <w:p w:rsidR="004C6AA0" w:rsidRDefault="00214900" w:rsidP="006E4D89">
      <w:pPr>
        <w:spacing w:after="0"/>
        <w:jc w:val="both"/>
      </w:pPr>
      <w:r>
        <w:rPr>
          <w:color w:val="000000"/>
        </w:rPr>
        <w:t>1. Numer PESEL jest zmieniany w przypadku:</w:t>
      </w:r>
    </w:p>
    <w:p w:rsidR="004C6AA0" w:rsidRDefault="00214900" w:rsidP="006E4D89">
      <w:pPr>
        <w:spacing w:before="26" w:after="0"/>
        <w:ind w:left="373"/>
        <w:jc w:val="both"/>
      </w:pPr>
      <w:r>
        <w:rPr>
          <w:color w:val="000000"/>
        </w:rPr>
        <w:t>1) sprostowania daty urodzenia;</w:t>
      </w:r>
    </w:p>
    <w:p w:rsidR="004C6AA0" w:rsidRDefault="00214900" w:rsidP="006E4D89">
      <w:pPr>
        <w:spacing w:before="26" w:after="0"/>
        <w:ind w:left="373"/>
        <w:jc w:val="both"/>
      </w:pPr>
      <w:r>
        <w:rPr>
          <w:color w:val="000000"/>
        </w:rPr>
        <w:t>2) zmiany płci;</w:t>
      </w:r>
    </w:p>
    <w:p w:rsidR="004C6AA0" w:rsidRDefault="00214900" w:rsidP="006E4D89">
      <w:pPr>
        <w:spacing w:before="26" w:after="0"/>
        <w:ind w:left="373"/>
        <w:jc w:val="both"/>
      </w:pPr>
      <w:r>
        <w:rPr>
          <w:color w:val="000000"/>
        </w:rPr>
        <w:t>3) nadania numeru PESEL na skutek omyłki organu administracji publicznej mającej wpływ na numer PESEL lub wprowadzenia w błąd organu administracji publicznej co do tożsamości osoby.</w:t>
      </w:r>
    </w:p>
    <w:p w:rsidR="004C6AA0" w:rsidRDefault="004C6AA0" w:rsidP="006E4D89">
      <w:pPr>
        <w:spacing w:after="0"/>
        <w:jc w:val="both"/>
      </w:pPr>
    </w:p>
    <w:p w:rsidR="004C6AA0" w:rsidRDefault="00214900" w:rsidP="006E4D89">
      <w:pPr>
        <w:spacing w:before="26" w:after="0"/>
        <w:jc w:val="both"/>
      </w:pPr>
      <w:r>
        <w:rPr>
          <w:color w:val="000000"/>
        </w:rPr>
        <w:t>2. Przepisy art. 16 ust. 1, 3 i 4 stosuje się odpowiednio.</w:t>
      </w:r>
    </w:p>
    <w:p w:rsidR="004C6AA0" w:rsidRDefault="00214900" w:rsidP="006E4D89">
      <w:pPr>
        <w:spacing w:before="26" w:after="0"/>
        <w:jc w:val="both"/>
      </w:pPr>
      <w:r>
        <w:rPr>
          <w:color w:val="000000"/>
        </w:rPr>
        <w:t>3. Organem właściwym do wystąpienia o zmianę numeru PESEL jest:</w:t>
      </w:r>
    </w:p>
    <w:p w:rsidR="004C6AA0" w:rsidRDefault="00214900" w:rsidP="006E4D89">
      <w:pPr>
        <w:spacing w:before="26" w:after="0"/>
        <w:ind w:left="373"/>
        <w:jc w:val="both"/>
      </w:pPr>
      <w:r>
        <w:rPr>
          <w:color w:val="000000"/>
        </w:rPr>
        <w:t xml:space="preserve">1) kierownik urzędu stanu cywilnego dokonujący w akcie urodzenia zmian, o których mowa w ust. 1 </w:t>
      </w:r>
      <w:proofErr w:type="spellStart"/>
      <w:r>
        <w:rPr>
          <w:color w:val="000000"/>
        </w:rPr>
        <w:t>pkt</w:t>
      </w:r>
      <w:proofErr w:type="spellEnd"/>
      <w:r>
        <w:rPr>
          <w:color w:val="000000"/>
        </w:rPr>
        <w:t xml:space="preserve"> 1 i 2;</w:t>
      </w:r>
    </w:p>
    <w:p w:rsidR="004C6AA0" w:rsidRDefault="00214900" w:rsidP="006E4D89">
      <w:pPr>
        <w:spacing w:before="26" w:after="0"/>
        <w:ind w:left="373"/>
        <w:jc w:val="both"/>
      </w:pPr>
      <w:r>
        <w:rPr>
          <w:color w:val="000000"/>
        </w:rPr>
        <w:lastRenderedPageBreak/>
        <w:t xml:space="preserve">2) organ, który wystąpił o nadanie numeru PESEL z urzędu lub przyjął wniosek o nadanie tego numeru, w przypadkach, o których mowa w ust. 1 </w:t>
      </w:r>
      <w:proofErr w:type="spellStart"/>
      <w:r>
        <w:rPr>
          <w:color w:val="000000"/>
        </w:rPr>
        <w:t>pkt</w:t>
      </w:r>
      <w:proofErr w:type="spellEnd"/>
      <w:r>
        <w:rPr>
          <w:color w:val="000000"/>
        </w:rPr>
        <w:t xml:space="preserve"> 3.</w:t>
      </w:r>
    </w:p>
    <w:p w:rsidR="004C6AA0" w:rsidRDefault="00214900" w:rsidP="006E4D89">
      <w:pPr>
        <w:spacing w:before="80" w:after="0"/>
        <w:jc w:val="both"/>
      </w:pPr>
      <w:r>
        <w:rPr>
          <w:b/>
          <w:color w:val="000000"/>
        </w:rPr>
        <w:t xml:space="preserve">Art. 20.  [Tryb przekazania danych ministrowi właściwemu do spraw informatyzacji] </w:t>
      </w:r>
    </w:p>
    <w:p w:rsidR="004C6AA0" w:rsidRDefault="00214900" w:rsidP="006E4D89">
      <w:pPr>
        <w:spacing w:after="0"/>
        <w:jc w:val="both"/>
      </w:pPr>
      <w:r>
        <w:rPr>
          <w:color w:val="000000"/>
        </w:rPr>
        <w:t>Organy, o których mowa w art. 19 ust. 3, niezwłocznie przekazują, za pośrednictwem systemu teleinformatycznego, dane niezbędne do zmiany numeru PESEL ministrowi właściwemu do spraw informatyzacji.</w:t>
      </w:r>
    </w:p>
    <w:p w:rsidR="004C6AA0" w:rsidRDefault="00214900" w:rsidP="006E4D89">
      <w:pPr>
        <w:spacing w:before="80" w:after="0"/>
        <w:jc w:val="both"/>
      </w:pPr>
      <w:r>
        <w:rPr>
          <w:b/>
          <w:color w:val="000000"/>
        </w:rPr>
        <w:t xml:space="preserve">Art. 21.  [Powiadomienie o nadaniu lub zmianie numeru PESEL] </w:t>
      </w:r>
    </w:p>
    <w:p w:rsidR="004C6AA0" w:rsidRDefault="00214900" w:rsidP="006E4D89">
      <w:pPr>
        <w:spacing w:after="0"/>
        <w:jc w:val="both"/>
      </w:pPr>
      <w:r>
        <w:rPr>
          <w:color w:val="000000"/>
        </w:rPr>
        <w:t>Organ, który wystąpił o nadanie lub zmianę numeru PESEL, powiadamia osobę o nadaniu lub zmianie tego numeru.</w:t>
      </w:r>
    </w:p>
    <w:p w:rsidR="004C6AA0" w:rsidRDefault="00214900" w:rsidP="006E4D89">
      <w:pPr>
        <w:spacing w:before="80" w:after="0"/>
        <w:jc w:val="both"/>
      </w:pPr>
      <w:r>
        <w:rPr>
          <w:b/>
          <w:color w:val="000000"/>
        </w:rPr>
        <w:t xml:space="preserve">Art. 22.  [Zasada jednorazowości numeru PESEL] </w:t>
      </w:r>
    </w:p>
    <w:p w:rsidR="004C6AA0" w:rsidRDefault="00214900" w:rsidP="006E4D89">
      <w:pPr>
        <w:spacing w:after="0"/>
        <w:jc w:val="both"/>
      </w:pPr>
      <w:r>
        <w:rPr>
          <w:color w:val="000000"/>
        </w:rPr>
        <w:t>1. Raz nadany numer PESEL nie może być ponownie nadany innej osobie.</w:t>
      </w:r>
    </w:p>
    <w:p w:rsidR="004C6AA0" w:rsidRDefault="00214900" w:rsidP="006E4D89">
      <w:pPr>
        <w:spacing w:before="26" w:after="0"/>
        <w:jc w:val="both"/>
      </w:pPr>
      <w:r>
        <w:rPr>
          <w:color w:val="000000"/>
        </w:rPr>
        <w:t>2. Osoba, której zmieniono numer PESEL, nie może posługiwać się poprzednio nadanym numerem PESEL, od chwili powiadomienia o zmianie.</w:t>
      </w:r>
    </w:p>
    <w:p w:rsidR="004C6AA0" w:rsidRDefault="00214900" w:rsidP="006E4D89">
      <w:pPr>
        <w:spacing w:before="80" w:after="0"/>
        <w:jc w:val="both"/>
      </w:pPr>
      <w:r>
        <w:rPr>
          <w:b/>
          <w:color w:val="000000"/>
        </w:rPr>
        <w:t xml:space="preserve">Art. 23.  [Upoważnienie ustawowe] </w:t>
      </w:r>
    </w:p>
    <w:p w:rsidR="004C6AA0" w:rsidRDefault="00214900" w:rsidP="006E4D89">
      <w:pPr>
        <w:spacing w:after="0"/>
        <w:jc w:val="both"/>
      </w:pPr>
      <w:r>
        <w:rPr>
          <w:color w:val="000000"/>
        </w:rPr>
        <w:t>Minister właściwy do spraw informatyzacji, uwzględniając potrzebę zapewnienia ochrony danych osobowych oraz ograniczony zakres danych cudzoziemców gromadzonych w rejestrze PESEL, określi, w drodze rozporządzenia:</w:t>
      </w:r>
    </w:p>
    <w:p w:rsidR="004C6AA0" w:rsidRDefault="00214900" w:rsidP="006E4D89">
      <w:pPr>
        <w:spacing w:before="26" w:after="0"/>
        <w:ind w:left="373"/>
        <w:jc w:val="both"/>
      </w:pPr>
      <w:r>
        <w:rPr>
          <w:color w:val="000000"/>
        </w:rPr>
        <w:t>1) wzór wniosku o nadanie numeru PESEL;</w:t>
      </w:r>
    </w:p>
    <w:p w:rsidR="004C6AA0" w:rsidRDefault="00214900" w:rsidP="006E4D89">
      <w:pPr>
        <w:spacing w:before="26" w:after="0"/>
        <w:ind w:left="373"/>
        <w:jc w:val="both"/>
      </w:pPr>
      <w:r>
        <w:rPr>
          <w:color w:val="000000"/>
        </w:rPr>
        <w:t>2) formę i tryb powiadomienia o nadaniu lub zmianie numeru PESEL, w tym wzór powiadomienia;</w:t>
      </w:r>
    </w:p>
    <w:p w:rsidR="004C6AA0" w:rsidRDefault="00214900" w:rsidP="006E4D89">
      <w:pPr>
        <w:spacing w:before="26" w:after="0"/>
        <w:ind w:left="373"/>
        <w:jc w:val="both"/>
      </w:pPr>
      <w:r>
        <w:rPr>
          <w:color w:val="000000"/>
        </w:rPr>
        <w:t>3) tryb postępowania z danymi osób, którym sporządzono nowy akt urodzenia;</w:t>
      </w:r>
    </w:p>
    <w:p w:rsidR="004C6AA0" w:rsidRDefault="00214900" w:rsidP="006E4D89">
      <w:pPr>
        <w:spacing w:before="26" w:after="0"/>
        <w:ind w:left="373"/>
        <w:jc w:val="both"/>
      </w:pPr>
      <w:r>
        <w:rPr>
          <w:color w:val="000000"/>
        </w:rPr>
        <w:t>4) sposób obliczania liczby kontrolnej, o której mowa w art. 15 ust. 2.</w:t>
      </w:r>
    </w:p>
    <w:p w:rsidR="004C6AA0" w:rsidRDefault="00214900" w:rsidP="006E4D89">
      <w:pPr>
        <w:spacing w:before="146" w:after="0"/>
        <w:jc w:val="both"/>
      </w:pPr>
      <w:r>
        <w:rPr>
          <w:b/>
          <w:color w:val="000000"/>
        </w:rPr>
        <w:t xml:space="preserve">Rozdział 4 </w:t>
      </w:r>
    </w:p>
    <w:p w:rsidR="004C6AA0" w:rsidRDefault="00214900" w:rsidP="006E4D89">
      <w:pPr>
        <w:spacing w:before="25" w:after="0"/>
        <w:jc w:val="both"/>
      </w:pPr>
      <w:r>
        <w:rPr>
          <w:b/>
          <w:color w:val="000000"/>
        </w:rPr>
        <w:t>Obowiązek meldunkowy obywateli polskich</w:t>
      </w:r>
    </w:p>
    <w:p w:rsidR="004C6AA0" w:rsidRDefault="00214900" w:rsidP="006E4D89">
      <w:pPr>
        <w:spacing w:before="80" w:after="0"/>
        <w:jc w:val="both"/>
      </w:pPr>
      <w:r>
        <w:rPr>
          <w:b/>
          <w:color w:val="000000"/>
        </w:rPr>
        <w:t xml:space="preserve">Art. 24.  [Treść i wykonywanie obowiązku meldunkowego] </w:t>
      </w:r>
    </w:p>
    <w:p w:rsidR="004C6AA0" w:rsidRDefault="00214900" w:rsidP="006E4D89">
      <w:pPr>
        <w:spacing w:after="0"/>
        <w:jc w:val="both"/>
      </w:pPr>
      <w:r>
        <w:rPr>
          <w:color w:val="000000"/>
        </w:rPr>
        <w:t>1. Obywatel polski przebywający na terytorium Rzeczypospolitej Polskiej jest obowiązany wykonywać obowiązek meldunkowy określony w ustawie.</w:t>
      </w:r>
    </w:p>
    <w:p w:rsidR="004C6AA0" w:rsidRDefault="00214900" w:rsidP="006E4D89">
      <w:pPr>
        <w:spacing w:before="26" w:after="0"/>
        <w:jc w:val="both"/>
      </w:pPr>
      <w:r>
        <w:rPr>
          <w:color w:val="000000"/>
        </w:rPr>
        <w:t>2. Obowiązek meldunkowy polega na:</w:t>
      </w:r>
    </w:p>
    <w:p w:rsidR="004C6AA0" w:rsidRDefault="00214900" w:rsidP="006E4D89">
      <w:pPr>
        <w:spacing w:before="26" w:after="0"/>
        <w:ind w:left="373"/>
        <w:jc w:val="both"/>
      </w:pPr>
      <w:r>
        <w:rPr>
          <w:color w:val="000000"/>
        </w:rPr>
        <w:t>1) zameldowaniu się w miejscu pobytu stałego lub czasowego;</w:t>
      </w:r>
    </w:p>
    <w:p w:rsidR="004C6AA0" w:rsidRDefault="00214900" w:rsidP="006E4D89">
      <w:pPr>
        <w:spacing w:before="26" w:after="0"/>
        <w:ind w:left="373"/>
        <w:jc w:val="both"/>
      </w:pPr>
      <w:r>
        <w:rPr>
          <w:color w:val="000000"/>
        </w:rPr>
        <w:t>2) wymeldowaniu się z miejsca pobytu stałego lub czasowego;</w:t>
      </w:r>
    </w:p>
    <w:p w:rsidR="004C6AA0" w:rsidRDefault="00214900" w:rsidP="006E4D89">
      <w:pPr>
        <w:spacing w:before="26" w:after="0"/>
        <w:ind w:left="373"/>
        <w:jc w:val="both"/>
      </w:pPr>
      <w:r>
        <w:rPr>
          <w:color w:val="000000"/>
        </w:rPr>
        <w:t>3) zgłoszeniu wyjazdu poza granice Rzeczypospolitej Polskiej oraz powrotu z wyjazdu poza granice Rzeczypospolitej Polskiej, z uwzględnieniem art. 36.</w:t>
      </w:r>
    </w:p>
    <w:p w:rsidR="004C6AA0" w:rsidRDefault="00214900" w:rsidP="006E4D89">
      <w:pPr>
        <w:spacing w:before="26" w:after="0"/>
        <w:jc w:val="both"/>
      </w:pPr>
      <w:r>
        <w:rPr>
          <w:color w:val="000000"/>
        </w:rPr>
        <w:t>3. 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rsidR="004C6AA0" w:rsidRDefault="00214900" w:rsidP="006E4D89">
      <w:pPr>
        <w:spacing w:before="26" w:after="0"/>
        <w:jc w:val="both"/>
      </w:pPr>
      <w:r>
        <w:rPr>
          <w:color w:val="000000"/>
        </w:rPr>
        <w:t xml:space="preserve">4. Obowiązku meldunkowego można dopełnić przez pełnomocnika legitymującego się pełnomocnictwem udzielonym w formie, o której mowa w art. 33 § 2 ustawy z dnia 14 czerwca 1960 r. - Kodeks postępowania administracyjnego (Dz. U. z </w:t>
      </w:r>
      <w:r>
        <w:rPr>
          <w:strike/>
          <w:color w:val="E51C23"/>
        </w:rPr>
        <w:t>2017</w:t>
      </w:r>
      <w:r>
        <w:rPr>
          <w:color w:val="569748"/>
          <w:u w:val="single"/>
        </w:rPr>
        <w:t>2018</w:t>
      </w:r>
      <w:r>
        <w:rPr>
          <w:color w:val="000000"/>
        </w:rPr>
        <w:t xml:space="preserve"> r. poz. </w:t>
      </w:r>
      <w:r>
        <w:rPr>
          <w:strike/>
          <w:color w:val="E51C23"/>
        </w:rPr>
        <w:t>1257</w:t>
      </w:r>
      <w:r>
        <w:rPr>
          <w:color w:val="569748"/>
          <w:u w:val="single"/>
        </w:rPr>
        <w:t>2096</w:t>
      </w:r>
      <w:r>
        <w:rPr>
          <w:color w:val="000000"/>
        </w:rPr>
        <w:t xml:space="preserve"> oraz z </w:t>
      </w:r>
      <w:r>
        <w:rPr>
          <w:strike/>
          <w:color w:val="E51C23"/>
        </w:rPr>
        <w:t>2018</w:t>
      </w:r>
      <w:r>
        <w:rPr>
          <w:color w:val="569748"/>
          <w:u w:val="single"/>
        </w:rPr>
        <w:t>2019</w:t>
      </w:r>
      <w:r>
        <w:rPr>
          <w:color w:val="000000"/>
        </w:rPr>
        <w:t xml:space="preserve"> r. poz. </w:t>
      </w:r>
      <w:r>
        <w:rPr>
          <w:strike/>
          <w:color w:val="E51C23"/>
        </w:rPr>
        <w:t>149</w:t>
      </w:r>
      <w:r>
        <w:rPr>
          <w:color w:val="569748"/>
          <w:u w:val="single"/>
        </w:rPr>
        <w:t>60, 730</w:t>
      </w:r>
      <w:r>
        <w:rPr>
          <w:color w:val="000000"/>
        </w:rPr>
        <w:t xml:space="preserve"> i </w:t>
      </w:r>
      <w:r>
        <w:rPr>
          <w:strike/>
          <w:color w:val="E51C23"/>
        </w:rPr>
        <w:t>650</w:t>
      </w:r>
      <w:r>
        <w:rPr>
          <w:color w:val="569748"/>
          <w:u w:val="single"/>
        </w:rPr>
        <w:t>1133</w:t>
      </w:r>
      <w:r>
        <w:rPr>
          <w:color w:val="000000"/>
        </w:rPr>
        <w:t xml:space="preserve">), po potwierdzeniu przez pełnomocnika jego tożsamości za pomocą dokumentu tożsamości albo po uwierzytelnieniu </w:t>
      </w:r>
      <w:r>
        <w:rPr>
          <w:color w:val="000000"/>
        </w:rPr>
        <w:lastRenderedPageBreak/>
        <w:t>pełnomocnika na zasadach określonych w ustawie z dnia 17 lutego 2005 r. o informatyzacji działalności podmiotów realizujących zadania publiczne.</w:t>
      </w:r>
    </w:p>
    <w:p w:rsidR="004C6AA0" w:rsidRDefault="00214900" w:rsidP="006E4D89">
      <w:pPr>
        <w:spacing w:before="26" w:after="0"/>
        <w:jc w:val="both"/>
      </w:pPr>
      <w:r>
        <w:rPr>
          <w:color w:val="000000"/>
        </w:rPr>
        <w:t xml:space="preserve">5. Obowiązku meldunkowego można dopełnić w formie dokumentu elektronicznego przy wykorzystaniu środków komunikacji elektronicznej, na zasadach określonych w </w:t>
      </w:r>
      <w:r>
        <w:rPr>
          <w:color w:val="1B1B1B"/>
        </w:rPr>
        <w:t>ustawie</w:t>
      </w:r>
      <w:r>
        <w:rPr>
          <w:color w:val="000000"/>
        </w:rPr>
        <w:t xml:space="preserve"> z dnia 17 lutego 2005 r. o informatyzacji działalności podmiotów realizujących zadania publiczne.</w:t>
      </w:r>
    </w:p>
    <w:p w:rsidR="004C6AA0" w:rsidRDefault="00214900" w:rsidP="006E4D89">
      <w:pPr>
        <w:spacing w:before="26" w:after="0"/>
        <w:jc w:val="both"/>
      </w:pPr>
      <w:r>
        <w:rPr>
          <w:color w:val="000000"/>
        </w:rPr>
        <w:t>6. W przypadku żołnierzy w czynnej służbie wojskowej obowiązek meldunkowy:</w:t>
      </w:r>
    </w:p>
    <w:p w:rsidR="004C6AA0" w:rsidRDefault="00214900" w:rsidP="006E4D89">
      <w:pPr>
        <w:spacing w:before="26" w:after="0"/>
        <w:ind w:left="373"/>
        <w:jc w:val="both"/>
      </w:pPr>
      <w:r>
        <w:rPr>
          <w:color w:val="000000"/>
        </w:rPr>
        <w:t>1) polegający na zameldowaniu się w miejscu pobytu czasowego lub wymeldowaniu się z takiego miejsca jest wykonywany w miejscu pełnienia tej służby u dowódcy jednostki wojskowej, a w miejscu pobytu czasowego w obiekcie wojskowym u komendanta (kierownika, szefa, dowódcy) obiektu;</w:t>
      </w:r>
    </w:p>
    <w:p w:rsidR="004C6AA0" w:rsidRDefault="00214900" w:rsidP="006E4D89">
      <w:pPr>
        <w:spacing w:before="26" w:after="0"/>
        <w:ind w:left="373"/>
        <w:jc w:val="both"/>
      </w:pPr>
      <w:r>
        <w:rPr>
          <w:color w:val="000000"/>
        </w:rPr>
        <w:t>2) polegający na zgłoszeniu wyjazdu poza granice Rzeczypospolitej Polskiej oraz powrotu z tego wyjazdu jest wykonywany w miejscu pełnienia tej służby u dowódcy jednostki wojskowej.</w:t>
      </w:r>
    </w:p>
    <w:p w:rsidR="004C6AA0" w:rsidRDefault="00214900" w:rsidP="006E4D89">
      <w:pPr>
        <w:spacing w:before="26" w:after="0"/>
        <w:jc w:val="both"/>
      </w:pPr>
      <w:r>
        <w:rPr>
          <w:color w:val="000000"/>
        </w:rPr>
        <w:t>7. Wykonanie obowiązku meldunkowego w przypadkach, o których mowa w ust. 6, następuje poprzez stwierdzenie tego faktu w rozkazie dowódcy jednostki wojskowej lub w książce zameldowań komendanta obiektu wojskowego i nie wymaga zgłoszenia w organie gminy oraz ujęcia w rejestrze PESEL i rejestrach mieszkańców.</w:t>
      </w:r>
    </w:p>
    <w:p w:rsidR="004C6AA0" w:rsidRDefault="00214900" w:rsidP="006E4D89">
      <w:pPr>
        <w:spacing w:before="80" w:after="0"/>
        <w:jc w:val="both"/>
      </w:pPr>
      <w:r>
        <w:rPr>
          <w:b/>
          <w:color w:val="000000"/>
        </w:rPr>
        <w:t xml:space="preserve">Art. 25.  [Definicja pobytu stałego i czasowego] </w:t>
      </w:r>
    </w:p>
    <w:p w:rsidR="004C6AA0" w:rsidRDefault="00214900" w:rsidP="006E4D89">
      <w:pPr>
        <w:spacing w:after="0"/>
        <w:jc w:val="both"/>
      </w:pPr>
      <w:r>
        <w:rPr>
          <w:color w:val="000000"/>
        </w:rPr>
        <w:t>1. Pobytem stałym jest zamieszkanie w określonej miejscowości pod oznaczonym adresem z zamiarem stałego przebywania.</w:t>
      </w:r>
    </w:p>
    <w:p w:rsidR="004C6AA0" w:rsidRDefault="00214900" w:rsidP="006E4D89">
      <w:pPr>
        <w:spacing w:before="26" w:after="0"/>
        <w:jc w:val="both"/>
      </w:pPr>
      <w:r>
        <w:rPr>
          <w:color w:val="000000"/>
        </w:rPr>
        <w:t>2. Pobytem czasowym jest przebywanie bez zamiaru zmiany miejsca pobytu stałego w innej miejscowości pod oznaczonym adresem lub w tej samej miejscowości, lecz pod innym adresem.</w:t>
      </w:r>
    </w:p>
    <w:p w:rsidR="004C6AA0" w:rsidRDefault="00214900" w:rsidP="006E4D89">
      <w:pPr>
        <w:spacing w:before="26" w:after="0"/>
        <w:jc w:val="both"/>
      </w:pPr>
      <w:r>
        <w:rPr>
          <w:color w:val="000000"/>
        </w:rPr>
        <w:t>3. Miejscem pobytu stałego lub czasowego osoby zatrudnionej na statku żeglugi śródlądowej lub morskiej albo zamieszkującej w związku z wykonywaniem pracy w ruchomym urządzeniu mieszkalnym, jest siedziba pracodawcy zatrudniającego tę osobę.</w:t>
      </w:r>
    </w:p>
    <w:p w:rsidR="004C6AA0" w:rsidRDefault="00214900" w:rsidP="006E4D89">
      <w:pPr>
        <w:spacing w:before="26" w:after="0"/>
        <w:jc w:val="both"/>
      </w:pPr>
      <w:r>
        <w:rPr>
          <w:color w:val="000000"/>
        </w:rPr>
        <w:t>4. Ilekroć w ustawie jest mowa o pobycie czasowym obywatela polskiego należy przez to rozumieć przebywanie poza miejscem pobytu stałego przez okres ponad 3 miesięcy.</w:t>
      </w:r>
    </w:p>
    <w:p w:rsidR="004C6AA0" w:rsidRDefault="00214900" w:rsidP="006E4D89">
      <w:pPr>
        <w:spacing w:before="80" w:after="0"/>
        <w:jc w:val="both"/>
      </w:pPr>
      <w:r>
        <w:rPr>
          <w:b/>
          <w:color w:val="000000"/>
        </w:rPr>
        <w:t xml:space="preserve">Art. 26.  [Składniki określające adres zameldowania] </w:t>
      </w:r>
    </w:p>
    <w:p w:rsidR="004C6AA0" w:rsidRDefault="00214900" w:rsidP="006E4D89">
      <w:pPr>
        <w:spacing w:after="0"/>
        <w:jc w:val="both"/>
      </w:pPr>
      <w:r>
        <w:rPr>
          <w:color w:val="000000"/>
        </w:rPr>
        <w:t>1. Adres określa się przez podanie:</w:t>
      </w:r>
    </w:p>
    <w:p w:rsidR="004C6AA0" w:rsidRDefault="00214900" w:rsidP="006E4D89">
      <w:pPr>
        <w:spacing w:before="26" w:after="0"/>
        <w:ind w:left="373"/>
        <w:jc w:val="both"/>
      </w:pPr>
      <w:r>
        <w:rPr>
          <w:color w:val="000000"/>
        </w:rPr>
        <w:t>1) w gminach, które uzyskały status miasta - nazwy miasta (dzielnicy), ulicy, numeru domu i lokalu - jeżeli jest wydzielony, nazwy województwa oraz kodu pocztowego;</w:t>
      </w:r>
    </w:p>
    <w:p w:rsidR="004C6AA0" w:rsidRDefault="00214900" w:rsidP="006E4D89">
      <w:pPr>
        <w:spacing w:before="26" w:after="0"/>
        <w:ind w:left="373"/>
        <w:jc w:val="both"/>
      </w:pPr>
      <w:r>
        <w:rPr>
          <w:color w:val="000000"/>
        </w:rPr>
        <w:t>2) w pozostałych gminach - nazwy miejscowości, ulicy, jeżeli w miejscowości występuje podział na ulice, numeru domu i lokalu - jeżeli jest wydzielony, nazwy gminy, nazwy województwa oraz kodu pocztowego.</w:t>
      </w:r>
    </w:p>
    <w:p w:rsidR="004C6AA0" w:rsidRDefault="004C6AA0" w:rsidP="006E4D89">
      <w:pPr>
        <w:spacing w:after="0"/>
        <w:jc w:val="both"/>
      </w:pPr>
    </w:p>
    <w:p w:rsidR="004C6AA0" w:rsidRDefault="00214900" w:rsidP="006E4D89">
      <w:pPr>
        <w:spacing w:before="26" w:after="0"/>
        <w:jc w:val="both"/>
      </w:pPr>
      <w:r>
        <w:rPr>
          <w:color w:val="000000"/>
        </w:rPr>
        <w:t>2. Adres, o którym mowa w ust. 1, w rejestrze PESEL oraz w rejestrze mieszkańców uzupełnia się o identyfikatory krajowego rejestru urzędowego podziału terytorialnego kraju "TERYT".</w:t>
      </w:r>
    </w:p>
    <w:p w:rsidR="004C6AA0" w:rsidRDefault="00214900" w:rsidP="006E4D89">
      <w:pPr>
        <w:spacing w:before="80" w:after="0"/>
        <w:jc w:val="both"/>
      </w:pPr>
      <w:r>
        <w:rPr>
          <w:b/>
          <w:color w:val="000000"/>
        </w:rPr>
        <w:t xml:space="preserve">Art. 27.  [Termin i zasady wykonywania obowiązku meldunkowego] </w:t>
      </w:r>
    </w:p>
    <w:p w:rsidR="004C6AA0" w:rsidRDefault="00214900" w:rsidP="006E4D89">
      <w:pPr>
        <w:spacing w:after="0"/>
        <w:jc w:val="both"/>
      </w:pPr>
      <w:r>
        <w:rPr>
          <w:color w:val="000000"/>
        </w:rPr>
        <w:lastRenderedPageBreak/>
        <w:t>1. Obywatel polski przebywający na terytorium Rzeczypospolitej Polskiej jest obowiązany zameldować się w miejscu pobytu stałego lub czasowego najpóźniej w 30 dniu, licząc od dnia przybycia do tego miejsca.</w:t>
      </w:r>
    </w:p>
    <w:p w:rsidR="004C6AA0" w:rsidRDefault="00214900" w:rsidP="006E4D89">
      <w:pPr>
        <w:spacing w:before="26" w:after="0"/>
        <w:jc w:val="both"/>
      </w:pPr>
      <w:r>
        <w:rPr>
          <w:color w:val="000000"/>
        </w:rPr>
        <w:t>2. Równocześnie można mieć jedno miejsce pobytu stałego i jedno miejsce pobytu czasowego.</w:t>
      </w:r>
    </w:p>
    <w:p w:rsidR="004C6AA0" w:rsidRDefault="00214900" w:rsidP="006E4D89">
      <w:pPr>
        <w:spacing w:before="80" w:after="0"/>
        <w:jc w:val="both"/>
      </w:pPr>
      <w:r>
        <w:rPr>
          <w:b/>
          <w:color w:val="000000"/>
        </w:rPr>
        <w:t xml:space="preserve">Art. 28.  [Forma wykonania obowiązku meldunkowego] </w:t>
      </w:r>
    </w:p>
    <w:p w:rsidR="004C6AA0" w:rsidRDefault="00214900" w:rsidP="006E4D89">
      <w:pPr>
        <w:spacing w:after="0"/>
        <w:jc w:val="both"/>
      </w:pPr>
      <w:r>
        <w:rPr>
          <w:color w:val="000000"/>
        </w:rPr>
        <w:t>1. Obywatel polski dokonuje zameldowania na pobyt stały lub czasowy:</w:t>
      </w:r>
    </w:p>
    <w:p w:rsidR="004C6AA0" w:rsidRDefault="00214900" w:rsidP="006E4D89">
      <w:pPr>
        <w:spacing w:before="26" w:after="0"/>
        <w:ind w:left="373"/>
        <w:jc w:val="both"/>
      </w:pPr>
      <w:r>
        <w:rPr>
          <w:color w:val="000000"/>
        </w:rPr>
        <w:t>1) w formie pisemnej, na formularzu, w organie gminy właściwym ze względu na położenie nieruchomości, w której zamieszkuje, przedstawiając do wglądu dowód osobisty lub paszport, albo</w:t>
      </w:r>
    </w:p>
    <w:p w:rsidR="004C6AA0" w:rsidRDefault="00214900" w:rsidP="006E4D89">
      <w:pPr>
        <w:spacing w:before="26" w:after="0"/>
        <w:ind w:left="373"/>
        <w:jc w:val="both"/>
      </w:pPr>
      <w:r>
        <w:rPr>
          <w:color w:val="000000"/>
        </w:rPr>
        <w:t xml:space="preserve">2) w formie dokumentu elektronicznego, na formularzu umożliwiającym wprowadzenie danych do rejestru PESEL przez organ, o którym mowa w </w:t>
      </w:r>
      <w:proofErr w:type="spellStart"/>
      <w:r>
        <w:rPr>
          <w:color w:val="000000"/>
        </w:rPr>
        <w:t>pkt</w:t>
      </w:r>
      <w:proofErr w:type="spellEnd"/>
      <w:r>
        <w:rPr>
          <w:color w:val="000000"/>
        </w:rPr>
        <w:t xml:space="preserve"> 1, pod warunkiem otrzymania urzędowego poświadczenia odbioru.</w:t>
      </w:r>
    </w:p>
    <w:p w:rsidR="004C6AA0" w:rsidRDefault="004C6AA0" w:rsidP="006E4D89">
      <w:pPr>
        <w:spacing w:after="0"/>
        <w:jc w:val="both"/>
      </w:pPr>
    </w:p>
    <w:p w:rsidR="004C6AA0" w:rsidRDefault="00214900" w:rsidP="006E4D89">
      <w:pPr>
        <w:spacing w:before="26" w:after="0"/>
        <w:jc w:val="both"/>
      </w:pPr>
      <w:r>
        <w:rPr>
          <w:color w:val="000000"/>
        </w:rPr>
        <w:t xml:space="preserve">2. Obywatel polski dokonujący zameldowania na pobyt stały lub czasowy w formie, o której mowa w ust. 1 </w:t>
      </w:r>
      <w:proofErr w:type="spellStart"/>
      <w:r>
        <w:rPr>
          <w:color w:val="000000"/>
        </w:rPr>
        <w:t>pkt</w:t>
      </w:r>
      <w:proofErr w:type="spellEnd"/>
      <w:r>
        <w:rPr>
          <w:color w:val="000000"/>
        </w:rPr>
        <w:t xml:space="preserve"> 1, przedstawia potwierdzenie pobytu w lokalu, dokonane przez właściciela lub inny podmiot dysponujący tytułem prawnym do lokalu na formularzu zgłoszenia pobytu stałego lub formularzu zgłoszenia pobytu czasowego oraz - do wglądu - dokument potwierdzający tytuł prawny do lokalu tego właściciela lub podmiotu.</w:t>
      </w:r>
    </w:p>
    <w:p w:rsidR="004C6AA0" w:rsidRDefault="00214900" w:rsidP="006E4D89">
      <w:pPr>
        <w:spacing w:before="26" w:after="0"/>
        <w:jc w:val="both"/>
      </w:pPr>
      <w:r>
        <w:rPr>
          <w:color w:val="000000"/>
        </w:rPr>
        <w:t xml:space="preserve">2a. Obywatel polski dokonujący zameldowania na pobyt stały lub czasowy w formie, o której mowa w ust. 1 </w:t>
      </w:r>
      <w:proofErr w:type="spellStart"/>
      <w:r>
        <w:rPr>
          <w:color w:val="000000"/>
        </w:rPr>
        <w:t>pkt</w:t>
      </w:r>
      <w:proofErr w:type="spellEnd"/>
      <w:r>
        <w:rPr>
          <w:color w:val="000000"/>
        </w:rPr>
        <w:t xml:space="preserve"> 2, dołącza do formularza dokument elektroniczny potwierdzający jego tytuł prawny do lokalu, a w razie niemożności jego uzyskania - odwzorowanie cyfrowe tego dokumentu,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 a w razie niemożności ich uzyskania - odwzorowanie cyfrowe tych dokumentów.</w:t>
      </w:r>
    </w:p>
    <w:p w:rsidR="004C6AA0" w:rsidRDefault="00214900" w:rsidP="006E4D89">
      <w:pPr>
        <w:spacing w:before="26" w:after="0"/>
        <w:jc w:val="both"/>
      </w:pPr>
      <w:r>
        <w:rPr>
          <w:color w:val="000000"/>
        </w:rPr>
        <w:t xml:space="preserve">2b. Dokumentem potwierdzającym tytuł prawny do lokalu może być w szczególności umowa cywilnoprawna, odpis z księgi wieczystej albo wyciąg z działów I </w:t>
      </w:r>
      <w:proofErr w:type="spellStart"/>
      <w:r>
        <w:rPr>
          <w:color w:val="000000"/>
        </w:rPr>
        <w:t>i</w:t>
      </w:r>
      <w:proofErr w:type="spellEnd"/>
      <w:r>
        <w:rPr>
          <w:color w:val="000000"/>
        </w:rPr>
        <w:t xml:space="preserve"> II księgi wieczystej, decyzja administracyjna lub orzeczenie sądu.</w:t>
      </w:r>
    </w:p>
    <w:p w:rsidR="004C6AA0" w:rsidRDefault="00214900" w:rsidP="006E4D89">
      <w:pPr>
        <w:spacing w:before="26" w:after="0"/>
        <w:jc w:val="both"/>
      </w:pPr>
      <w:r>
        <w:rPr>
          <w:color w:val="000000"/>
        </w:rPr>
        <w:t>2c. Organ gminy przechowuje dokument potwierdzający tytuł prawny do lokalu albo odwzorowanie cyfrowe tego dokumentu, dołączony w formie, o której mowa w ust. 2a, wyłącznie do czasu zakończenia czynności meldunkowych.</w:t>
      </w:r>
    </w:p>
    <w:p w:rsidR="004C6AA0" w:rsidRDefault="00214900" w:rsidP="006E4D89">
      <w:pPr>
        <w:spacing w:before="26" w:after="0"/>
        <w:jc w:val="both"/>
      </w:pPr>
      <w:r>
        <w:rPr>
          <w:color w:val="000000"/>
        </w:rPr>
        <w:t>2d. W przypadku dołączenia odwzorowania cyfrowego dokumentów, w szczególności dokumentów, o których mowa w ust. 2a, organ gminy w razie uzasadnionych wątpliwości może żądać okazania oryginałów tych dokumentów.</w:t>
      </w:r>
    </w:p>
    <w:p w:rsidR="004C6AA0" w:rsidRDefault="00214900" w:rsidP="006E4D89">
      <w:pPr>
        <w:spacing w:before="26" w:after="0"/>
        <w:jc w:val="both"/>
      </w:pPr>
      <w:r>
        <w:rPr>
          <w:color w:val="000000"/>
        </w:rPr>
        <w:t>3. Przy zameldowaniu na pobyt czasowy należy wskazać deklarowany okres pobytu w tym miejscu.</w:t>
      </w:r>
    </w:p>
    <w:p w:rsidR="004C6AA0" w:rsidRDefault="00214900" w:rsidP="006E4D89">
      <w:pPr>
        <w:spacing w:before="26" w:after="0"/>
        <w:jc w:val="both"/>
      </w:pPr>
      <w:r>
        <w:rPr>
          <w:color w:val="000000"/>
        </w:rPr>
        <w:t>4. Zameldowanie na pobyt stały lub czasowy służy wyłącznie celom ewidencyjnym i ma na celu potwierdzenie faktu pobytu osoby w miejscu, w którym się zameldowała.</w:t>
      </w:r>
    </w:p>
    <w:p w:rsidR="004C6AA0" w:rsidRDefault="00214900" w:rsidP="006E4D89">
      <w:pPr>
        <w:spacing w:before="80" w:after="0"/>
        <w:jc w:val="both"/>
      </w:pPr>
      <w:r>
        <w:rPr>
          <w:b/>
          <w:color w:val="000000"/>
        </w:rPr>
        <w:t xml:space="preserve">Art. 29.  [Wykonywanie obowiązku meldunkowego w związku z urodzeniem dziecka] </w:t>
      </w:r>
    </w:p>
    <w:p w:rsidR="004C6AA0" w:rsidRDefault="00214900" w:rsidP="006E4D89">
      <w:pPr>
        <w:spacing w:after="0"/>
        <w:jc w:val="both"/>
      </w:pPr>
      <w:r>
        <w:rPr>
          <w:color w:val="000000"/>
        </w:rPr>
        <w:lastRenderedPageBreak/>
        <w:t xml:space="preserve">Zameldowania w stosunku do dzieci osób, o których mowa w art. 7 ust. 1 </w:t>
      </w:r>
      <w:proofErr w:type="spellStart"/>
      <w:r>
        <w:rPr>
          <w:color w:val="000000"/>
        </w:rPr>
        <w:t>pkt</w:t>
      </w:r>
      <w:proofErr w:type="spellEnd"/>
      <w:r>
        <w:rPr>
          <w:color w:val="000000"/>
        </w:rPr>
        <w:t xml:space="preserve"> 1, urodzonych na terytorium Rzeczypospolitej Polskiej, dokonuje z urzędu kierownik urzędu stanu cywilnego sporządzający akt urodzenia. Zameldowanie na pobyt stały lub czasowy następuje z dniem sporządzenia aktu urodzenia, w miejscu stałego albo czasowego pobytu rodziców albo tego z rodziców, u którego dziecko faktycznie przebywa.</w:t>
      </w:r>
    </w:p>
    <w:p w:rsidR="004C6AA0" w:rsidRDefault="00214900" w:rsidP="006E4D89">
      <w:pPr>
        <w:spacing w:before="80" w:after="0"/>
        <w:jc w:val="both"/>
      </w:pPr>
      <w:r>
        <w:rPr>
          <w:b/>
          <w:color w:val="000000"/>
        </w:rPr>
        <w:t xml:space="preserve">Art. 30.  [Treść formularza meldunkowego] </w:t>
      </w:r>
    </w:p>
    <w:p w:rsidR="004C6AA0" w:rsidRDefault="00214900" w:rsidP="006E4D89">
      <w:pPr>
        <w:spacing w:after="0"/>
        <w:jc w:val="both"/>
      </w:pPr>
      <w:r>
        <w:rPr>
          <w:color w:val="000000"/>
        </w:rPr>
        <w:t>1. W formularzu zgłoszenia pobytu stałego zamieszcza się:</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numer PESEL, o ile został nadany;</w:t>
      </w:r>
    </w:p>
    <w:p w:rsidR="004C6AA0" w:rsidRDefault="00214900" w:rsidP="006E4D89">
      <w:pPr>
        <w:spacing w:before="26" w:after="0"/>
        <w:ind w:left="373"/>
        <w:jc w:val="both"/>
      </w:pPr>
      <w:r>
        <w:rPr>
          <w:color w:val="000000"/>
        </w:rPr>
        <w:t>3) datę i miejsce urodzenia, o ile numer PESEL nie został nadany;</w:t>
      </w:r>
    </w:p>
    <w:p w:rsidR="004C6AA0" w:rsidRDefault="00214900" w:rsidP="006E4D89">
      <w:pPr>
        <w:spacing w:before="26" w:after="0"/>
        <w:ind w:left="373"/>
        <w:jc w:val="both"/>
      </w:pPr>
      <w:r>
        <w:rPr>
          <w:color w:val="000000"/>
        </w:rPr>
        <w:t>4) kraj urodzenia;</w:t>
      </w:r>
    </w:p>
    <w:p w:rsidR="004C6AA0" w:rsidRDefault="00214900" w:rsidP="006E4D89">
      <w:pPr>
        <w:spacing w:before="26" w:after="0"/>
        <w:ind w:left="373"/>
        <w:jc w:val="both"/>
      </w:pPr>
      <w:r>
        <w:rPr>
          <w:color w:val="000000"/>
        </w:rPr>
        <w:t>5) adres dotychczasowego miejsca pobytu stałego;</w:t>
      </w:r>
    </w:p>
    <w:p w:rsidR="004C6AA0" w:rsidRDefault="00214900" w:rsidP="006E4D89">
      <w:pPr>
        <w:spacing w:before="26" w:after="0"/>
        <w:ind w:left="373"/>
        <w:jc w:val="both"/>
      </w:pPr>
      <w:r>
        <w:rPr>
          <w:color w:val="000000"/>
        </w:rPr>
        <w:t>6) kraj poprzedniego miejsca zamieszkania;</w:t>
      </w:r>
    </w:p>
    <w:p w:rsidR="004C6AA0" w:rsidRDefault="00214900" w:rsidP="006E4D89">
      <w:pPr>
        <w:spacing w:before="26" w:after="0"/>
        <w:ind w:left="373"/>
        <w:jc w:val="both"/>
      </w:pPr>
      <w:r>
        <w:rPr>
          <w:color w:val="000000"/>
        </w:rPr>
        <w:t>7) adres nowego miejsca pobytu stałego;</w:t>
      </w:r>
    </w:p>
    <w:p w:rsidR="004C6AA0" w:rsidRDefault="00214900" w:rsidP="006E4D89">
      <w:pPr>
        <w:spacing w:before="26" w:after="0"/>
        <w:ind w:left="373"/>
        <w:jc w:val="both"/>
      </w:pPr>
      <w:r>
        <w:rPr>
          <w:color w:val="000000"/>
        </w:rPr>
        <w:t>8) adres dotychczasowego miejsca pobytu czasowego;</w:t>
      </w:r>
    </w:p>
    <w:p w:rsidR="004C6AA0" w:rsidRDefault="00214900" w:rsidP="006E4D89">
      <w:pPr>
        <w:spacing w:before="26" w:after="0"/>
        <w:ind w:left="373"/>
        <w:jc w:val="both"/>
      </w:pPr>
      <w:r>
        <w:rPr>
          <w:color w:val="000000"/>
        </w:rPr>
        <w:t>9) podpis właściciela lokalu lub innego podmiotu dysponującego tytułem prawnym do lokalu;</w:t>
      </w:r>
    </w:p>
    <w:p w:rsidR="004C6AA0" w:rsidRDefault="00214900" w:rsidP="006E4D89">
      <w:pPr>
        <w:spacing w:before="26" w:after="0"/>
        <w:ind w:left="373"/>
        <w:jc w:val="both"/>
      </w:pPr>
      <w:r>
        <w:rPr>
          <w:color w:val="000000"/>
        </w:rPr>
        <w:t>10) nazwisko i imię pełnomocnika, o ile został ustanowiony;</w:t>
      </w:r>
    </w:p>
    <w:p w:rsidR="004C6AA0" w:rsidRDefault="00214900" w:rsidP="006E4D89">
      <w:pPr>
        <w:spacing w:before="26" w:after="0"/>
        <w:ind w:left="373"/>
        <w:jc w:val="both"/>
      </w:pPr>
      <w:r>
        <w:rPr>
          <w:color w:val="000000"/>
        </w:rPr>
        <w:t>11) adres elektroniczny służący do doręczeń, jeżeli osoba dokonała zameldowania na pobyt stały przy wykorzystaniu dokumentu elektronicznego.</w:t>
      </w:r>
    </w:p>
    <w:p w:rsidR="004C6AA0" w:rsidRDefault="004C6AA0" w:rsidP="006E4D89">
      <w:pPr>
        <w:spacing w:after="0"/>
        <w:jc w:val="both"/>
      </w:pPr>
    </w:p>
    <w:p w:rsidR="004C6AA0" w:rsidRDefault="00214900" w:rsidP="006E4D89">
      <w:pPr>
        <w:spacing w:before="26" w:after="0"/>
        <w:jc w:val="both"/>
      </w:pPr>
      <w:r>
        <w:rPr>
          <w:color w:val="000000"/>
        </w:rPr>
        <w:t>2. W formularzu zgłoszenia pobytu czasowego zamieszcza się:</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numer PESEL, o ile został nadany;</w:t>
      </w:r>
    </w:p>
    <w:p w:rsidR="004C6AA0" w:rsidRDefault="00214900" w:rsidP="006E4D89">
      <w:pPr>
        <w:spacing w:before="26" w:after="0"/>
        <w:ind w:left="373"/>
        <w:jc w:val="both"/>
      </w:pPr>
      <w:r>
        <w:rPr>
          <w:color w:val="000000"/>
        </w:rPr>
        <w:t>3) datę i miejsce urodzenia, o ile numer PESEL nie został nadany;</w:t>
      </w:r>
    </w:p>
    <w:p w:rsidR="004C6AA0" w:rsidRDefault="00214900" w:rsidP="006E4D89">
      <w:pPr>
        <w:spacing w:before="26" w:after="0"/>
        <w:ind w:left="373"/>
        <w:jc w:val="both"/>
      </w:pPr>
      <w:r>
        <w:rPr>
          <w:color w:val="000000"/>
        </w:rPr>
        <w:t>4) kraj urodzenia;</w:t>
      </w:r>
    </w:p>
    <w:p w:rsidR="004C6AA0" w:rsidRDefault="00214900" w:rsidP="006E4D89">
      <w:pPr>
        <w:spacing w:before="26" w:after="0"/>
        <w:ind w:left="373"/>
        <w:jc w:val="both"/>
      </w:pPr>
      <w:r>
        <w:rPr>
          <w:color w:val="000000"/>
        </w:rPr>
        <w:t>5) kraj miejsca zamieszkania;</w:t>
      </w:r>
    </w:p>
    <w:p w:rsidR="004C6AA0" w:rsidRDefault="00214900" w:rsidP="006E4D89">
      <w:pPr>
        <w:spacing w:before="26" w:after="0"/>
        <w:ind w:left="373"/>
        <w:jc w:val="both"/>
      </w:pPr>
      <w:r>
        <w:rPr>
          <w:color w:val="000000"/>
        </w:rPr>
        <w:t>6) adres dotychczasowego miejsca pobytu stałego;</w:t>
      </w:r>
    </w:p>
    <w:p w:rsidR="004C6AA0" w:rsidRDefault="00214900" w:rsidP="006E4D89">
      <w:pPr>
        <w:spacing w:before="26" w:after="0"/>
        <w:ind w:left="373"/>
        <w:jc w:val="both"/>
      </w:pPr>
      <w:r>
        <w:rPr>
          <w:color w:val="000000"/>
        </w:rPr>
        <w:t>7) adres nowego miejsca pobytu czasowego;</w:t>
      </w:r>
    </w:p>
    <w:p w:rsidR="004C6AA0" w:rsidRDefault="00214900" w:rsidP="006E4D89">
      <w:pPr>
        <w:spacing w:before="26" w:after="0"/>
        <w:ind w:left="373"/>
        <w:jc w:val="both"/>
      </w:pPr>
      <w:r>
        <w:rPr>
          <w:color w:val="000000"/>
        </w:rPr>
        <w:t>8) deklarowany okres pobytu;</w:t>
      </w:r>
    </w:p>
    <w:p w:rsidR="004C6AA0" w:rsidRDefault="00214900" w:rsidP="006E4D89">
      <w:pPr>
        <w:spacing w:before="26" w:after="0"/>
        <w:ind w:left="373"/>
        <w:jc w:val="both"/>
      </w:pPr>
      <w:r>
        <w:rPr>
          <w:color w:val="000000"/>
        </w:rPr>
        <w:t>9) adres dotychczasowego miejsca pobytu czasowego;</w:t>
      </w:r>
    </w:p>
    <w:p w:rsidR="004C6AA0" w:rsidRDefault="00214900" w:rsidP="006E4D89">
      <w:pPr>
        <w:spacing w:before="26" w:after="0"/>
        <w:ind w:left="373"/>
        <w:jc w:val="both"/>
      </w:pPr>
      <w:r>
        <w:rPr>
          <w:color w:val="000000"/>
        </w:rPr>
        <w:t>10) podpis właściciela lokalu lub innego podmiotu dysponującego tytułem prawnym do lokalu;</w:t>
      </w:r>
    </w:p>
    <w:p w:rsidR="004C6AA0" w:rsidRDefault="00214900" w:rsidP="006E4D89">
      <w:pPr>
        <w:spacing w:before="26" w:after="0"/>
        <w:ind w:left="373"/>
        <w:jc w:val="both"/>
      </w:pPr>
      <w:r>
        <w:rPr>
          <w:color w:val="000000"/>
        </w:rPr>
        <w:t>11) nazwisko i imię pełnomocnika, o ile został ustanowiony;</w:t>
      </w:r>
    </w:p>
    <w:p w:rsidR="004C6AA0" w:rsidRDefault="00214900" w:rsidP="006E4D89">
      <w:pPr>
        <w:spacing w:before="26" w:after="0"/>
        <w:ind w:left="373"/>
        <w:jc w:val="both"/>
      </w:pPr>
      <w:r>
        <w:rPr>
          <w:color w:val="000000"/>
        </w:rPr>
        <w:t>12) adres elektroniczny służący do doręczeń, jeżeli osoba dokonała zameldowania na pobyt czasowy przy wykorzystaniu dokumentu elektronicznego.</w:t>
      </w:r>
    </w:p>
    <w:p w:rsidR="004C6AA0" w:rsidRDefault="00214900" w:rsidP="006E4D89">
      <w:pPr>
        <w:spacing w:before="26" w:after="0"/>
        <w:jc w:val="both"/>
      </w:pPr>
      <w:r>
        <w:rPr>
          <w:color w:val="000000"/>
        </w:rPr>
        <w:t xml:space="preserve">3. W formularzu zgłoszenia pobytu stałego lub czasowego, składanym w formie, o której mowa w art. 28 ust. 1 </w:t>
      </w:r>
      <w:proofErr w:type="spellStart"/>
      <w:r>
        <w:rPr>
          <w:color w:val="000000"/>
        </w:rPr>
        <w:t>pkt</w:t>
      </w:r>
      <w:proofErr w:type="spellEnd"/>
      <w:r>
        <w:rPr>
          <w:color w:val="000000"/>
        </w:rPr>
        <w:t xml:space="preserve"> 2, nie zamieszcza się danych, o których mowa odpowiednio w ust. 1 </w:t>
      </w:r>
      <w:proofErr w:type="spellStart"/>
      <w:r>
        <w:rPr>
          <w:color w:val="000000"/>
        </w:rPr>
        <w:t>pkt</w:t>
      </w:r>
      <w:proofErr w:type="spellEnd"/>
      <w:r>
        <w:rPr>
          <w:color w:val="000000"/>
        </w:rPr>
        <w:t xml:space="preserve"> 9 albo w ust. 2 </w:t>
      </w:r>
      <w:proofErr w:type="spellStart"/>
      <w:r>
        <w:rPr>
          <w:color w:val="000000"/>
        </w:rPr>
        <w:t>pkt</w:t>
      </w:r>
      <w:proofErr w:type="spellEnd"/>
      <w:r>
        <w:rPr>
          <w:color w:val="000000"/>
        </w:rPr>
        <w:t xml:space="preserve"> 10.</w:t>
      </w:r>
    </w:p>
    <w:p w:rsidR="004C6AA0" w:rsidRDefault="00214900" w:rsidP="006E4D89">
      <w:pPr>
        <w:spacing w:before="80" w:after="0"/>
        <w:jc w:val="both"/>
      </w:pPr>
      <w:r>
        <w:rPr>
          <w:b/>
          <w:color w:val="000000"/>
        </w:rPr>
        <w:t xml:space="preserve">Art. 31.  [Tryb rozstrzygania o zameldowaniu] </w:t>
      </w:r>
    </w:p>
    <w:p w:rsidR="004C6AA0" w:rsidRDefault="00214900" w:rsidP="006E4D89">
      <w:pPr>
        <w:spacing w:after="0"/>
        <w:jc w:val="both"/>
      </w:pPr>
      <w:r>
        <w:rPr>
          <w:color w:val="000000"/>
        </w:rPr>
        <w:lastRenderedPageBreak/>
        <w:t>1. Jeżeli dane zgłoszone do zameldowania lub wymeldowania budzą wątpliwości o zameldowaniu lub wymeldowaniu rozstrzyga organ gminy w drodze decyzji administracyjnej.</w:t>
      </w:r>
    </w:p>
    <w:p w:rsidR="004C6AA0" w:rsidRDefault="00214900" w:rsidP="006E4D89">
      <w:pPr>
        <w:spacing w:before="26" w:after="0"/>
        <w:jc w:val="both"/>
      </w:pPr>
      <w:r>
        <w:rPr>
          <w:color w:val="000000"/>
        </w:rPr>
        <w:t>2. Wątpliwości co do stałego lub czasowego charakteru pobytu osoby pod deklarowanym adresem rozstrzyga organ gminy w drodze decyzji administracyjnej.</w:t>
      </w:r>
    </w:p>
    <w:p w:rsidR="004C6AA0" w:rsidRDefault="00214900" w:rsidP="006E4D89">
      <w:pPr>
        <w:spacing w:before="80" w:after="0"/>
        <w:jc w:val="both"/>
      </w:pPr>
      <w:r>
        <w:rPr>
          <w:b/>
          <w:color w:val="000000"/>
        </w:rPr>
        <w:t xml:space="preserve">Art. 32.  [Zaświadczenia o zameldowaniu] </w:t>
      </w:r>
    </w:p>
    <w:p w:rsidR="004C6AA0" w:rsidRDefault="00214900" w:rsidP="006E4D89">
      <w:pPr>
        <w:spacing w:after="0"/>
        <w:jc w:val="both"/>
      </w:pPr>
      <w:r>
        <w:rPr>
          <w:color w:val="000000"/>
        </w:rPr>
        <w:t>1. Organ dokonujący zameldowania na pobyt stały wydaje z urzędu osobie zaświadczenie o zameldowaniu na pobyt stały.</w:t>
      </w:r>
    </w:p>
    <w:p w:rsidR="004C6AA0" w:rsidRDefault="00214900" w:rsidP="006E4D89">
      <w:pPr>
        <w:spacing w:before="26" w:after="0"/>
        <w:jc w:val="both"/>
      </w:pPr>
      <w:r>
        <w:rPr>
          <w:color w:val="000000"/>
        </w:rPr>
        <w:t>2. Organ dokonujący zameldowania na pobyt czasowy wydaje osobie, na jej wniosek, zaświadczenie o zameldowaniu na pobyt czasowy.</w:t>
      </w:r>
    </w:p>
    <w:p w:rsidR="004C6AA0" w:rsidRDefault="00214900" w:rsidP="006E4D89">
      <w:pPr>
        <w:spacing w:before="26" w:after="0"/>
        <w:jc w:val="both"/>
      </w:pPr>
      <w:r>
        <w:rPr>
          <w:color w:val="000000"/>
        </w:rPr>
        <w:t>3. W zaświadczeniach, o których mowa w ust. 1 i 2, zamieszcza się:</w:t>
      </w:r>
    </w:p>
    <w:p w:rsidR="004C6AA0" w:rsidRDefault="00214900" w:rsidP="006E4D89">
      <w:pPr>
        <w:spacing w:before="26" w:after="0"/>
        <w:ind w:left="373"/>
        <w:jc w:val="both"/>
      </w:pPr>
      <w:r>
        <w:rPr>
          <w:color w:val="000000"/>
        </w:rPr>
        <w:t>1) imię (imiona) i nazwisko;</w:t>
      </w:r>
    </w:p>
    <w:p w:rsidR="004C6AA0" w:rsidRDefault="00214900" w:rsidP="006E4D89">
      <w:pPr>
        <w:spacing w:before="26" w:after="0"/>
        <w:ind w:left="373"/>
        <w:jc w:val="both"/>
      </w:pPr>
      <w:r>
        <w:rPr>
          <w:color w:val="000000"/>
        </w:rPr>
        <w:t>2) datę i miejsce urodzenia osoby meldującej się;</w:t>
      </w:r>
    </w:p>
    <w:p w:rsidR="004C6AA0" w:rsidRDefault="00214900" w:rsidP="006E4D89">
      <w:pPr>
        <w:spacing w:before="26" w:after="0"/>
        <w:ind w:left="373"/>
        <w:jc w:val="both"/>
      </w:pPr>
      <w:r>
        <w:rPr>
          <w:color w:val="000000"/>
        </w:rPr>
        <w:t>3) oznaczenie organu wydającego zaświadczenie;</w:t>
      </w:r>
    </w:p>
    <w:p w:rsidR="004C6AA0" w:rsidRDefault="00214900" w:rsidP="006E4D89">
      <w:pPr>
        <w:spacing w:before="26" w:after="0"/>
        <w:ind w:left="373"/>
        <w:jc w:val="both"/>
      </w:pPr>
      <w:r>
        <w:rPr>
          <w:color w:val="000000"/>
        </w:rPr>
        <w:t>4) adres jej zameldowania na pobyt stały lub adres zameldowania na pobyt czasowy oraz datę upływu deklarowanego terminu pobytu czasowego.</w:t>
      </w:r>
    </w:p>
    <w:p w:rsidR="004C6AA0" w:rsidRDefault="00214900" w:rsidP="006E4D89">
      <w:pPr>
        <w:spacing w:before="26" w:after="0"/>
        <w:jc w:val="both"/>
      </w:pPr>
      <w:r>
        <w:rPr>
          <w:color w:val="000000"/>
        </w:rPr>
        <w:t>4. Zaświadczenia, o których mowa w ust. 1 i 2, są ważne do chwili zmiany miejsca zameldowania, przy czym zaświadczenie o zameldowaniu na pobyt czasowy jest ważne nie dłużej niż do upływu terminu zameldowania.</w:t>
      </w:r>
    </w:p>
    <w:p w:rsidR="004C6AA0" w:rsidRDefault="00214900" w:rsidP="006E4D89">
      <w:pPr>
        <w:spacing w:before="26" w:after="0"/>
        <w:jc w:val="both"/>
      </w:pPr>
      <w:r>
        <w:rPr>
          <w:color w:val="000000"/>
        </w:rPr>
        <w:t xml:space="preserve">5. Zaświadczenia, o których mowa w ust. 1 i 2, wydaje się, w zależności od żądania wnioskodawcy, w formie pisemnej lub w formie dokumentu elektronicznego przy wykorzystaniu środków komunikacji elektronicznej, na zasadach określonych w </w:t>
      </w:r>
      <w:r>
        <w:rPr>
          <w:color w:val="1B1B1B"/>
        </w:rPr>
        <w:t>ustawie</w:t>
      </w:r>
      <w:r>
        <w:rPr>
          <w:color w:val="000000"/>
        </w:rPr>
        <w:t xml:space="preserve"> z dnia 17 lutego 2005 r. o informatyzacji działalności podmiotów realizujących zadania publiczne. Zaświadczenia wydawane w formie dokumentu elektronicznego opatruje się kwalifikowanym podpisem elektronicznym, podpisem zaufanym lub podpisem osobistym.</w:t>
      </w:r>
    </w:p>
    <w:p w:rsidR="004C6AA0" w:rsidRDefault="00214900" w:rsidP="006E4D89">
      <w:pPr>
        <w:spacing w:before="80" w:after="0"/>
        <w:jc w:val="both"/>
      </w:pPr>
      <w:r>
        <w:rPr>
          <w:b/>
          <w:color w:val="000000"/>
        </w:rPr>
        <w:t xml:space="preserve">Art. 33.  [Forma i tryb wymeldowania] </w:t>
      </w:r>
    </w:p>
    <w:p w:rsidR="004C6AA0" w:rsidRDefault="00214900" w:rsidP="006E4D89">
      <w:pPr>
        <w:spacing w:after="0"/>
        <w:jc w:val="both"/>
      </w:pPr>
      <w:r>
        <w:rPr>
          <w:color w:val="000000"/>
        </w:rPr>
        <w:t>1. Obywatel polski, który opuszcza miejsce pobytu stałego albo opuszcza miejsce pobytu czasowego przed upływem deklarowanego okresu pobytu obowiązany jest wymeldować się.</w:t>
      </w:r>
    </w:p>
    <w:p w:rsidR="004C6AA0" w:rsidRDefault="00214900" w:rsidP="006E4D89">
      <w:pPr>
        <w:spacing w:before="26" w:after="0"/>
        <w:jc w:val="both"/>
      </w:pPr>
      <w:r>
        <w:rPr>
          <w:color w:val="000000"/>
        </w:rPr>
        <w:t>2. Obywatel polski dokonuje wymeldowania z miejsca pobytu stałego albo z miejsca pobytu czasowego:</w:t>
      </w:r>
    </w:p>
    <w:p w:rsidR="004C6AA0" w:rsidRDefault="00214900" w:rsidP="006E4D89">
      <w:pPr>
        <w:spacing w:before="26" w:after="0"/>
        <w:ind w:left="373"/>
        <w:jc w:val="both"/>
      </w:pPr>
      <w:r>
        <w:rPr>
          <w:color w:val="000000"/>
        </w:rPr>
        <w:t>1) w formie pisemnej na formularzu w organie gminy właściwym dla dotychczasowego miejsca pobytu, przedstawiając do wglądu dowód osobisty lub paszport, albo</w:t>
      </w:r>
    </w:p>
    <w:p w:rsidR="004C6AA0" w:rsidRDefault="00214900" w:rsidP="006E4D89">
      <w:pPr>
        <w:spacing w:before="26" w:after="0"/>
        <w:ind w:left="373"/>
        <w:jc w:val="both"/>
      </w:pPr>
      <w:r>
        <w:rPr>
          <w:color w:val="000000"/>
        </w:rPr>
        <w:t>2) w formie dokumentu elektronicznego, na formularzu umożliwiającym wprowadzenie danych do rejestru PESEL przez organ, o którym mowa w art. 28 ust. 1, pod warunkiem otrzymania urzędowego poświadczenia odbioru.</w:t>
      </w:r>
    </w:p>
    <w:p w:rsidR="004C6AA0" w:rsidRDefault="00214900" w:rsidP="006E4D89">
      <w:pPr>
        <w:spacing w:before="26" w:after="0"/>
        <w:jc w:val="both"/>
      </w:pPr>
      <w:r>
        <w:rPr>
          <w:color w:val="000000"/>
        </w:rPr>
        <w:t>3. Obywatel polski może wymeldować się z miejsca pobytu stałego lub czasowego dokonując zameldowania w nowym miejscu pobytu.</w:t>
      </w:r>
    </w:p>
    <w:p w:rsidR="004C6AA0" w:rsidRDefault="00214900" w:rsidP="006E4D89">
      <w:pPr>
        <w:spacing w:before="80" w:after="0"/>
        <w:jc w:val="both"/>
      </w:pPr>
      <w:r>
        <w:rPr>
          <w:b/>
          <w:color w:val="000000"/>
        </w:rPr>
        <w:t xml:space="preserve">Art. 34.  [Treść formularzy zgłoszenia o wymeldowaniu] </w:t>
      </w:r>
    </w:p>
    <w:p w:rsidR="004C6AA0" w:rsidRDefault="00214900" w:rsidP="006E4D89">
      <w:pPr>
        <w:spacing w:after="0"/>
        <w:jc w:val="both"/>
      </w:pPr>
      <w:r>
        <w:rPr>
          <w:color w:val="000000"/>
        </w:rPr>
        <w:t>1. W formularzu zgłoszenia wymeldowania z miejsca pobytu stałego zamieszcza się:</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numer PESEL, o ile został nadany;</w:t>
      </w:r>
    </w:p>
    <w:p w:rsidR="004C6AA0" w:rsidRDefault="00214900" w:rsidP="006E4D89">
      <w:pPr>
        <w:spacing w:before="26" w:after="0"/>
        <w:ind w:left="373"/>
        <w:jc w:val="both"/>
      </w:pPr>
      <w:r>
        <w:rPr>
          <w:color w:val="000000"/>
        </w:rPr>
        <w:t>3) datę i miejsce urodzenia;</w:t>
      </w:r>
    </w:p>
    <w:p w:rsidR="004C6AA0" w:rsidRDefault="00214900" w:rsidP="006E4D89">
      <w:pPr>
        <w:spacing w:before="26" w:after="0"/>
        <w:ind w:left="373"/>
        <w:jc w:val="both"/>
      </w:pPr>
      <w:r>
        <w:rPr>
          <w:color w:val="000000"/>
        </w:rPr>
        <w:lastRenderedPageBreak/>
        <w:t>4) adres dotychczasowego miejsca pobytu stałego;</w:t>
      </w:r>
    </w:p>
    <w:p w:rsidR="004C6AA0" w:rsidRDefault="00214900" w:rsidP="006E4D89">
      <w:pPr>
        <w:spacing w:before="26" w:after="0"/>
        <w:ind w:left="373"/>
        <w:jc w:val="both"/>
      </w:pPr>
      <w:r>
        <w:rPr>
          <w:color w:val="000000"/>
        </w:rPr>
        <w:t>5) nazwisko i imię pełnomocnika, o ile został ustanowiony;</w:t>
      </w:r>
    </w:p>
    <w:p w:rsidR="004C6AA0" w:rsidRDefault="00214900" w:rsidP="006E4D89">
      <w:pPr>
        <w:spacing w:before="26" w:after="0"/>
        <w:ind w:left="373"/>
        <w:jc w:val="both"/>
      </w:pPr>
      <w:r>
        <w:rPr>
          <w:color w:val="000000"/>
        </w:rPr>
        <w:t>6) adres elektroniczny służący do doręczeń, jeżeli osoba dokonała wymeldowania z miejsca pobytu stałego przy wykorzystaniu dokumentu elektronicznego.</w:t>
      </w:r>
    </w:p>
    <w:p w:rsidR="004C6AA0" w:rsidRDefault="004C6AA0" w:rsidP="006E4D89">
      <w:pPr>
        <w:spacing w:after="0"/>
        <w:jc w:val="both"/>
      </w:pPr>
    </w:p>
    <w:p w:rsidR="004C6AA0" w:rsidRDefault="00214900" w:rsidP="006E4D89">
      <w:pPr>
        <w:spacing w:before="26" w:after="0"/>
        <w:jc w:val="both"/>
      </w:pPr>
      <w:r>
        <w:rPr>
          <w:color w:val="000000"/>
        </w:rPr>
        <w:t>2. W formularzu zgłoszenia wymeldowania z miejsca pobytu czasowego zamieszcza się:</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numer PESEL, o ile został nadany;</w:t>
      </w:r>
    </w:p>
    <w:p w:rsidR="004C6AA0" w:rsidRDefault="00214900" w:rsidP="006E4D89">
      <w:pPr>
        <w:spacing w:before="26" w:after="0"/>
        <w:ind w:left="373"/>
        <w:jc w:val="both"/>
      </w:pPr>
      <w:r>
        <w:rPr>
          <w:color w:val="000000"/>
        </w:rPr>
        <w:t>3) datę i miejsce urodzenia;</w:t>
      </w:r>
    </w:p>
    <w:p w:rsidR="004C6AA0" w:rsidRDefault="00214900" w:rsidP="006E4D89">
      <w:pPr>
        <w:spacing w:before="26" w:after="0"/>
        <w:ind w:left="373"/>
        <w:jc w:val="both"/>
      </w:pPr>
      <w:r>
        <w:rPr>
          <w:color w:val="000000"/>
        </w:rPr>
        <w:t>4) adres miejsca pobytu stałego;</w:t>
      </w:r>
    </w:p>
    <w:p w:rsidR="004C6AA0" w:rsidRDefault="00214900" w:rsidP="006E4D89">
      <w:pPr>
        <w:spacing w:before="26" w:after="0"/>
        <w:ind w:left="373"/>
        <w:jc w:val="both"/>
      </w:pPr>
      <w:r>
        <w:rPr>
          <w:color w:val="000000"/>
        </w:rPr>
        <w:t>5) adres dotychczasowego miejsca pobytu czasowego;</w:t>
      </w:r>
    </w:p>
    <w:p w:rsidR="004C6AA0" w:rsidRDefault="00214900" w:rsidP="006E4D89">
      <w:pPr>
        <w:spacing w:before="26" w:after="0"/>
        <w:ind w:left="373"/>
        <w:jc w:val="both"/>
      </w:pPr>
      <w:r>
        <w:rPr>
          <w:color w:val="000000"/>
        </w:rPr>
        <w:t>6) nazwisko i imię pełnomocnika, o ile został ustanowiony;</w:t>
      </w:r>
    </w:p>
    <w:p w:rsidR="004C6AA0" w:rsidRDefault="00214900" w:rsidP="006E4D89">
      <w:pPr>
        <w:spacing w:before="26" w:after="0"/>
        <w:ind w:left="373"/>
        <w:jc w:val="both"/>
      </w:pPr>
      <w:r>
        <w:rPr>
          <w:color w:val="000000"/>
        </w:rPr>
        <w:t>7) adres elektroniczny służący do doręczeń, jeżeli osoba dokonała wymeldowania z miejsca pobytu czasowego przy wykorzystaniu dokumentu elektronicznego.</w:t>
      </w:r>
    </w:p>
    <w:p w:rsidR="004C6AA0" w:rsidRDefault="00214900" w:rsidP="006E4D89">
      <w:pPr>
        <w:spacing w:before="26" w:after="0"/>
        <w:jc w:val="both"/>
      </w:pPr>
      <w:r>
        <w:rPr>
          <w:color w:val="000000"/>
        </w:rPr>
        <w:t>3. Jeżeli obywatel polski dokonuje wymeldowania z dotychczasowego miejsca pobytu jednocześnie z zameldowaniem w nowym miejscu pobytu, wymeldowanie następuje na podstawie formularza, o którym mowa w art. 30 ust. 1 lub 2.</w:t>
      </w:r>
    </w:p>
    <w:p w:rsidR="004C6AA0" w:rsidRDefault="00214900" w:rsidP="006E4D89">
      <w:pPr>
        <w:spacing w:before="80" w:after="0"/>
        <w:jc w:val="both"/>
      </w:pPr>
      <w:r>
        <w:rPr>
          <w:b/>
          <w:color w:val="000000"/>
        </w:rPr>
        <w:t xml:space="preserve">Art. 35.  [Decyzja w sprawie wymeldowania] </w:t>
      </w:r>
    </w:p>
    <w:p w:rsidR="004C6AA0" w:rsidRDefault="00214900" w:rsidP="006E4D89">
      <w:pPr>
        <w:spacing w:after="0"/>
        <w:jc w:val="both"/>
      </w:pPr>
      <w:r>
        <w:rPr>
          <w:color w:val="000000"/>
        </w:rPr>
        <w:t>Organ gminy, o którym mowa w art. 28 ust. 1, wydaje z urzędu lub na wniosek właściciela lub podmiotu wskazanych w art. 28 ust. 2, decyzję w sprawie wymeldowania obywatela polskiego, który opuścił miejsce pobytu stałego albo opuścił miejsce pobytu czasowego przed upływem deklarowanego okresu pobytu i nie dopełnił obowiązku wymeldowania się.</w:t>
      </w:r>
    </w:p>
    <w:p w:rsidR="004C6AA0" w:rsidRDefault="00214900" w:rsidP="006E4D89">
      <w:pPr>
        <w:spacing w:before="80" w:after="0"/>
        <w:jc w:val="both"/>
      </w:pPr>
      <w:r>
        <w:rPr>
          <w:b/>
          <w:color w:val="000000"/>
        </w:rPr>
        <w:t xml:space="preserve">Art. 36.  [Obowiązek zgłoszenia wyjazdu za granicę] </w:t>
      </w:r>
    </w:p>
    <w:p w:rsidR="004C6AA0" w:rsidRDefault="00214900" w:rsidP="006E4D89">
      <w:pPr>
        <w:spacing w:after="0"/>
        <w:jc w:val="both"/>
      </w:pPr>
      <w:r>
        <w:rPr>
          <w:color w:val="000000"/>
        </w:rPr>
        <w:t>1. Obywatel polski, który wyjeżdża z kraju z zamiarem stałego pobytu poza granicami Rzeczypospolitej Polskiej, jest obowiązany zgłosić swój wyjazd. Zgłoszenie wyjazdu poza granice Rzeczypospolitej Polskiej skutkuje wymeldowaniem z miejsca pobytu stałego i czasowego.</w:t>
      </w:r>
    </w:p>
    <w:p w:rsidR="004C6AA0" w:rsidRDefault="00214900" w:rsidP="006E4D89">
      <w:pPr>
        <w:spacing w:before="26" w:after="0"/>
        <w:jc w:val="both"/>
      </w:pPr>
      <w:r>
        <w:rPr>
          <w:color w:val="000000"/>
        </w:rPr>
        <w:t>2. Obywatel polski, który wyjeżdża poza granice Rzeczypospolitej Polskiej, bez zamiaru stałego pobytu, na okres dłuższy niż 6 miesięcy, jest obowiązany zgłosić swój wyjazd oraz powrót.</w:t>
      </w:r>
    </w:p>
    <w:p w:rsidR="004C6AA0" w:rsidRDefault="00214900" w:rsidP="006E4D89">
      <w:pPr>
        <w:spacing w:before="26" w:after="0"/>
        <w:jc w:val="both"/>
      </w:pPr>
      <w:r>
        <w:rPr>
          <w:color w:val="000000"/>
        </w:rPr>
        <w:t>3. Zgłoszeń, o których mowa w ust. 1 i 2, dokonuje się najpóźniej w dniu opuszczenia miejsca pobytu stałego albo czasowego:</w:t>
      </w:r>
    </w:p>
    <w:p w:rsidR="004C6AA0" w:rsidRDefault="00214900" w:rsidP="006E4D89">
      <w:pPr>
        <w:spacing w:before="26" w:after="0"/>
        <w:ind w:left="373"/>
        <w:jc w:val="both"/>
      </w:pPr>
      <w:r>
        <w:rPr>
          <w:color w:val="000000"/>
        </w:rPr>
        <w:t>1) w formie pisemnej w organie gminy, o którym mowa w art. 28 ust. 1, przedstawiając do wglądu dowód osobisty lub paszport, albo</w:t>
      </w:r>
    </w:p>
    <w:p w:rsidR="004C6AA0" w:rsidRDefault="00214900" w:rsidP="006E4D89">
      <w:pPr>
        <w:spacing w:before="26" w:after="0"/>
        <w:ind w:left="373"/>
        <w:jc w:val="both"/>
      </w:pPr>
      <w:r>
        <w:rPr>
          <w:color w:val="000000"/>
        </w:rPr>
        <w:t>2) w formie dokumentu elektronicznego, na formularzu umożliwiającym wprowadzenie danych do rejestru PESEL przez organ, o którym mowa w art. 28 ust. 1, pod warunkiem otrzymania urzędowego poświadczenia odbioru.</w:t>
      </w:r>
    </w:p>
    <w:p w:rsidR="004C6AA0" w:rsidRDefault="00214900" w:rsidP="006E4D89">
      <w:pPr>
        <w:spacing w:before="80" w:after="0"/>
        <w:jc w:val="both"/>
      </w:pPr>
      <w:r>
        <w:rPr>
          <w:b/>
          <w:color w:val="000000"/>
        </w:rPr>
        <w:t xml:space="preserve">Art. 37.  [Treść formularza zgłoszenia wyjazdu za granicę] </w:t>
      </w:r>
    </w:p>
    <w:p w:rsidR="004C6AA0" w:rsidRDefault="00214900" w:rsidP="006E4D89">
      <w:pPr>
        <w:spacing w:after="0"/>
        <w:jc w:val="both"/>
      </w:pPr>
      <w:r>
        <w:rPr>
          <w:color w:val="000000"/>
        </w:rPr>
        <w:t>1. W formularzu zgłoszenia wyjazdu poza granice Rzeczypospolitej Polskiej zamieszcza się:</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numer PESEL, o ile został nadany;</w:t>
      </w:r>
    </w:p>
    <w:p w:rsidR="004C6AA0" w:rsidRDefault="00214900" w:rsidP="006E4D89">
      <w:pPr>
        <w:spacing w:before="26" w:after="0"/>
        <w:ind w:left="373"/>
        <w:jc w:val="both"/>
      </w:pPr>
      <w:r>
        <w:rPr>
          <w:color w:val="000000"/>
        </w:rPr>
        <w:lastRenderedPageBreak/>
        <w:t>3) datę i miejsce urodzenia;</w:t>
      </w:r>
    </w:p>
    <w:p w:rsidR="004C6AA0" w:rsidRDefault="00214900" w:rsidP="006E4D89">
      <w:pPr>
        <w:spacing w:before="26" w:after="0"/>
        <w:ind w:left="373"/>
        <w:jc w:val="both"/>
      </w:pPr>
      <w:r>
        <w:rPr>
          <w:color w:val="000000"/>
        </w:rPr>
        <w:t>4) kraj urodzenia;</w:t>
      </w:r>
    </w:p>
    <w:p w:rsidR="004C6AA0" w:rsidRDefault="00214900" w:rsidP="006E4D89">
      <w:pPr>
        <w:spacing w:before="26" w:after="0"/>
        <w:ind w:left="373"/>
        <w:jc w:val="both"/>
      </w:pPr>
      <w:r>
        <w:rPr>
          <w:color w:val="000000"/>
        </w:rPr>
        <w:t>5) adres miejsca pobytu stałego;</w:t>
      </w:r>
    </w:p>
    <w:p w:rsidR="004C6AA0" w:rsidRDefault="00214900" w:rsidP="006E4D89">
      <w:pPr>
        <w:spacing w:before="26" w:after="0"/>
        <w:ind w:left="373"/>
        <w:jc w:val="both"/>
      </w:pPr>
      <w:r>
        <w:rPr>
          <w:color w:val="000000"/>
        </w:rPr>
        <w:t>6) adres miejsca pobytu czasowego;</w:t>
      </w:r>
    </w:p>
    <w:p w:rsidR="004C6AA0" w:rsidRDefault="00214900" w:rsidP="006E4D89">
      <w:pPr>
        <w:spacing w:before="26" w:after="0"/>
        <w:ind w:left="373"/>
        <w:jc w:val="both"/>
      </w:pPr>
      <w:r>
        <w:rPr>
          <w:color w:val="000000"/>
        </w:rPr>
        <w:t>7) przewidywany okres pobytu poza granicami Rzeczypospolitej Polskiej;</w:t>
      </w:r>
    </w:p>
    <w:p w:rsidR="004C6AA0" w:rsidRDefault="00214900" w:rsidP="006E4D89">
      <w:pPr>
        <w:spacing w:before="26" w:after="0"/>
        <w:ind w:left="373"/>
        <w:jc w:val="both"/>
      </w:pPr>
      <w:r>
        <w:rPr>
          <w:color w:val="000000"/>
        </w:rPr>
        <w:t>8) datę wyjazdu;</w:t>
      </w:r>
    </w:p>
    <w:p w:rsidR="004C6AA0" w:rsidRDefault="00214900" w:rsidP="006E4D89">
      <w:pPr>
        <w:spacing w:before="26" w:after="0"/>
        <w:ind w:left="373"/>
        <w:jc w:val="both"/>
      </w:pPr>
      <w:r>
        <w:rPr>
          <w:color w:val="000000"/>
        </w:rPr>
        <w:t>9) kraj wyjazdu;</w:t>
      </w:r>
    </w:p>
    <w:p w:rsidR="004C6AA0" w:rsidRDefault="00214900" w:rsidP="006E4D89">
      <w:pPr>
        <w:spacing w:before="26" w:after="0"/>
        <w:ind w:left="373"/>
        <w:jc w:val="both"/>
      </w:pPr>
      <w:r>
        <w:rPr>
          <w:color w:val="000000"/>
        </w:rPr>
        <w:t>10) nazwisko i imię pełnomocnika, o ile został ustanowiony;</w:t>
      </w:r>
    </w:p>
    <w:p w:rsidR="004C6AA0" w:rsidRDefault="00214900" w:rsidP="006E4D89">
      <w:pPr>
        <w:spacing w:before="26" w:after="0"/>
        <w:ind w:left="373"/>
        <w:jc w:val="both"/>
      </w:pPr>
      <w:r>
        <w:rPr>
          <w:color w:val="000000"/>
        </w:rPr>
        <w:t>11) adres elektroniczny służący do doręczeń, jeżeli osoba dokonała zgłoszenia wyjazdu poza granice Rzeczypospolitej Polskiej przy wykorzystaniu dokumentu elektronicznego.</w:t>
      </w:r>
    </w:p>
    <w:p w:rsidR="004C6AA0" w:rsidRDefault="004C6AA0" w:rsidP="006E4D89">
      <w:pPr>
        <w:spacing w:after="0"/>
        <w:jc w:val="both"/>
      </w:pPr>
    </w:p>
    <w:p w:rsidR="004C6AA0" w:rsidRDefault="00214900" w:rsidP="006E4D89">
      <w:pPr>
        <w:spacing w:before="26" w:after="0"/>
        <w:jc w:val="both"/>
      </w:pPr>
      <w:r>
        <w:rPr>
          <w:color w:val="000000"/>
        </w:rPr>
        <w:t>2. W formularzu zgłoszenia powrotu z wyjazdu poza granice Rzeczypospolitej Polskiej zamieszcza się:</w:t>
      </w:r>
    </w:p>
    <w:p w:rsidR="004C6AA0" w:rsidRDefault="00214900" w:rsidP="006E4D89">
      <w:pPr>
        <w:spacing w:before="26" w:after="0"/>
        <w:ind w:left="373"/>
        <w:jc w:val="both"/>
      </w:pPr>
      <w:r>
        <w:rPr>
          <w:color w:val="000000"/>
        </w:rPr>
        <w:t>1) nazwisko i imię (imiona);</w:t>
      </w:r>
    </w:p>
    <w:p w:rsidR="004C6AA0" w:rsidRDefault="00214900" w:rsidP="006E4D89">
      <w:pPr>
        <w:spacing w:before="26" w:after="0"/>
        <w:ind w:left="373"/>
        <w:jc w:val="both"/>
      </w:pPr>
      <w:r>
        <w:rPr>
          <w:color w:val="000000"/>
        </w:rPr>
        <w:t>2) numer PESEL, o ile został nadany;</w:t>
      </w:r>
    </w:p>
    <w:p w:rsidR="004C6AA0" w:rsidRDefault="00214900" w:rsidP="006E4D89">
      <w:pPr>
        <w:spacing w:before="26" w:after="0"/>
        <w:ind w:left="373"/>
        <w:jc w:val="both"/>
      </w:pPr>
      <w:r>
        <w:rPr>
          <w:color w:val="000000"/>
        </w:rPr>
        <w:t>3) datę i miejsce urodzenia;</w:t>
      </w:r>
    </w:p>
    <w:p w:rsidR="004C6AA0" w:rsidRDefault="00214900" w:rsidP="006E4D89">
      <w:pPr>
        <w:spacing w:before="26" w:after="0"/>
        <w:ind w:left="373"/>
        <w:jc w:val="both"/>
      </w:pPr>
      <w:r>
        <w:rPr>
          <w:color w:val="000000"/>
        </w:rPr>
        <w:t>4) kraj urodzenia;</w:t>
      </w:r>
    </w:p>
    <w:p w:rsidR="004C6AA0" w:rsidRDefault="00214900" w:rsidP="006E4D89">
      <w:pPr>
        <w:spacing w:before="26" w:after="0"/>
        <w:ind w:left="373"/>
        <w:jc w:val="both"/>
      </w:pPr>
      <w:r>
        <w:rPr>
          <w:color w:val="000000"/>
        </w:rPr>
        <w:t>5) adres miejsca pobytu stałego;</w:t>
      </w:r>
    </w:p>
    <w:p w:rsidR="004C6AA0" w:rsidRDefault="00214900" w:rsidP="006E4D89">
      <w:pPr>
        <w:spacing w:before="26" w:after="0"/>
        <w:ind w:left="373"/>
        <w:jc w:val="both"/>
      </w:pPr>
      <w:r>
        <w:rPr>
          <w:color w:val="000000"/>
        </w:rPr>
        <w:t>6) adres miejsca pobytu czasowego;</w:t>
      </w:r>
    </w:p>
    <w:p w:rsidR="004C6AA0" w:rsidRDefault="00214900" w:rsidP="006E4D89">
      <w:pPr>
        <w:spacing w:before="26" w:after="0"/>
        <w:ind w:left="373"/>
        <w:jc w:val="both"/>
      </w:pPr>
      <w:r>
        <w:rPr>
          <w:color w:val="000000"/>
        </w:rPr>
        <w:t>7) datę powrotu z wyjazdu poza granice Rzeczypospolitej Polskiej;</w:t>
      </w:r>
    </w:p>
    <w:p w:rsidR="004C6AA0" w:rsidRDefault="00214900" w:rsidP="006E4D89">
      <w:pPr>
        <w:spacing w:before="26" w:after="0"/>
        <w:ind w:left="373"/>
        <w:jc w:val="both"/>
      </w:pPr>
      <w:r>
        <w:rPr>
          <w:color w:val="000000"/>
        </w:rPr>
        <w:t>8) nazwisko i imię pełnomocnika, o ile został ustanowiony;</w:t>
      </w:r>
    </w:p>
    <w:p w:rsidR="004C6AA0" w:rsidRDefault="00214900" w:rsidP="006E4D89">
      <w:pPr>
        <w:spacing w:before="26" w:after="0"/>
        <w:ind w:left="373"/>
        <w:jc w:val="both"/>
      </w:pPr>
      <w:r>
        <w:rPr>
          <w:color w:val="000000"/>
        </w:rPr>
        <w:t>9) adres elektroniczny służący do doręczeń, jeżeli osoba dokonała zgłoszenia powrotu z wyjazdu poza granice Rzeczypospolitej Polskiej przy wykorzystaniu dokumentu elektronicznego.</w:t>
      </w:r>
    </w:p>
    <w:p w:rsidR="004C6AA0" w:rsidRDefault="00214900" w:rsidP="006E4D89">
      <w:pPr>
        <w:spacing w:before="80" w:after="0"/>
        <w:jc w:val="both"/>
      </w:pPr>
      <w:r>
        <w:rPr>
          <w:b/>
          <w:color w:val="000000"/>
        </w:rPr>
        <w:t xml:space="preserve">Art. 38.  [Wymeldowanie osoby zmarłej] </w:t>
      </w:r>
    </w:p>
    <w:p w:rsidR="004C6AA0" w:rsidRDefault="00214900" w:rsidP="006E4D89">
      <w:pPr>
        <w:spacing w:after="0"/>
        <w:jc w:val="both"/>
      </w:pPr>
      <w:r>
        <w:rPr>
          <w:color w:val="000000"/>
        </w:rPr>
        <w:t xml:space="preserve">Zgłoszenie zgonu dokonane w urzędzie stanu cywilnego, zgodnie z </w:t>
      </w:r>
      <w:r>
        <w:rPr>
          <w:color w:val="1B1B1B"/>
        </w:rPr>
        <w:t>przepisami</w:t>
      </w:r>
      <w:r>
        <w:rPr>
          <w:color w:val="000000"/>
        </w:rPr>
        <w:t xml:space="preserve"> prawa o aktach stanu cywilnego, zastępuje wymeldowanie osoby zmarłej z miejsca pobytu stałego i czasowego.</w:t>
      </w:r>
    </w:p>
    <w:p w:rsidR="004C6AA0" w:rsidRDefault="00214900" w:rsidP="006E4D89">
      <w:pPr>
        <w:spacing w:before="80" w:after="0"/>
        <w:jc w:val="both"/>
      </w:pPr>
      <w:r>
        <w:rPr>
          <w:b/>
          <w:color w:val="000000"/>
        </w:rPr>
        <w:t xml:space="preserve">Art. 39.  [Upoważnienie do określenia wzorów formularzy meldunkowych] </w:t>
      </w:r>
    </w:p>
    <w:p w:rsidR="004C6AA0" w:rsidRDefault="00214900" w:rsidP="006E4D89">
      <w:pPr>
        <w:spacing w:after="0"/>
        <w:jc w:val="both"/>
      </w:pPr>
      <w:r>
        <w:rPr>
          <w:color w:val="000000"/>
        </w:rPr>
        <w:t>1. Minister właściwy do spraw wewnętrznych, w porozumieniu z ministrem właściwym do spraw informatyzacji, określi, w drodze rozporządzenia:</w:t>
      </w:r>
    </w:p>
    <w:p w:rsidR="004C6AA0" w:rsidRDefault="00214900" w:rsidP="006E4D89">
      <w:pPr>
        <w:spacing w:before="26" w:after="0"/>
        <w:ind w:left="373"/>
        <w:jc w:val="both"/>
      </w:pPr>
      <w:r>
        <w:rPr>
          <w:color w:val="000000"/>
        </w:rPr>
        <w:t>1) wzór i sposób wypełniania formularza zgłoszenia pobytu stałego,</w:t>
      </w:r>
    </w:p>
    <w:p w:rsidR="004C6AA0" w:rsidRDefault="00214900" w:rsidP="006E4D89">
      <w:pPr>
        <w:spacing w:before="26" w:after="0"/>
        <w:ind w:left="373"/>
        <w:jc w:val="both"/>
      </w:pPr>
      <w:r>
        <w:rPr>
          <w:color w:val="000000"/>
        </w:rPr>
        <w:t>2) wzór i sposób wypełniania formularza zgłoszenia pobytu czasowego,</w:t>
      </w:r>
    </w:p>
    <w:p w:rsidR="004C6AA0" w:rsidRDefault="00214900" w:rsidP="006E4D89">
      <w:pPr>
        <w:spacing w:before="26" w:after="0"/>
        <w:ind w:left="373"/>
        <w:jc w:val="both"/>
      </w:pPr>
      <w:r>
        <w:rPr>
          <w:color w:val="000000"/>
        </w:rPr>
        <w:t>3) wzór i sposób wypełniania formularza zgłoszenia wymeldowania z miejsca pobytu stałego,</w:t>
      </w:r>
    </w:p>
    <w:p w:rsidR="004C6AA0" w:rsidRDefault="00214900" w:rsidP="006E4D89">
      <w:pPr>
        <w:spacing w:before="26" w:after="0"/>
        <w:ind w:left="373"/>
        <w:jc w:val="both"/>
      </w:pPr>
      <w:r>
        <w:rPr>
          <w:color w:val="000000"/>
        </w:rPr>
        <w:t>4) wzór i sposób wypełniania formularza zgłoszenia wymeldowania z miejsca pobytu czasowego,</w:t>
      </w:r>
    </w:p>
    <w:p w:rsidR="004C6AA0" w:rsidRDefault="00214900" w:rsidP="006E4D89">
      <w:pPr>
        <w:spacing w:before="26" w:after="0"/>
        <w:ind w:left="373"/>
        <w:jc w:val="both"/>
      </w:pPr>
      <w:r>
        <w:rPr>
          <w:color w:val="000000"/>
        </w:rPr>
        <w:t>5) wzór i sposób wypełniania formularza zgłoszenia wyjazdu poza granice Rzeczypospolitej Polskiej,</w:t>
      </w:r>
    </w:p>
    <w:p w:rsidR="004C6AA0" w:rsidRDefault="00214900" w:rsidP="006E4D89">
      <w:pPr>
        <w:spacing w:before="26" w:after="0"/>
        <w:ind w:left="373"/>
        <w:jc w:val="both"/>
      </w:pPr>
      <w:r>
        <w:rPr>
          <w:color w:val="000000"/>
        </w:rPr>
        <w:t>6) wzór i sposób wypełniania formularza zgłoszenia powrotu z wyjazdu poza granice Rzeczypospolitej Polskiej,</w:t>
      </w:r>
    </w:p>
    <w:p w:rsidR="004C6AA0" w:rsidRDefault="00214900" w:rsidP="006E4D89">
      <w:pPr>
        <w:spacing w:before="26" w:after="0"/>
        <w:ind w:left="373"/>
        <w:jc w:val="both"/>
      </w:pPr>
      <w:r>
        <w:rPr>
          <w:color w:val="000000"/>
        </w:rPr>
        <w:lastRenderedPageBreak/>
        <w:t>7) wzór zaświadczenia o zameldowaniu na pobyt stały,</w:t>
      </w:r>
    </w:p>
    <w:p w:rsidR="004C6AA0" w:rsidRDefault="00214900" w:rsidP="006E4D89">
      <w:pPr>
        <w:spacing w:before="26" w:after="0"/>
        <w:ind w:left="373"/>
        <w:jc w:val="both"/>
      </w:pPr>
      <w:r>
        <w:rPr>
          <w:color w:val="000000"/>
        </w:rPr>
        <w:t>8) wzór zaświadczenia o zameldowaniu na pobyt czasowy</w:t>
      </w:r>
    </w:p>
    <w:p w:rsidR="004C6AA0" w:rsidRDefault="00214900" w:rsidP="006E4D89">
      <w:pPr>
        <w:spacing w:before="25" w:after="0"/>
        <w:jc w:val="both"/>
      </w:pPr>
      <w:r>
        <w:rPr>
          <w:color w:val="000000"/>
        </w:rPr>
        <w:t xml:space="preserve">- uwzględniając potrzebę zapewnienia ochrony danych osobowych oraz sporządzania formularzy i zaświadczeń z wykorzystaniem aktualnych danych z rejestru PESEL. </w:t>
      </w:r>
    </w:p>
    <w:p w:rsidR="004C6AA0" w:rsidRDefault="004C6AA0" w:rsidP="006E4D89">
      <w:pPr>
        <w:spacing w:after="0"/>
        <w:jc w:val="both"/>
      </w:pPr>
    </w:p>
    <w:p w:rsidR="004C6AA0" w:rsidRDefault="00214900" w:rsidP="006E4D89">
      <w:pPr>
        <w:spacing w:before="26" w:after="0"/>
        <w:jc w:val="both"/>
      </w:pPr>
      <w:r>
        <w:rPr>
          <w:color w:val="000000"/>
        </w:rPr>
        <w:t>2. Minister Obrony Narodowej w porozumieniu z ministrem właściwym do spraw wewnętrznych określi, w drodze rozporządzenia, zakres, sposób i tryb wykonywania obowiązku meldunkowego przez żołnierzy w czynnej służbie wojskowej, wskazując grupy żołnierzy objęte obowiązkiem meldunkowym oraz rodzaje obiektów wojskowych, w których ten obowiązek jest wykonywany, uwzględniając potrzeby wynikające z konieczności zapewnienia ochrony informacji niejawnych oraz ochrony przetwarzanych danych osobowych.</w:t>
      </w:r>
    </w:p>
    <w:p w:rsidR="004C6AA0" w:rsidRDefault="00214900" w:rsidP="006E4D89">
      <w:pPr>
        <w:spacing w:before="146" w:after="0"/>
        <w:jc w:val="both"/>
      </w:pPr>
      <w:r>
        <w:rPr>
          <w:b/>
          <w:color w:val="000000"/>
        </w:rPr>
        <w:t xml:space="preserve">Rozdział 5 </w:t>
      </w:r>
    </w:p>
    <w:p w:rsidR="004C6AA0" w:rsidRDefault="00214900" w:rsidP="006E4D89">
      <w:pPr>
        <w:spacing w:before="25" w:after="0"/>
        <w:jc w:val="both"/>
      </w:pPr>
      <w:r>
        <w:rPr>
          <w:b/>
          <w:color w:val="000000"/>
        </w:rPr>
        <w:t>Obowiązek meldunkowy cudzoziemców</w:t>
      </w:r>
    </w:p>
    <w:p w:rsidR="004C6AA0" w:rsidRDefault="00214900" w:rsidP="006E4D89">
      <w:pPr>
        <w:spacing w:before="80" w:after="0"/>
        <w:jc w:val="both"/>
      </w:pPr>
      <w:r>
        <w:rPr>
          <w:b/>
          <w:color w:val="000000"/>
        </w:rPr>
        <w:t xml:space="preserve">Art. 40.  [Zameldowanie cudzoziemców] </w:t>
      </w:r>
    </w:p>
    <w:p w:rsidR="004C6AA0" w:rsidRDefault="00214900" w:rsidP="006E4D89">
      <w:pPr>
        <w:spacing w:after="0"/>
        <w:jc w:val="both"/>
      </w:pPr>
      <w:r>
        <w:rPr>
          <w:color w:val="000000"/>
        </w:rPr>
        <w:t>1. Cudzoziemiec przebywający na terytorium Rzeczypospolitej Polskiej jest obowiązany wykonywać obowiązek meldunkowy na zasadach określonych w art. 24, art. 25 ust. 1-3, art. 26, art. 27 ust. 2, art. 28 oraz w art. 30-39, jeżeli przepisy niniejszego rozdziału nie stanowią inaczej.</w:t>
      </w:r>
    </w:p>
    <w:p w:rsidR="004C6AA0" w:rsidRDefault="00214900" w:rsidP="006E4D89">
      <w:pPr>
        <w:spacing w:before="26" w:after="0"/>
        <w:jc w:val="both"/>
      </w:pPr>
      <w:r>
        <w:rPr>
          <w:color w:val="000000"/>
        </w:rPr>
        <w:t>2. Cudzoziemiec, o którym mowa w art. 41 ust. 1 i 2, przebywający na terytorium Rzeczypospolitej Polskiej jest obowiązany wykonywać obowiązek meldunkowy na zasadach określonych w art. 24-26, art. 27 ust. 2, art. 28 oraz w art. 30-39, jeżeli przepisy niniejszego rozdziału nie stanowią inaczej.</w:t>
      </w:r>
    </w:p>
    <w:p w:rsidR="004C6AA0" w:rsidRDefault="00214900" w:rsidP="006E4D89">
      <w:pPr>
        <w:spacing w:before="80" w:after="0"/>
        <w:jc w:val="both"/>
      </w:pPr>
      <w:r>
        <w:rPr>
          <w:b/>
          <w:color w:val="000000"/>
        </w:rPr>
        <w:t xml:space="preserve">Art. 41.  [Termin dopełnienia obowiązku przez cudzoziemców] </w:t>
      </w:r>
    </w:p>
    <w:p w:rsidR="004C6AA0" w:rsidRDefault="00214900" w:rsidP="006E4D89">
      <w:pPr>
        <w:spacing w:after="0"/>
        <w:jc w:val="both"/>
      </w:pPr>
      <w:r>
        <w:rPr>
          <w:color w:val="000000"/>
        </w:rPr>
        <w:t xml:space="preserve">1. Cudzoziemiec będący obywatelem państwa członkowskiego Unii Europejskiej, obywatelem państwa członkowskiego Europejskiego Porozumienia o Wolnym Handlu (EFTA) - strony </w:t>
      </w:r>
      <w:r>
        <w:rPr>
          <w:color w:val="1B1B1B"/>
        </w:rPr>
        <w:t>umowy</w:t>
      </w:r>
      <w:r>
        <w:rPr>
          <w:color w:val="000000"/>
        </w:rPr>
        <w:t xml:space="preserve"> o Europejskim Obszarze Gospodarczym lub obywatelem Konfederacji Szwajcarskiej, przebywający na terytorium Rzeczypospolitej Polskiej jest obowiązany zameldować się w miejscu pobytu stałego lub czasowego najpóźniej w 30 dniu, licząc od dnia przybycia do tego miejsca.</w:t>
      </w:r>
    </w:p>
    <w:p w:rsidR="004C6AA0" w:rsidRDefault="00214900" w:rsidP="006E4D89">
      <w:pPr>
        <w:spacing w:before="26" w:after="0"/>
        <w:jc w:val="both"/>
      </w:pPr>
      <w:r>
        <w:rPr>
          <w:color w:val="000000"/>
        </w:rPr>
        <w:t xml:space="preserve">2. Członek rodziny cudzoziemca, o którym mowa w ust. 1, niebędący obywatelem państwa członkowskiego Unii Europejskiej, obywatelem państwa członkowskiego Europejskiego Porozumienia o Wolnym Handlu (EFTA) - strony </w:t>
      </w:r>
      <w:r>
        <w:rPr>
          <w:color w:val="1B1B1B"/>
        </w:rPr>
        <w:t>umowy</w:t>
      </w:r>
      <w:r>
        <w:rPr>
          <w:color w:val="000000"/>
        </w:rPr>
        <w:t xml:space="preserve"> o Europejskim Obszarze Gospodarczym lub obywatelem Konfederacji Szwajcarskiej, jest obowiązany zameldować się w miejscu pobytu stałego lub czasowego najpóźniej w 30 dniu, licząc od dnia przybycia do tego miejsca.</w:t>
      </w:r>
    </w:p>
    <w:p w:rsidR="004C6AA0" w:rsidRDefault="00214900" w:rsidP="006E4D89">
      <w:pPr>
        <w:spacing w:before="26" w:after="0"/>
        <w:jc w:val="both"/>
      </w:pPr>
      <w:r>
        <w:rPr>
          <w:color w:val="000000"/>
        </w:rPr>
        <w:t>3. Cudzoziemiec niewymieniony w ust. 1 i 2, przebywający na terytorium Rzeczypospolitej Polskiej, ma obowiązek zameldować się w miejscu pobytu stałego lub czasowego najpóźniej czwartego dnia, licząc od dnia przybycia do tego miejsca.</w:t>
      </w:r>
    </w:p>
    <w:p w:rsidR="004C6AA0" w:rsidRDefault="00214900" w:rsidP="006E4D89">
      <w:pPr>
        <w:spacing w:before="26" w:after="0"/>
        <w:jc w:val="both"/>
      </w:pPr>
      <w:r>
        <w:rPr>
          <w:color w:val="000000"/>
        </w:rPr>
        <w:t xml:space="preserve">4. Deklarowany przez cudzoziemca niewymienionego w ust. 1 i 2 okres pobytu czasowego pod określonym adresem nie może przekroczyć okresu, w którym cudzoziemiec ten może </w:t>
      </w:r>
      <w:r>
        <w:rPr>
          <w:color w:val="000000"/>
        </w:rPr>
        <w:lastRenderedPageBreak/>
        <w:t>legalnie przebywać na terytorium Rzeczypospolitej Polskiej, zgodnie z dokumentem potwierdzającym jego prawo pobytu.</w:t>
      </w:r>
    </w:p>
    <w:p w:rsidR="004C6AA0" w:rsidRDefault="00214900" w:rsidP="006E4D89">
      <w:pPr>
        <w:spacing w:before="80" w:after="0"/>
        <w:jc w:val="both"/>
      </w:pPr>
      <w:r>
        <w:rPr>
          <w:b/>
          <w:color w:val="000000"/>
        </w:rPr>
        <w:t xml:space="preserve">Art. 42.  [Zwolnienia w obowiązku meldunkowym cudzoziemców] </w:t>
      </w:r>
    </w:p>
    <w:p w:rsidR="004C6AA0" w:rsidRDefault="00214900" w:rsidP="006E4D89">
      <w:pPr>
        <w:spacing w:after="0"/>
        <w:jc w:val="both"/>
      </w:pPr>
      <w:r>
        <w:rPr>
          <w:color w:val="000000"/>
        </w:rPr>
        <w:t xml:space="preserve">1. Od wykonywania obowiązku meldunkowego zwolnieni są, pod warunkiem wzajemności, szefowie i członkowie personelu przedstawicielstw dyplomatycznych oraz urzędów konsularnych państw obcych, łącznie z członkami ich rodzin pozostającymi z nimi we wspólnocie domowej, a także inne osoby na podstawie </w:t>
      </w:r>
      <w:r>
        <w:rPr>
          <w:color w:val="1B1B1B"/>
        </w:rPr>
        <w:t>ustaw</w:t>
      </w:r>
      <w:r>
        <w:rPr>
          <w:color w:val="000000"/>
        </w:rPr>
        <w:t xml:space="preserve">, </w:t>
      </w:r>
      <w:r>
        <w:rPr>
          <w:color w:val="1B1B1B"/>
        </w:rPr>
        <w:t>umów</w:t>
      </w:r>
      <w:r>
        <w:rPr>
          <w:color w:val="000000"/>
        </w:rPr>
        <w:t xml:space="preserve"> lub powszechnie ustalonych zwyczajów międzynarodowych.</w:t>
      </w:r>
    </w:p>
    <w:p w:rsidR="004C6AA0" w:rsidRDefault="00214900" w:rsidP="006E4D89">
      <w:pPr>
        <w:spacing w:before="26" w:after="0"/>
        <w:jc w:val="both"/>
      </w:pPr>
      <w:r>
        <w:rPr>
          <w:color w:val="000000"/>
        </w:rPr>
        <w:t>2. Cudzoziemcy są zwolnieni z obowiązku meldunkowego, jeżeli okres ich pobytu na terytorium Rzeczypospolitej Polskiej nie przekracza 30 dni.</w:t>
      </w:r>
    </w:p>
    <w:p w:rsidR="004C6AA0" w:rsidRDefault="00214900" w:rsidP="006E4D89">
      <w:pPr>
        <w:spacing w:before="80" w:after="0"/>
        <w:jc w:val="both"/>
      </w:pPr>
      <w:r>
        <w:rPr>
          <w:b/>
          <w:color w:val="000000"/>
        </w:rPr>
        <w:t xml:space="preserve">Art. 43.  [Wymogi formalne zameldowania cudzoziemców] </w:t>
      </w:r>
    </w:p>
    <w:p w:rsidR="004C6AA0" w:rsidRDefault="00214900" w:rsidP="006E4D89">
      <w:pPr>
        <w:spacing w:after="0"/>
        <w:jc w:val="both"/>
      </w:pPr>
      <w:r>
        <w:rPr>
          <w:color w:val="000000"/>
        </w:rPr>
        <w:t>1. Cudzoziemiec dokonujący zameldowania na pobyt stały przedstawia kartę pobytu wydaną w związku z udzieleniem zezwolenia na pobyt stały, zezwolenia na pobyt rezydenta długoterminowego Unii Europejskiej, zgody na pobyt ze względów humanitarnych, ochrony uzupełniającej, albo nadaniem statusu uchodźcy w Rzeczypospolitej Polskiej, dokument "zgoda na pobyt tolerowany" albo zezwolenie na pobyt stały, zezwolenie na pobyt rezydenta długoterminowego Unii Europejskiej, decyzję o nadaniu statusu uchodźcy w Rzeczypospolitej Polskiej, udzieleniu w Rzeczypospolitej Polskiej ochrony uzupełniającej, zgody na pobyt ze względów humanitarnych albo zgody na pobyt tolerowany.</w:t>
      </w:r>
    </w:p>
    <w:p w:rsidR="004C6AA0" w:rsidRDefault="00214900" w:rsidP="006E4D89">
      <w:pPr>
        <w:spacing w:before="26" w:after="0"/>
        <w:jc w:val="both"/>
      </w:pPr>
      <w:r>
        <w:rPr>
          <w:color w:val="000000"/>
        </w:rPr>
        <w:t>2. Cudzoziemiec, o którym mowa w art. 41 ust. 1, dokonujący zameldowania na pobyt stały przedstawia ważny dokument podróży lub inny dokument potwierdzający jego tożsamość i obywatelstwo, a cudzoziemiec, o którym mowa w art. 41 ust. 2, dokonujący zameldowania na pobyt stały przedstawia ważny dokument podróży oraz ważną kartę stałego pobytu członka rodziny obywatela Unii Europejskiej albo ważną kartę pobytu członka rodziny obywatela Unii Europejskiej, a gdy brak takiej możliwości - przedstawia inny dokument potwierdzający, że jest on członkiem rodziny obywatela Unii Europejskiej.</w:t>
      </w:r>
    </w:p>
    <w:p w:rsidR="004C6AA0" w:rsidRDefault="00214900" w:rsidP="006E4D89">
      <w:pPr>
        <w:spacing w:before="26" w:after="0"/>
        <w:jc w:val="both"/>
      </w:pPr>
      <w:r>
        <w:rPr>
          <w:color w:val="000000"/>
        </w:rPr>
        <w:t xml:space="preserve">3. Cudzoziemiec dokonujący zameldowania się na pobyt czasowy przedstawia wizę, a w przypadku gdy wjazd cudzoziemca nastąpił na podstawie umowy przewidującej zniesienie lub ograniczenie obowiązku posiadania wizy albo cudzoziemiec przebywa na terytorium Rzeczypospolitej Polskiej na podstawie art. 108 ust. 1 </w:t>
      </w:r>
      <w:proofErr w:type="spellStart"/>
      <w:r>
        <w:rPr>
          <w:color w:val="000000"/>
        </w:rPr>
        <w:t>pkt</w:t>
      </w:r>
      <w:proofErr w:type="spellEnd"/>
      <w:r>
        <w:rPr>
          <w:color w:val="000000"/>
        </w:rPr>
        <w:t xml:space="preserve"> 2 lub art. 206 ust. 1 </w:t>
      </w:r>
      <w:proofErr w:type="spellStart"/>
      <w:r>
        <w:rPr>
          <w:color w:val="000000"/>
        </w:rPr>
        <w:t>pkt</w:t>
      </w:r>
      <w:proofErr w:type="spellEnd"/>
      <w:r>
        <w:rPr>
          <w:color w:val="000000"/>
        </w:rPr>
        <w:t xml:space="preserve"> 2 ustawy z dnia 12 grudnia 2013 r. o cudzoziemcach (Dz. U. z </w:t>
      </w:r>
      <w:r>
        <w:rPr>
          <w:strike/>
          <w:color w:val="E51C23"/>
        </w:rPr>
        <w:t>2017</w:t>
      </w:r>
      <w:r>
        <w:rPr>
          <w:color w:val="569748"/>
          <w:u w:val="single"/>
        </w:rPr>
        <w:t>2018</w:t>
      </w:r>
      <w:r>
        <w:rPr>
          <w:color w:val="000000"/>
        </w:rPr>
        <w:t xml:space="preserve"> r. poz. </w:t>
      </w:r>
      <w:r>
        <w:rPr>
          <w:strike/>
          <w:color w:val="E51C23"/>
        </w:rPr>
        <w:t>2206</w:t>
      </w:r>
      <w:r>
        <w:rPr>
          <w:color w:val="569748"/>
          <w:u w:val="single"/>
        </w:rPr>
        <w:t>2094</w:t>
      </w:r>
      <w:r>
        <w:rPr>
          <w:color w:val="000000"/>
        </w:rPr>
        <w:t xml:space="preserve"> i </w:t>
      </w:r>
      <w:r>
        <w:rPr>
          <w:strike/>
          <w:color w:val="E51C23"/>
        </w:rPr>
        <w:t>2282</w:t>
      </w:r>
      <w:r>
        <w:rPr>
          <w:color w:val="569748"/>
          <w:u w:val="single"/>
        </w:rPr>
        <w:t>2399</w:t>
      </w:r>
      <w:r>
        <w:rPr>
          <w:color w:val="000000"/>
        </w:rPr>
        <w:t xml:space="preserve"> oraz z </w:t>
      </w:r>
      <w:r>
        <w:rPr>
          <w:strike/>
          <w:color w:val="E51C23"/>
        </w:rPr>
        <w:t>2018</w:t>
      </w:r>
      <w:r>
        <w:rPr>
          <w:color w:val="569748"/>
          <w:u w:val="single"/>
        </w:rPr>
        <w:t>2019</w:t>
      </w:r>
      <w:r>
        <w:rPr>
          <w:color w:val="000000"/>
        </w:rPr>
        <w:t xml:space="preserve"> r. poz. </w:t>
      </w:r>
      <w:r>
        <w:rPr>
          <w:strike/>
          <w:color w:val="E51C23"/>
        </w:rPr>
        <w:t>107, 138</w:t>
      </w:r>
      <w:r>
        <w:rPr>
          <w:color w:val="569748"/>
          <w:u w:val="single"/>
        </w:rPr>
        <w:t>577</w:t>
      </w:r>
      <w:r>
        <w:rPr>
          <w:color w:val="000000"/>
        </w:rPr>
        <w:t xml:space="preserve"> i </w:t>
      </w:r>
      <w:r>
        <w:rPr>
          <w:strike/>
          <w:color w:val="E51C23"/>
        </w:rPr>
        <w:t>771</w:t>
      </w:r>
      <w:r>
        <w:rPr>
          <w:color w:val="569748"/>
          <w:u w:val="single"/>
        </w:rPr>
        <w:t>622</w:t>
      </w:r>
      <w:r>
        <w:rPr>
          <w:color w:val="000000"/>
        </w:rPr>
        <w:t>) lub na podstawie umieszczonego w dokumencie podróży odcisku stempla, który potwierdza złożenie wniosku o udzielenie zezwolenia na pobyt rezydenta długoterminowego Unii Europejskiej - dokument podróży, tymczasowe zaświadczenie tożsamości cudzoziemca, kartę pobytu, dokument "zgoda na pobyt tolerowany" albo zezwolenie na pobyt czasowy, zezwolenie na pobyt stały, zezwolenie na pobyt rezydenta długoterminowego Unii Europejskiej lub decyzję o nadaniu statusu uchodźcy w Rzeczypospolitej Polskiej, udzieleniu w Rzeczypospolitej Polskiej ochrony uzupełniającej, zgody na pobyt ze względów humanitarnych albo zgody na pobyt tolerowany.</w:t>
      </w:r>
    </w:p>
    <w:p w:rsidR="004C6AA0" w:rsidRDefault="00214900" w:rsidP="006E4D89">
      <w:pPr>
        <w:spacing w:before="26" w:after="0"/>
        <w:jc w:val="both"/>
      </w:pPr>
      <w:r>
        <w:rPr>
          <w:color w:val="000000"/>
        </w:rPr>
        <w:t xml:space="preserve">4. Cudzoziemiec, o którym mowa w art. 41 ust. 1, dokonujący zameldowania na pobyt czasowy przedstawia ważny dokument podróży lub inny ważny dokument potwierdzający jego tożsamość i obywatelstwo, a cudzoziemiec, o którym mowa w art. 41 ust. 2, dokonujący zameldowania na pobyt czasowy przedstawia ważny dokument podróży oraz ważną kartę </w:t>
      </w:r>
      <w:r>
        <w:rPr>
          <w:color w:val="000000"/>
        </w:rPr>
        <w:lastRenderedPageBreak/>
        <w:t>stałego pobytu członka rodziny obywatela Unii Europejskiej lub ważną kartę pobytu członka rodziny obywatela Unii Europejskiej, a gdy brak takiej możliwości - przedstawia inny dokument potwierdzający, że jest on członkiem rodziny obywatela Unii Europejskiej.</w:t>
      </w:r>
    </w:p>
    <w:p w:rsidR="004C6AA0" w:rsidRDefault="00214900" w:rsidP="006E4D89">
      <w:pPr>
        <w:spacing w:before="80" w:after="0"/>
        <w:jc w:val="both"/>
      </w:pPr>
      <w:r>
        <w:rPr>
          <w:b/>
          <w:color w:val="000000"/>
        </w:rPr>
        <w:t xml:space="preserve">Art. 44. </w:t>
      </w:r>
    </w:p>
    <w:p w:rsidR="004C6AA0" w:rsidRDefault="00214900" w:rsidP="006E4D89">
      <w:pPr>
        <w:spacing w:after="0"/>
        <w:jc w:val="both"/>
      </w:pPr>
      <w:r>
        <w:rPr>
          <w:color w:val="000000"/>
        </w:rPr>
        <w:t>(uchylony).</w:t>
      </w:r>
    </w:p>
    <w:p w:rsidR="004C6AA0" w:rsidRDefault="00214900" w:rsidP="006E4D89">
      <w:pPr>
        <w:spacing w:before="146" w:after="0"/>
        <w:jc w:val="both"/>
      </w:pPr>
      <w:r>
        <w:rPr>
          <w:b/>
          <w:color w:val="000000"/>
        </w:rPr>
        <w:t xml:space="preserve">Rozdział 6 </w:t>
      </w:r>
    </w:p>
    <w:p w:rsidR="004C6AA0" w:rsidRDefault="00214900" w:rsidP="006E4D89">
      <w:pPr>
        <w:spacing w:before="25" w:after="0"/>
        <w:jc w:val="both"/>
      </w:pPr>
      <w:r>
        <w:rPr>
          <w:b/>
          <w:color w:val="000000"/>
        </w:rPr>
        <w:t>Udostępnianie danych z rejestru PESEL oraz rejestrów mieszkańców</w:t>
      </w:r>
    </w:p>
    <w:p w:rsidR="004C6AA0" w:rsidRDefault="00214900" w:rsidP="006E4D89">
      <w:pPr>
        <w:spacing w:before="80" w:after="0"/>
        <w:jc w:val="both"/>
      </w:pPr>
      <w:r>
        <w:rPr>
          <w:b/>
          <w:color w:val="000000"/>
        </w:rPr>
        <w:t xml:space="preserve">Art. 45.  [Prawo dostępu do danych zawartych w </w:t>
      </w:r>
      <w:r>
        <w:rPr>
          <w:b/>
          <w:i/>
          <w:color w:val="000000"/>
        </w:rPr>
        <w:t>ewidencji ludności</w:t>
      </w:r>
      <w:r>
        <w:rPr>
          <w:b/>
          <w:color w:val="000000"/>
        </w:rPr>
        <w:t xml:space="preserve">] </w:t>
      </w:r>
    </w:p>
    <w:p w:rsidR="004C6AA0" w:rsidRDefault="00214900" w:rsidP="006E4D89">
      <w:pPr>
        <w:spacing w:after="0"/>
        <w:jc w:val="both"/>
      </w:pPr>
      <w:r>
        <w:rPr>
          <w:color w:val="000000"/>
        </w:rPr>
        <w:t xml:space="preserve">1. Osobie, której dane są przetwarzane w rejestrze PESEL, umożliwia się wgląd do rejestru w zakresie danych dotyczących tej osoby, przy wykorzystaniu środków komunikacji elektronicznej, po uwierzytelnieniu jej na zasadach określonych w </w:t>
      </w:r>
      <w:r>
        <w:rPr>
          <w:color w:val="1B1B1B"/>
        </w:rPr>
        <w:t>ustawie</w:t>
      </w:r>
      <w:r>
        <w:rPr>
          <w:color w:val="000000"/>
        </w:rPr>
        <w:t xml:space="preserve"> z dnia 17 lutego 2005 r. o informatyzacji działalności podmiotów realizujących zadania publiczne.</w:t>
      </w:r>
    </w:p>
    <w:p w:rsidR="004C6AA0" w:rsidRDefault="00214900" w:rsidP="006E4D89">
      <w:pPr>
        <w:spacing w:before="26" w:after="0"/>
        <w:jc w:val="both"/>
      </w:pPr>
      <w:r>
        <w:rPr>
          <w:color w:val="000000"/>
        </w:rPr>
        <w:t xml:space="preserve">2. Organy prowadzące rejestr PESEL oraz rejestry mieszkańców, na wniosek zainteresowanej osoby złożony w formie pisemnej lub w formie dokumentu elektronicznego przy wykorzystaniu środków komunikacji elektronicznej, na zasadach określonych w </w:t>
      </w:r>
      <w:r>
        <w:rPr>
          <w:color w:val="1B1B1B"/>
        </w:rPr>
        <w:t>ustawie</w:t>
      </w:r>
      <w:r>
        <w:rPr>
          <w:color w:val="000000"/>
        </w:rPr>
        <w:t xml:space="preserve"> z dnia 17 lutego 2005 r. o informatyzacji działalności podmiotów realizujących zadania publiczne, są obowiązane wydać zaświadczenie zawierające pełny odpis przetwarzanych danych dotyczących tej osoby. Zaświadczenie jest przekazywane, w zależności od żądania wnioskodawcy, w formie pisemnej lub w formie dokumentu elektronicznego przy wykorzystaniu środków komunikacji elektronicznej, na zasadach określonych w </w:t>
      </w:r>
      <w:r>
        <w:rPr>
          <w:color w:val="1B1B1B"/>
        </w:rPr>
        <w:t>ustawie</w:t>
      </w:r>
      <w:r>
        <w:rPr>
          <w:color w:val="000000"/>
        </w:rPr>
        <w:t xml:space="preserve"> z dnia 17 lutego 2005 r. o informatyzacji działalności podmiotów realizujących zadania publiczne.</w:t>
      </w:r>
    </w:p>
    <w:p w:rsidR="004C6AA0" w:rsidRDefault="00214900" w:rsidP="006E4D89">
      <w:pPr>
        <w:spacing w:before="26" w:after="0"/>
        <w:jc w:val="both"/>
      </w:pPr>
      <w:r>
        <w:rPr>
          <w:color w:val="000000"/>
        </w:rPr>
        <w:t>3. Zaświadczenie, o którym mowa w ust. 2, może mieć formę wydruku z systemu teleinformatycznego.</w:t>
      </w:r>
    </w:p>
    <w:p w:rsidR="004C6AA0" w:rsidRDefault="00214900" w:rsidP="006E4D89">
      <w:pPr>
        <w:spacing w:before="80" w:after="0"/>
        <w:jc w:val="both"/>
      </w:pPr>
      <w:r>
        <w:rPr>
          <w:b/>
          <w:color w:val="000000"/>
        </w:rPr>
        <w:t xml:space="preserve">Art. 45a.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46.  [Dostęp do danych podmiotów niebędących dysponentami danych] </w:t>
      </w:r>
    </w:p>
    <w:p w:rsidR="004C6AA0" w:rsidRDefault="00214900" w:rsidP="006E4D89">
      <w:pPr>
        <w:spacing w:after="0"/>
        <w:jc w:val="both"/>
      </w:pPr>
      <w:r>
        <w:rPr>
          <w:color w:val="000000"/>
        </w:rPr>
        <w:t>1. Dane z rejestru PESEL oraz rejestrów mieszkańców w zakresie niezbędnym do realizacji ich ustawowych zadań udostępnia się następującym podmiotom:</w:t>
      </w:r>
    </w:p>
    <w:p w:rsidR="004C6AA0" w:rsidRDefault="00214900" w:rsidP="006E4D89">
      <w:pPr>
        <w:spacing w:before="26" w:after="0"/>
        <w:ind w:left="373"/>
        <w:jc w:val="both"/>
      </w:pPr>
      <w:r>
        <w:rPr>
          <w:color w:val="000000"/>
        </w:rPr>
        <w:t>1) organom administracji publicznej, sądom i prokuraturze;</w:t>
      </w:r>
    </w:p>
    <w:p w:rsidR="004C6AA0" w:rsidRDefault="00214900" w:rsidP="006E4D89">
      <w:pPr>
        <w:spacing w:before="26" w:after="0"/>
        <w:ind w:left="373"/>
        <w:jc w:val="both"/>
      </w:pPr>
      <w:r>
        <w:rPr>
          <w:color w:val="000000"/>
        </w:rPr>
        <w:t>2) Policji, Straży Granicznej, Straży Marszałkowskiej, Służbie Więziennej, Służbie Kontrwywiadu Wojskowego, Służbie Wywiadu Wojskowego, Służbie Celno-Skarbowej, Żandarmerii Wojskowej, Agencji Bezpieczeństwa Wewnętrznego, Agencji Wywiadu, Służbie Ochrony Państwa, Centralnemu Biuru Antykorupcyjnemu, Szefowi Krajowego Centrum Informacji Kryminalnych, organom wyborczym i strażom gminnym (miejskim);</w:t>
      </w:r>
    </w:p>
    <w:p w:rsidR="004C6AA0" w:rsidRDefault="00214900" w:rsidP="006E4D89">
      <w:pPr>
        <w:spacing w:before="26" w:after="0"/>
        <w:ind w:left="373"/>
        <w:jc w:val="both"/>
      </w:pPr>
      <w:r>
        <w:rPr>
          <w:color w:val="000000"/>
        </w:rPr>
        <w:t>3) komornikom sądowym - wyłącznie w zakresie niezbędnym do prowadzenia przez nich postępowania egzekucyjnego lub zabezpieczającego albo wykonywania postanowienia o zabezpieczeniu spadku lub sporządzania spisu inwentarza;</w:t>
      </w:r>
    </w:p>
    <w:p w:rsidR="004C6AA0" w:rsidRDefault="00214900" w:rsidP="006E4D89">
      <w:pPr>
        <w:spacing w:before="26" w:after="0"/>
        <w:ind w:left="373"/>
        <w:jc w:val="both"/>
      </w:pPr>
      <w:r>
        <w:rPr>
          <w:color w:val="000000"/>
        </w:rPr>
        <w:t>4) (uchylony);</w:t>
      </w:r>
    </w:p>
    <w:p w:rsidR="004C6AA0" w:rsidRDefault="00214900" w:rsidP="006E4D89">
      <w:pPr>
        <w:spacing w:before="26" w:after="0"/>
        <w:ind w:left="373"/>
        <w:jc w:val="both"/>
      </w:pPr>
      <w:r>
        <w:rPr>
          <w:color w:val="000000"/>
        </w:rPr>
        <w:lastRenderedPageBreak/>
        <w:t>5) państwowym i samorządowym jednostkom organizacyjnym oraz innym podmiotom - w zakresie niezbędnym do realizacji zadań publicznych określonych w odrębnych przepisach;</w:t>
      </w:r>
    </w:p>
    <w:p w:rsidR="004C6AA0" w:rsidRDefault="00214900" w:rsidP="006E4D89">
      <w:pPr>
        <w:spacing w:before="26" w:after="0"/>
        <w:ind w:left="373"/>
        <w:jc w:val="both"/>
      </w:pPr>
      <w:r>
        <w:rPr>
          <w:color w:val="000000"/>
        </w:rPr>
        <w:t>6) Polskiemu Czerwonemu Krzyżowi, w zakresie danych osób poszukiwanych.</w:t>
      </w:r>
    </w:p>
    <w:p w:rsidR="004C6AA0" w:rsidRDefault="004C6AA0" w:rsidP="006E4D89">
      <w:pPr>
        <w:spacing w:after="0"/>
        <w:jc w:val="both"/>
      </w:pPr>
    </w:p>
    <w:p w:rsidR="004C6AA0" w:rsidRDefault="00214900" w:rsidP="006E4D89">
      <w:pPr>
        <w:spacing w:before="26" w:after="0"/>
        <w:jc w:val="both"/>
      </w:pPr>
      <w:r>
        <w:rPr>
          <w:color w:val="000000"/>
        </w:rPr>
        <w:t>2. Dane, o których mowa w ust. 1, mogą być udostępnione:</w:t>
      </w:r>
    </w:p>
    <w:p w:rsidR="004C6AA0" w:rsidRDefault="00214900" w:rsidP="006E4D89">
      <w:pPr>
        <w:spacing w:before="26" w:after="0"/>
        <w:ind w:left="373"/>
        <w:jc w:val="both"/>
      </w:pPr>
      <w:r>
        <w:rPr>
          <w:color w:val="000000"/>
        </w:rPr>
        <w:t>1) osobom i jednostkom organizacyjnym, jeżeli wykażą w tym interes prawny;</w:t>
      </w:r>
    </w:p>
    <w:p w:rsidR="004C6AA0" w:rsidRDefault="00214900" w:rsidP="006E4D89">
      <w:pPr>
        <w:spacing w:before="26" w:after="0"/>
        <w:ind w:left="373"/>
        <w:jc w:val="both"/>
      </w:pPr>
      <w:r>
        <w:rPr>
          <w:color w:val="000000"/>
        </w:rPr>
        <w:t>2) jednostkom organizacyjnym, w celach badawczych, statystycznych, badania opinii publicznej, jeżeli po wykorzystaniu dane te zostaną poddane takiej modyfikacji, która nie pozwoli ustalić tożsamości osób, których dane dotyczą;</w:t>
      </w:r>
    </w:p>
    <w:p w:rsidR="004C6AA0" w:rsidRDefault="00214900" w:rsidP="006E4D89">
      <w:pPr>
        <w:spacing w:before="26" w:after="0"/>
        <w:ind w:left="373"/>
        <w:jc w:val="both"/>
      </w:pPr>
      <w:r>
        <w:rPr>
          <w:color w:val="000000"/>
        </w:rPr>
        <w:t>3) innym osobom i jednostkom organizacyjnym, jeżeli wykażą interes faktyczny w otrzymaniu danych, pod warunkiem uzyskania zgody osób, których dane dotyczą;</w:t>
      </w:r>
    </w:p>
    <w:p w:rsidR="004C6AA0" w:rsidRDefault="00214900" w:rsidP="006E4D89">
      <w:pPr>
        <w:spacing w:before="26" w:after="0"/>
        <w:ind w:left="373"/>
        <w:jc w:val="both"/>
      </w:pPr>
      <w:r>
        <w:rPr>
          <w:color w:val="000000"/>
        </w:rPr>
        <w:t xml:space="preserve">4) podmiotom odpowiedzialnym za system identyfikacji elektronicznej oraz podmiotom wydającym środki identyfikacji elektronicznej w systemie identyfikacji elektronicznej zgodnie z ustawą z dnia 5 września 2016 r. o usługach zaufania oraz identyfikacji elektronicznej (Dz. U. </w:t>
      </w:r>
      <w:r>
        <w:rPr>
          <w:strike/>
          <w:color w:val="E51C23"/>
        </w:rPr>
        <w:t xml:space="preserve">poz. 1579 oraz </w:t>
      </w:r>
      <w:r>
        <w:rPr>
          <w:color w:val="000000"/>
        </w:rPr>
        <w:t xml:space="preserve">z </w:t>
      </w:r>
      <w:r>
        <w:rPr>
          <w:strike/>
          <w:color w:val="E51C23"/>
        </w:rPr>
        <w:t>2018</w:t>
      </w:r>
      <w:r>
        <w:rPr>
          <w:color w:val="569748"/>
          <w:u w:val="single"/>
        </w:rPr>
        <w:t>2019</w:t>
      </w:r>
      <w:r>
        <w:rPr>
          <w:color w:val="000000"/>
        </w:rPr>
        <w:t xml:space="preserve"> r. poz. </w:t>
      </w:r>
      <w:r>
        <w:rPr>
          <w:strike/>
          <w:color w:val="E51C23"/>
        </w:rPr>
        <w:t>650 i 1544</w:t>
      </w:r>
      <w:r>
        <w:rPr>
          <w:color w:val="569748"/>
          <w:u w:val="single"/>
        </w:rPr>
        <w:t>162</w:t>
      </w:r>
      <w:r>
        <w:rPr>
          <w:color w:val="000000"/>
        </w:rPr>
        <w:t>) w celu wydania środka identyfikacji elektronicznej.</w:t>
      </w:r>
    </w:p>
    <w:p w:rsidR="004C6AA0" w:rsidRDefault="00214900" w:rsidP="006E4D89">
      <w:pPr>
        <w:spacing w:before="26" w:after="0"/>
        <w:jc w:val="both"/>
      </w:pPr>
      <w:r>
        <w:rPr>
          <w:color w:val="000000"/>
        </w:rPr>
        <w:t xml:space="preserve">3. Udostępnienie danych, o których mowa w ust. 1, w celu ich ponownego wykorzystywania przez podmioty, o których mowa w ust. 2 </w:t>
      </w:r>
      <w:proofErr w:type="spellStart"/>
      <w:r>
        <w:rPr>
          <w:color w:val="000000"/>
        </w:rPr>
        <w:t>pkt</w:t>
      </w:r>
      <w:proofErr w:type="spellEnd"/>
      <w:r>
        <w:rPr>
          <w:color w:val="000000"/>
        </w:rPr>
        <w:t xml:space="preserve"> 2, następuje na wniosek, na zasadach określonych w ustawie z dnia 25 lutego 2016 r. o ponownym wykorzystywaniu informacji sektora publicznego (Dz. U. </w:t>
      </w:r>
      <w:r>
        <w:rPr>
          <w:strike/>
          <w:color w:val="E51C23"/>
        </w:rPr>
        <w:t xml:space="preserve">poz. 352, </w:t>
      </w:r>
      <w:r>
        <w:rPr>
          <w:color w:val="000000"/>
        </w:rPr>
        <w:t xml:space="preserve">z </w:t>
      </w:r>
      <w:r>
        <w:rPr>
          <w:strike/>
          <w:color w:val="E51C23"/>
        </w:rPr>
        <w:t>2017</w:t>
      </w:r>
      <w:r>
        <w:rPr>
          <w:color w:val="569748"/>
          <w:u w:val="single"/>
        </w:rPr>
        <w:t>2018</w:t>
      </w:r>
      <w:r>
        <w:rPr>
          <w:color w:val="000000"/>
        </w:rPr>
        <w:t xml:space="preserve"> r. poz. </w:t>
      </w:r>
      <w:r>
        <w:rPr>
          <w:strike/>
          <w:color w:val="E51C23"/>
        </w:rPr>
        <w:t>60</w:t>
      </w:r>
      <w:r>
        <w:rPr>
          <w:color w:val="569748"/>
          <w:u w:val="single"/>
        </w:rPr>
        <w:t>1243 i 1669</w:t>
      </w:r>
      <w:r>
        <w:rPr>
          <w:color w:val="000000"/>
        </w:rPr>
        <w:t xml:space="preserve"> oraz z </w:t>
      </w:r>
      <w:r>
        <w:rPr>
          <w:strike/>
          <w:color w:val="E51C23"/>
        </w:rPr>
        <w:t>2018</w:t>
      </w:r>
      <w:r>
        <w:rPr>
          <w:color w:val="569748"/>
          <w:u w:val="single"/>
        </w:rPr>
        <w:t>2019</w:t>
      </w:r>
      <w:r>
        <w:rPr>
          <w:color w:val="000000"/>
        </w:rPr>
        <w:t xml:space="preserve"> r. poz. </w:t>
      </w:r>
      <w:r>
        <w:rPr>
          <w:strike/>
          <w:color w:val="E51C23"/>
        </w:rPr>
        <w:t>1000</w:t>
      </w:r>
      <w:r>
        <w:rPr>
          <w:color w:val="569748"/>
          <w:u w:val="single"/>
        </w:rPr>
        <w:t>730</w:t>
      </w:r>
      <w:r>
        <w:rPr>
          <w:color w:val="000000"/>
        </w:rPr>
        <w:t>), jeżeli przepisy ustawy nie stanowią inaczej.</w:t>
      </w:r>
    </w:p>
    <w:p w:rsidR="004C6AA0" w:rsidRDefault="00214900" w:rsidP="006E4D89">
      <w:pPr>
        <w:spacing w:before="80" w:after="0"/>
        <w:jc w:val="both"/>
      </w:pPr>
      <w:r>
        <w:rPr>
          <w:b/>
          <w:color w:val="000000"/>
        </w:rPr>
        <w:t xml:space="preserve">Art. 47.  [Tryb udostępniania danych jednostkowych] </w:t>
      </w:r>
    </w:p>
    <w:p w:rsidR="004C6AA0" w:rsidRDefault="00214900" w:rsidP="006E4D89">
      <w:pPr>
        <w:spacing w:after="0"/>
        <w:jc w:val="both"/>
      </w:pPr>
      <w:r>
        <w:rPr>
          <w:color w:val="000000"/>
        </w:rPr>
        <w:t xml:space="preserve">1. Podmiotom, o których mowa w art. 46 ust. 2, udostępnia się dane jednostkowe, na ich wniosek złożony w formie pisemnej lub dokumentu elektronicznego przy wykorzystaniu środków komunikacji elektronicznej, na zasadach określonych w </w:t>
      </w:r>
      <w:r>
        <w:rPr>
          <w:color w:val="1B1B1B"/>
        </w:rPr>
        <w:t>ustawie</w:t>
      </w:r>
      <w:r>
        <w:rPr>
          <w:color w:val="000000"/>
        </w:rPr>
        <w:t xml:space="preserve"> z dnia 17 lutego 2005 r. o informatyzacji działalności podmiotów realizujących zadania publiczne. Dane te są przekazywane, w zależności od żądania wnioskodawcy, w formie pisemnej lub dokumentu elektronicznego przy wykorzystaniu środków komunikacji elektronicznej, na zasadach określonych w </w:t>
      </w:r>
      <w:r>
        <w:rPr>
          <w:color w:val="1B1B1B"/>
        </w:rPr>
        <w:t>ustawie</w:t>
      </w:r>
      <w:r>
        <w:rPr>
          <w:color w:val="000000"/>
        </w:rPr>
        <w:t xml:space="preserve"> z dnia 17 lutego 2005 r. o informatyzacji działalności podmiotów realizujących zadania publiczne.</w:t>
      </w:r>
    </w:p>
    <w:p w:rsidR="004C6AA0" w:rsidRDefault="00214900" w:rsidP="006E4D89">
      <w:pPr>
        <w:spacing w:before="26" w:after="0"/>
        <w:jc w:val="both"/>
      </w:pPr>
      <w:r>
        <w:rPr>
          <w:color w:val="000000"/>
        </w:rPr>
        <w:t>1a. W tej samej sprawie wniosek, o którym mowa w ust. 1, może zostać złożony wyłącznie do jednego organu dowolnej gminy.</w:t>
      </w:r>
    </w:p>
    <w:p w:rsidR="004C6AA0" w:rsidRDefault="00214900" w:rsidP="006E4D89">
      <w:pPr>
        <w:spacing w:before="26" w:after="0"/>
        <w:jc w:val="both"/>
      </w:pPr>
      <w:r>
        <w:rPr>
          <w:color w:val="000000"/>
        </w:rPr>
        <w:t>2. Dane jednostkowe udostępnione na podstawie wniosku, o którym mowa w ust. 1, nie mogą być wykorzystane w innym celu niż wskazany w tym wniosku.</w:t>
      </w:r>
    </w:p>
    <w:p w:rsidR="004C6AA0" w:rsidRDefault="00214900" w:rsidP="006E4D89">
      <w:pPr>
        <w:spacing w:before="26" w:after="0"/>
        <w:jc w:val="both"/>
      </w:pPr>
      <w:r>
        <w:rPr>
          <w:color w:val="000000"/>
        </w:rPr>
        <w:t>3. Organ rozpatrujący wniosek, o którym mowa w ust. 1, odmawia w drodze decyzji administracyjnej udostępnienia danych jednostkowych, jeżeli nie zostały spełnione warunki określone w art. 46.</w:t>
      </w:r>
    </w:p>
    <w:p w:rsidR="004C6AA0" w:rsidRDefault="00214900" w:rsidP="006E4D89">
      <w:pPr>
        <w:spacing w:before="26" w:after="0"/>
        <w:jc w:val="both"/>
      </w:pPr>
      <w:r>
        <w:rPr>
          <w:color w:val="000000"/>
        </w:rPr>
        <w:t>3a. Organ, który otrzymał wniosek w formie, o której mowa w ust. 1, skierowany przez podmiot zobowiązany na podstawie art. 48 do korzystania z urządzeń teletransmisji danych, odmawia, w drodze postanowienia, wszczęcia postępowania.</w:t>
      </w:r>
    </w:p>
    <w:p w:rsidR="004C6AA0" w:rsidRDefault="00214900" w:rsidP="006E4D89">
      <w:pPr>
        <w:spacing w:before="26" w:after="0"/>
        <w:jc w:val="both"/>
      </w:pPr>
      <w:r>
        <w:rPr>
          <w:color w:val="000000"/>
        </w:rPr>
        <w:lastRenderedPageBreak/>
        <w:t>4. Przez dane jednostkowe rozumie się informacje uzyskane z rejestrów, o których mowa w art. 3, dotyczące jednej osoby lub imion i nazwisk wszystkich osób zameldowanych pod jednym adresem.</w:t>
      </w:r>
    </w:p>
    <w:p w:rsidR="004C6AA0" w:rsidRDefault="00214900" w:rsidP="006E4D89">
      <w:pPr>
        <w:spacing w:before="80" w:after="0"/>
        <w:jc w:val="both"/>
      </w:pPr>
      <w:r>
        <w:rPr>
          <w:b/>
          <w:color w:val="000000"/>
        </w:rPr>
        <w:t xml:space="preserve">Art. 48.  [Udostępnianie danych na podstawie wniosku uproszczonego] </w:t>
      </w:r>
    </w:p>
    <w:p w:rsidR="004C6AA0" w:rsidRDefault="00214900" w:rsidP="006E4D89">
      <w:pPr>
        <w:spacing w:after="0"/>
        <w:jc w:val="both"/>
      </w:pPr>
      <w:r>
        <w:rPr>
          <w:color w:val="000000"/>
        </w:rPr>
        <w:t xml:space="preserve">1. Podmiotom, o których mowa w art. 46 ust. 1, dane z rejestru PESEL i rejestru mieszkańców udostępnia się za pomocą urządzeń teletransmisji danych po złożeniu jednorazowego, uproszczonego wniosku i wyrażeniu przez właściwy organ zgody, o której mowa w art. 51 ust. 1 </w:t>
      </w:r>
      <w:proofErr w:type="spellStart"/>
      <w:r>
        <w:rPr>
          <w:color w:val="000000"/>
        </w:rPr>
        <w:t>pkt</w:t>
      </w:r>
      <w:proofErr w:type="spellEnd"/>
      <w:r>
        <w:rPr>
          <w:color w:val="000000"/>
        </w:rPr>
        <w:t xml:space="preserve"> 1, jeżeli spełnią łącznie następujące warunki:</w:t>
      </w:r>
    </w:p>
    <w:p w:rsidR="004C6AA0" w:rsidRDefault="00214900" w:rsidP="006E4D89">
      <w:pPr>
        <w:spacing w:before="26" w:after="0"/>
        <w:ind w:left="373"/>
        <w:jc w:val="both"/>
      </w:pPr>
      <w:r>
        <w:rPr>
          <w:color w:val="000000"/>
        </w:rPr>
        <w:t>1) posiadają urządzenia lub systemy teleinformatyczne przeznaczone do komunikowania się pomiędzy uprawnionymi podmiotami a rejestrem PESEL, umożliwiające identyfikację osoby uzyskującej dane z rejestru, zakres oraz datę ich uzyskania;</w:t>
      </w:r>
    </w:p>
    <w:p w:rsidR="004C6AA0" w:rsidRDefault="00214900" w:rsidP="006E4D89">
      <w:pPr>
        <w:spacing w:before="26" w:after="0"/>
        <w:ind w:left="373"/>
        <w:jc w:val="both"/>
      </w:pPr>
      <w:r>
        <w:rPr>
          <w:color w:val="000000"/>
        </w:rPr>
        <w:t>2) posiadają zabezpieczenia techniczne i organizacyjne właściwe dla przetwarzania danych osobowych, w szczególności uniemożliwiające dostęp osób nieuprawnionych do przetwarzania danych osobowych i wykorzystanie danych niezgodnie z celem ich uzyskania;</w:t>
      </w:r>
    </w:p>
    <w:p w:rsidR="004C6AA0" w:rsidRDefault="00214900" w:rsidP="006E4D89">
      <w:pPr>
        <w:spacing w:before="26" w:after="0"/>
        <w:ind w:left="373"/>
        <w:jc w:val="both"/>
      </w:pPr>
      <w:r>
        <w:rPr>
          <w:color w:val="000000"/>
        </w:rPr>
        <w:t>3) uzyskanie danych tą drogą jest uzasadnione specyfiką lub zakresem wykonywanych zadań albo prowadzonej działalności.</w:t>
      </w:r>
    </w:p>
    <w:p w:rsidR="004C6AA0" w:rsidRDefault="004C6AA0" w:rsidP="006E4D89">
      <w:pPr>
        <w:spacing w:after="0"/>
        <w:jc w:val="both"/>
      </w:pPr>
    </w:p>
    <w:p w:rsidR="004C6AA0" w:rsidRDefault="00214900" w:rsidP="006E4D89">
      <w:pPr>
        <w:spacing w:before="26" w:after="0"/>
        <w:jc w:val="both"/>
      </w:pPr>
      <w:r>
        <w:rPr>
          <w:color w:val="000000"/>
        </w:rPr>
        <w:t xml:space="preserve">2. Podmiotom, o których mowa w art. 46 ust. 1, które nie posiadają decyzji o wyrażeniu zgody na udostępnienie danych za pomocą urządzeń teletransmisji danych, o której mowa w art. 51 ust. 1 </w:t>
      </w:r>
      <w:proofErr w:type="spellStart"/>
      <w:r>
        <w:rPr>
          <w:color w:val="000000"/>
        </w:rPr>
        <w:t>pkt</w:t>
      </w:r>
      <w:proofErr w:type="spellEnd"/>
      <w:r>
        <w:rPr>
          <w:color w:val="000000"/>
        </w:rPr>
        <w:t xml:space="preserve"> 1, dane z rejestru PESEL albo rejestru mieszkańców udostępnia się w sposób określony w art. 47 w liczbie nieprzekraczającej trzystu danych jednostkowych w roku kalendarzowym.</w:t>
      </w:r>
    </w:p>
    <w:p w:rsidR="004C6AA0" w:rsidRDefault="00214900" w:rsidP="006E4D89">
      <w:pPr>
        <w:spacing w:before="80" w:after="0"/>
        <w:jc w:val="both"/>
      </w:pPr>
      <w:r>
        <w:rPr>
          <w:b/>
          <w:color w:val="000000"/>
        </w:rPr>
        <w:t xml:space="preserve">Art. 49.  [Udostępnianie danych przez teletransmisję w drodze weryfikacji] </w:t>
      </w:r>
    </w:p>
    <w:p w:rsidR="004C6AA0" w:rsidRDefault="00214900" w:rsidP="006E4D89">
      <w:pPr>
        <w:spacing w:after="0"/>
        <w:jc w:val="both"/>
      </w:pPr>
      <w:r>
        <w:rPr>
          <w:color w:val="000000"/>
        </w:rPr>
        <w:t xml:space="preserve">1. Podmiotom, o których mowa w art. 46 ust. 1, udostępnia się za pomocą urządzeń teletransmisji danych, w drodze weryfikacji, dane zawarte w rejestrze PESEL. Warunkiem udostępniania danych w tym trybie jest złożenie jednorazowego wniosku, spełnienie łącznie warunków określonych w art. 48 ust. 1 oraz uzyskanie zgody wydanej na podstawie art. 51 ust. 2 </w:t>
      </w:r>
      <w:proofErr w:type="spellStart"/>
      <w:r>
        <w:rPr>
          <w:color w:val="000000"/>
        </w:rPr>
        <w:t>pkt</w:t>
      </w:r>
      <w:proofErr w:type="spellEnd"/>
      <w:r>
        <w:rPr>
          <w:color w:val="000000"/>
        </w:rPr>
        <w:t xml:space="preserve"> 1.</w:t>
      </w:r>
    </w:p>
    <w:p w:rsidR="004C6AA0" w:rsidRDefault="00214900" w:rsidP="006E4D89">
      <w:pPr>
        <w:spacing w:before="26" w:after="0"/>
        <w:jc w:val="both"/>
      </w:pPr>
      <w:r>
        <w:rPr>
          <w:color w:val="000000"/>
        </w:rPr>
        <w:t xml:space="preserve">2. Podmiotom, o których mowa w art. 46 ust. 2 </w:t>
      </w:r>
      <w:proofErr w:type="spellStart"/>
      <w:r>
        <w:rPr>
          <w:color w:val="000000"/>
        </w:rPr>
        <w:t>pkt</w:t>
      </w:r>
      <w:proofErr w:type="spellEnd"/>
      <w:r>
        <w:rPr>
          <w:color w:val="000000"/>
        </w:rPr>
        <w:t xml:space="preserve"> 1, udostępnia się, w sposób i na warunkach określonych w ust. 1, dane dotyczące adresu.</w:t>
      </w:r>
    </w:p>
    <w:p w:rsidR="004C6AA0" w:rsidRDefault="00214900" w:rsidP="006E4D89">
      <w:pPr>
        <w:spacing w:before="26" w:after="0"/>
        <w:jc w:val="both"/>
      </w:pPr>
      <w:r>
        <w:rPr>
          <w:color w:val="000000"/>
        </w:rPr>
        <w:t xml:space="preserve">2a. Podmiotom, o których mowa w art. 46 ust. 2 </w:t>
      </w:r>
      <w:proofErr w:type="spellStart"/>
      <w:r>
        <w:rPr>
          <w:color w:val="000000"/>
        </w:rPr>
        <w:t>pkt</w:t>
      </w:r>
      <w:proofErr w:type="spellEnd"/>
      <w:r>
        <w:rPr>
          <w:color w:val="000000"/>
        </w:rPr>
        <w:t xml:space="preserve"> 1, udostępnia się dane potwierdzające zgon, w sposób i na warunkach określonych w ust. 1.</w:t>
      </w:r>
    </w:p>
    <w:p w:rsidR="004C6AA0" w:rsidRDefault="00214900" w:rsidP="006E4D89">
      <w:pPr>
        <w:spacing w:before="26" w:after="0"/>
        <w:jc w:val="both"/>
      </w:pPr>
      <w:r>
        <w:rPr>
          <w:color w:val="000000"/>
        </w:rPr>
        <w:t xml:space="preserve">2b. Podmiotom, o których mowa w art. 46 ust. 2 </w:t>
      </w:r>
      <w:proofErr w:type="spellStart"/>
      <w:r>
        <w:rPr>
          <w:color w:val="000000"/>
        </w:rPr>
        <w:t>pkt</w:t>
      </w:r>
      <w:proofErr w:type="spellEnd"/>
      <w:r>
        <w:rPr>
          <w:color w:val="000000"/>
        </w:rPr>
        <w:t xml:space="preserve"> 4, udostępnia się, w sposób i na warunkach określonych w ust. 1, dane obejmujące numer PESEL, datę urodzenia, miejsce urodzenia, płeć, imię (imiona), nazwisko, nazwisko rodowe.</w:t>
      </w:r>
    </w:p>
    <w:p w:rsidR="004C6AA0" w:rsidRDefault="00214900" w:rsidP="006E4D89">
      <w:pPr>
        <w:spacing w:before="26" w:after="0"/>
        <w:jc w:val="both"/>
      </w:pPr>
      <w:r>
        <w:rPr>
          <w:color w:val="000000"/>
        </w:rPr>
        <w:t>3. Udostępnianie danych w drodze weryfikacji, o której mowa w ust. 1, polega na porównaniu przekazanych danych z danymi zawartymi w rejestrze PESEL. Wynikiem udostępniania danych w tym trybie jest potwierdzenie zgodności przekazanych danych albo raport niezgodności danych.</w:t>
      </w:r>
    </w:p>
    <w:p w:rsidR="004C6AA0" w:rsidRDefault="00214900" w:rsidP="006E4D89">
      <w:pPr>
        <w:spacing w:before="80" w:after="0"/>
        <w:jc w:val="both"/>
      </w:pPr>
      <w:r>
        <w:rPr>
          <w:b/>
          <w:color w:val="000000"/>
        </w:rPr>
        <w:t xml:space="preserve">Art. 50.  [Właściwość organów] </w:t>
      </w:r>
    </w:p>
    <w:p w:rsidR="004C6AA0" w:rsidRDefault="00214900" w:rsidP="006E4D89">
      <w:pPr>
        <w:spacing w:after="0"/>
        <w:jc w:val="both"/>
      </w:pPr>
      <w:r>
        <w:rPr>
          <w:color w:val="000000"/>
        </w:rPr>
        <w:t>1. Dane z rejestru PESEL udostępnia:</w:t>
      </w:r>
    </w:p>
    <w:p w:rsidR="004C6AA0" w:rsidRDefault="00214900" w:rsidP="006E4D89">
      <w:pPr>
        <w:spacing w:before="26" w:after="0"/>
        <w:ind w:left="373"/>
        <w:jc w:val="both"/>
      </w:pPr>
      <w:r>
        <w:rPr>
          <w:color w:val="000000"/>
        </w:rPr>
        <w:lastRenderedPageBreak/>
        <w:t xml:space="preserve">1) minister właściwy do spraw informatyzacji - za pomocą urządzeń teletransmisji danych, w tym w drodze weryfikacji, oraz jeżeli udostępnienie dotyczy danych jednostkowych dla podmiotów, o których mowa w art. 46 ust. 2 </w:t>
      </w:r>
      <w:proofErr w:type="spellStart"/>
      <w:r>
        <w:rPr>
          <w:color w:val="000000"/>
        </w:rPr>
        <w:t>pkt</w:t>
      </w:r>
      <w:proofErr w:type="spellEnd"/>
      <w:r>
        <w:rPr>
          <w:color w:val="000000"/>
        </w:rPr>
        <w:t xml:space="preserve"> 2;</w:t>
      </w:r>
    </w:p>
    <w:p w:rsidR="004C6AA0" w:rsidRDefault="00214900" w:rsidP="006E4D89">
      <w:pPr>
        <w:spacing w:before="26" w:after="0"/>
        <w:ind w:left="373"/>
        <w:jc w:val="both"/>
      </w:pPr>
      <w:r>
        <w:rPr>
          <w:color w:val="000000"/>
        </w:rPr>
        <w:t xml:space="preserve">2) organ dowolnej gminy, jeżeli udostępnienie dotyczy danych jednostkowych dla podmiotów, o których mowa w art. 46 ust. 1 i 2 </w:t>
      </w:r>
      <w:proofErr w:type="spellStart"/>
      <w:r>
        <w:rPr>
          <w:color w:val="000000"/>
        </w:rPr>
        <w:t>pkt</w:t>
      </w:r>
      <w:proofErr w:type="spellEnd"/>
      <w:r>
        <w:rPr>
          <w:color w:val="000000"/>
        </w:rPr>
        <w:t xml:space="preserve"> 1 i 3.</w:t>
      </w:r>
    </w:p>
    <w:p w:rsidR="004C6AA0" w:rsidRDefault="004C6AA0" w:rsidP="006E4D89">
      <w:pPr>
        <w:spacing w:after="0"/>
        <w:jc w:val="both"/>
      </w:pPr>
    </w:p>
    <w:p w:rsidR="004C6AA0" w:rsidRDefault="00214900" w:rsidP="006E4D89">
      <w:pPr>
        <w:spacing w:before="26" w:after="0"/>
        <w:jc w:val="both"/>
      </w:pPr>
      <w:r>
        <w:rPr>
          <w:color w:val="000000"/>
        </w:rPr>
        <w:t>2. Dane z rejestrów mieszkańców udostępniają organy gmin prowadzące te rejestry.</w:t>
      </w:r>
    </w:p>
    <w:p w:rsidR="004C6AA0" w:rsidRDefault="00214900" w:rsidP="006E4D89">
      <w:pPr>
        <w:spacing w:before="80" w:after="0"/>
        <w:jc w:val="both"/>
      </w:pPr>
      <w:r>
        <w:rPr>
          <w:b/>
          <w:color w:val="000000"/>
        </w:rPr>
        <w:t xml:space="preserve">Art. 51.  [Zgoda na udostępnianie danych] </w:t>
      </w:r>
    </w:p>
    <w:p w:rsidR="004C6AA0" w:rsidRDefault="00214900" w:rsidP="006E4D89">
      <w:pPr>
        <w:spacing w:after="0"/>
        <w:jc w:val="both"/>
      </w:pPr>
      <w:r>
        <w:rPr>
          <w:color w:val="000000"/>
        </w:rPr>
        <w:t>1. W sprawach o udostępnianie danych za pomocą urządzeń teletransmisji danych, o których mowa w art. 48 ust. 1, właściwy organ w drodze decyzji administracyjnej:</w:t>
      </w:r>
    </w:p>
    <w:p w:rsidR="004C6AA0" w:rsidRDefault="00214900" w:rsidP="006E4D89">
      <w:pPr>
        <w:spacing w:before="26" w:after="0"/>
        <w:ind w:left="373"/>
        <w:jc w:val="both"/>
      </w:pPr>
      <w:r>
        <w:rPr>
          <w:color w:val="000000"/>
        </w:rPr>
        <w:t>1) wyraża zgodę na udostępnianie danych za pomocą urządzeń teletransmisji danych, po spełnieniu warunków określonych w art. 48 ust. 1;</w:t>
      </w:r>
    </w:p>
    <w:p w:rsidR="004C6AA0" w:rsidRDefault="00214900" w:rsidP="006E4D89">
      <w:pPr>
        <w:spacing w:before="26" w:after="0"/>
        <w:ind w:left="373"/>
        <w:jc w:val="both"/>
      </w:pPr>
      <w:r>
        <w:rPr>
          <w:color w:val="000000"/>
        </w:rPr>
        <w:t>2) odmawia wyrażenia zgody na udostępnianie danych za pomocą urządzeń teletransmisji danych albo cofa zgodę na ich udostępnianie za pomocą urządzeń teletransmisji danych, jeżeli nie zostały spełnione warunki określone w art. 48 ust. 1.</w:t>
      </w:r>
    </w:p>
    <w:p w:rsidR="004C6AA0" w:rsidRDefault="004C6AA0" w:rsidP="006E4D89">
      <w:pPr>
        <w:spacing w:after="0"/>
        <w:jc w:val="both"/>
      </w:pPr>
    </w:p>
    <w:p w:rsidR="004C6AA0" w:rsidRDefault="00214900" w:rsidP="006E4D89">
      <w:pPr>
        <w:spacing w:before="26" w:after="0"/>
        <w:jc w:val="both"/>
      </w:pPr>
      <w:r>
        <w:rPr>
          <w:color w:val="000000"/>
        </w:rPr>
        <w:t>2. W sprawach o udostępnianie danych za pomocą teletransmisji danych w drodze weryfikacji, o których mowa w art. 49, minister właściwy do spraw informatyzacji w drodze decyzji administracyjnej:</w:t>
      </w:r>
    </w:p>
    <w:p w:rsidR="004C6AA0" w:rsidRDefault="00214900" w:rsidP="006E4D89">
      <w:pPr>
        <w:spacing w:before="26" w:after="0"/>
        <w:ind w:left="373"/>
        <w:jc w:val="both"/>
      </w:pPr>
      <w:r>
        <w:rPr>
          <w:color w:val="000000"/>
        </w:rPr>
        <w:t xml:space="preserve">1) wyraża zgodę na udostępnianie danych w drodze weryfikacji, po spełnieniu warunków określonych w art. 46 ust. 2 </w:t>
      </w:r>
      <w:proofErr w:type="spellStart"/>
      <w:r>
        <w:rPr>
          <w:color w:val="000000"/>
        </w:rPr>
        <w:t>pkt</w:t>
      </w:r>
      <w:proofErr w:type="spellEnd"/>
      <w:r>
        <w:rPr>
          <w:color w:val="000000"/>
        </w:rPr>
        <w:t xml:space="preserve"> 1 oraz art. 48 ust. 1;</w:t>
      </w:r>
    </w:p>
    <w:p w:rsidR="004C6AA0" w:rsidRDefault="00214900" w:rsidP="006E4D89">
      <w:pPr>
        <w:spacing w:before="26" w:after="0"/>
        <w:ind w:left="373"/>
        <w:jc w:val="both"/>
      </w:pPr>
      <w:r>
        <w:rPr>
          <w:color w:val="000000"/>
        </w:rPr>
        <w:t xml:space="preserve">2) odmawia wyrażenia zgody na udostępnianie danych w drodze weryfikacji danych albo cofa zgodę na ich udostępnianie w drodze weryfikacji, jeżeli nie zostały spełnione warunki określone w art. 46 ust. 2 </w:t>
      </w:r>
      <w:proofErr w:type="spellStart"/>
      <w:r>
        <w:rPr>
          <w:color w:val="000000"/>
        </w:rPr>
        <w:t>pkt</w:t>
      </w:r>
      <w:proofErr w:type="spellEnd"/>
      <w:r>
        <w:rPr>
          <w:color w:val="000000"/>
        </w:rPr>
        <w:t xml:space="preserve"> 1 lub art. 48 ust. 1.</w:t>
      </w:r>
    </w:p>
    <w:p w:rsidR="004C6AA0" w:rsidRDefault="00214900" w:rsidP="006E4D89">
      <w:pPr>
        <w:spacing w:before="26" w:after="0"/>
        <w:jc w:val="both"/>
      </w:pPr>
      <w:r>
        <w:rPr>
          <w:color w:val="000000"/>
        </w:rPr>
        <w:t>3. Decyzja o cofnięciu zgody na udostępnianie danych za pomocą urządzeń teletransmisji danych w drodze weryfikacji podlega natychmiastowemu wykonaniu.</w:t>
      </w:r>
    </w:p>
    <w:p w:rsidR="004C6AA0" w:rsidRDefault="00214900" w:rsidP="006E4D89">
      <w:pPr>
        <w:spacing w:before="80" w:after="0"/>
        <w:jc w:val="both"/>
      </w:pPr>
      <w:r>
        <w:rPr>
          <w:b/>
          <w:color w:val="000000"/>
        </w:rPr>
        <w:t xml:space="preserve">Art. 52.  [Upoważnienie ustawowe] </w:t>
      </w:r>
    </w:p>
    <w:p w:rsidR="004C6AA0" w:rsidRDefault="00214900" w:rsidP="006E4D89">
      <w:pPr>
        <w:spacing w:after="0"/>
        <w:jc w:val="both"/>
      </w:pPr>
      <w:r>
        <w:rPr>
          <w:color w:val="000000"/>
        </w:rPr>
        <w:t>Minister właściwy do spraw informatyzacji, w porozumieniu z ministrem właściwym do spraw wewnętrznych, określi w drodze rozporządzenia:</w:t>
      </w:r>
    </w:p>
    <w:p w:rsidR="004C6AA0" w:rsidRDefault="00214900" w:rsidP="006E4D89">
      <w:pPr>
        <w:spacing w:before="26" w:after="0"/>
        <w:ind w:left="373"/>
        <w:jc w:val="both"/>
      </w:pPr>
      <w:r>
        <w:rPr>
          <w:color w:val="000000"/>
        </w:rPr>
        <w:t>1) wzór wniosku o udostępnienie danych z rejestru mieszkańców oraz rejestru PESEL, o którym mowa w art. 47 ust. 1,</w:t>
      </w:r>
    </w:p>
    <w:p w:rsidR="004C6AA0" w:rsidRDefault="00214900" w:rsidP="006E4D89">
      <w:pPr>
        <w:spacing w:before="26" w:after="0"/>
        <w:ind w:left="373"/>
        <w:jc w:val="both"/>
      </w:pPr>
      <w:r>
        <w:rPr>
          <w:color w:val="000000"/>
        </w:rPr>
        <w:t>2) wzór uproszczonego wniosku o udostępnianie danych z rejestru mieszkańców oraz rejestru PESEL, o którym mowa w art. 48 ust. 1,</w:t>
      </w:r>
    </w:p>
    <w:p w:rsidR="004C6AA0" w:rsidRDefault="00214900" w:rsidP="006E4D89">
      <w:pPr>
        <w:spacing w:before="26" w:after="0"/>
        <w:ind w:left="373"/>
        <w:jc w:val="both"/>
      </w:pPr>
      <w:r>
        <w:rPr>
          <w:color w:val="000000"/>
        </w:rPr>
        <w:t>3) wzór wniosku o udostępnianie danych z rejestru PESEL, o którym mowa w art. 49 ust. 1,</w:t>
      </w:r>
    </w:p>
    <w:p w:rsidR="004C6AA0" w:rsidRDefault="00214900" w:rsidP="006E4D89">
      <w:pPr>
        <w:spacing w:before="26" w:after="0"/>
        <w:ind w:left="373"/>
        <w:jc w:val="both"/>
      </w:pPr>
      <w:r>
        <w:rPr>
          <w:color w:val="000000"/>
        </w:rPr>
        <w:t xml:space="preserve">4) tryb uzyskiwania zgody, o której mowa w art. 46 ust. 2 </w:t>
      </w:r>
      <w:proofErr w:type="spellStart"/>
      <w:r>
        <w:rPr>
          <w:color w:val="000000"/>
        </w:rPr>
        <w:t>pkt</w:t>
      </w:r>
      <w:proofErr w:type="spellEnd"/>
      <w:r>
        <w:rPr>
          <w:color w:val="000000"/>
        </w:rPr>
        <w:t xml:space="preserve"> 3</w:t>
      </w:r>
    </w:p>
    <w:p w:rsidR="004C6AA0" w:rsidRDefault="00214900" w:rsidP="006E4D89">
      <w:pPr>
        <w:spacing w:before="25" w:after="0"/>
        <w:jc w:val="both"/>
      </w:pPr>
      <w:r>
        <w:rPr>
          <w:color w:val="000000"/>
        </w:rPr>
        <w:t xml:space="preserve">- uwzględniając konieczność wykazania przez podmioty, o których mowa w art. 46 ust. 2 </w:t>
      </w:r>
      <w:proofErr w:type="spellStart"/>
      <w:r>
        <w:rPr>
          <w:color w:val="000000"/>
        </w:rPr>
        <w:t>pkt</w:t>
      </w:r>
      <w:proofErr w:type="spellEnd"/>
      <w:r>
        <w:rPr>
          <w:color w:val="000000"/>
        </w:rPr>
        <w:t xml:space="preserve"> 1, interesu prawnego w uzyskaniu danych oraz warunki, o których mowa w art. 48 ust. 1, a także konieczność opracowania wzorów wniosku, o którym mowa w </w:t>
      </w:r>
      <w:proofErr w:type="spellStart"/>
      <w:r>
        <w:rPr>
          <w:color w:val="000000"/>
        </w:rPr>
        <w:t>pkt</w:t>
      </w:r>
      <w:proofErr w:type="spellEnd"/>
      <w:r>
        <w:rPr>
          <w:color w:val="000000"/>
        </w:rPr>
        <w:t xml:space="preserve"> 1, w formie graficznej i elektronicznej. </w:t>
      </w:r>
    </w:p>
    <w:p w:rsidR="004C6AA0" w:rsidRDefault="00214900" w:rsidP="006E4D89">
      <w:pPr>
        <w:spacing w:before="80" w:after="0"/>
        <w:jc w:val="both"/>
      </w:pPr>
      <w:r>
        <w:rPr>
          <w:b/>
          <w:color w:val="000000"/>
        </w:rPr>
        <w:t xml:space="preserve">Art. 53.  [Reguły ponoszenia odpłatności za dostęp] </w:t>
      </w:r>
    </w:p>
    <w:p w:rsidR="004C6AA0" w:rsidRDefault="00214900" w:rsidP="006E4D89">
      <w:pPr>
        <w:spacing w:after="0"/>
        <w:jc w:val="both"/>
      </w:pPr>
      <w:r>
        <w:rPr>
          <w:color w:val="000000"/>
        </w:rPr>
        <w:t>Udostępnienie danych z rejestru mieszkańców oraz rejestru PESEL następuje:</w:t>
      </w:r>
    </w:p>
    <w:p w:rsidR="004C6AA0" w:rsidRDefault="00214900" w:rsidP="006E4D89">
      <w:pPr>
        <w:spacing w:before="26" w:after="0"/>
        <w:ind w:left="373"/>
        <w:jc w:val="both"/>
      </w:pPr>
      <w:r>
        <w:rPr>
          <w:color w:val="000000"/>
        </w:rPr>
        <w:lastRenderedPageBreak/>
        <w:t xml:space="preserve">1) dla podmiotów, o których mowa w art. 46 ust. 1, art. 46 ust. 2 </w:t>
      </w:r>
      <w:proofErr w:type="spellStart"/>
      <w:r>
        <w:rPr>
          <w:color w:val="000000"/>
        </w:rPr>
        <w:t>pkt</w:t>
      </w:r>
      <w:proofErr w:type="spellEnd"/>
      <w:r>
        <w:rPr>
          <w:color w:val="000000"/>
        </w:rPr>
        <w:t xml:space="preserve"> 4, oraz ministra właściwego do spraw wewnętrznych - nieodpłatnie;</w:t>
      </w:r>
    </w:p>
    <w:p w:rsidR="004C6AA0" w:rsidRDefault="00214900" w:rsidP="006E4D89">
      <w:pPr>
        <w:spacing w:before="26" w:after="0"/>
        <w:ind w:left="373"/>
        <w:jc w:val="both"/>
      </w:pPr>
      <w:r>
        <w:rPr>
          <w:color w:val="000000"/>
        </w:rPr>
        <w:t xml:space="preserve">2) dla podmiotów, o których mowa w art. 46 ust. 2 </w:t>
      </w:r>
      <w:proofErr w:type="spellStart"/>
      <w:r>
        <w:rPr>
          <w:color w:val="000000"/>
        </w:rPr>
        <w:t>pkt</w:t>
      </w:r>
      <w:proofErr w:type="spellEnd"/>
      <w:r>
        <w:rPr>
          <w:color w:val="000000"/>
        </w:rPr>
        <w:t xml:space="preserve"> 1-3 - odpłatnie.</w:t>
      </w:r>
    </w:p>
    <w:p w:rsidR="004C6AA0" w:rsidRDefault="00214900" w:rsidP="006E4D89">
      <w:pPr>
        <w:spacing w:before="80" w:after="0"/>
        <w:jc w:val="both"/>
      </w:pPr>
      <w:r>
        <w:rPr>
          <w:b/>
          <w:color w:val="000000"/>
        </w:rPr>
        <w:t xml:space="preserve">Art. 54.  [Zwolnienie od opłat] </w:t>
      </w:r>
    </w:p>
    <w:p w:rsidR="004C6AA0" w:rsidRDefault="00214900" w:rsidP="006E4D89">
      <w:pPr>
        <w:spacing w:after="0"/>
        <w:jc w:val="both"/>
      </w:pPr>
      <w:r>
        <w:rPr>
          <w:color w:val="000000"/>
        </w:rPr>
        <w:t xml:space="preserve">Osoby i jednostki organizacyjne, o których mowa w art. 46 ust. 2 </w:t>
      </w:r>
      <w:proofErr w:type="spellStart"/>
      <w:r>
        <w:rPr>
          <w:color w:val="000000"/>
        </w:rPr>
        <w:t>pkt</w:t>
      </w:r>
      <w:proofErr w:type="spellEnd"/>
      <w:r>
        <w:rPr>
          <w:color w:val="000000"/>
        </w:rPr>
        <w:t xml:space="preserve"> 1, są zwolnione z opłat w przypadku udostępnienia z rejestru mieszkańców oraz rejestru PESEL danych niezbędnych do sporządzenia aktu poświadczenia dziedziczenia.</w:t>
      </w:r>
    </w:p>
    <w:p w:rsidR="004C6AA0" w:rsidRDefault="00214900" w:rsidP="006E4D89">
      <w:pPr>
        <w:spacing w:before="80" w:after="0"/>
        <w:jc w:val="both"/>
      </w:pPr>
      <w:r>
        <w:rPr>
          <w:b/>
          <w:color w:val="000000"/>
        </w:rPr>
        <w:t xml:space="preserve">Art. 55.  [Dochód budżetu państwa] </w:t>
      </w:r>
    </w:p>
    <w:p w:rsidR="004C6AA0" w:rsidRDefault="00214900" w:rsidP="006E4D89">
      <w:pPr>
        <w:spacing w:after="0"/>
        <w:jc w:val="both"/>
      </w:pPr>
      <w:r>
        <w:rPr>
          <w:color w:val="000000"/>
        </w:rPr>
        <w:t>Opłaty pobrane za udostępnienie danych stanowią dochód budżetu państwa.</w:t>
      </w:r>
    </w:p>
    <w:p w:rsidR="004C6AA0" w:rsidRDefault="00214900" w:rsidP="006E4D89">
      <w:pPr>
        <w:spacing w:before="80" w:after="0"/>
        <w:jc w:val="both"/>
      </w:pPr>
      <w:r>
        <w:rPr>
          <w:b/>
          <w:color w:val="000000"/>
        </w:rPr>
        <w:t xml:space="preserve">Art. 56.  [Delegacja ustawowa] </w:t>
      </w:r>
    </w:p>
    <w:p w:rsidR="004C6AA0" w:rsidRDefault="00214900" w:rsidP="006E4D89">
      <w:pPr>
        <w:spacing w:after="0"/>
        <w:jc w:val="both"/>
      </w:pPr>
      <w:r>
        <w:rPr>
          <w:color w:val="000000"/>
        </w:rPr>
        <w:t>Rada Ministrów określi, w drodze rozporządzenia:</w:t>
      </w:r>
    </w:p>
    <w:p w:rsidR="004C6AA0" w:rsidRDefault="00214900" w:rsidP="006E4D89">
      <w:pPr>
        <w:spacing w:before="26" w:after="0"/>
        <w:ind w:left="373"/>
        <w:jc w:val="both"/>
      </w:pPr>
      <w:r>
        <w:rPr>
          <w:color w:val="000000"/>
        </w:rPr>
        <w:t>1) wysokość, sposób i terminy uiszczania opłaty za udostępnienie danych jednostkowych z rejestru mieszkańców oraz rejestru PESEL, a także za udostępnianie danych za pomocą urządzeń teletransmisji, w drodze weryfikacji, o której mowa w art. 49 ust. 1, oraz sposób dokumentowania uiszczenia opłaty,</w:t>
      </w:r>
    </w:p>
    <w:p w:rsidR="004C6AA0" w:rsidRDefault="00214900" w:rsidP="006E4D89">
      <w:pPr>
        <w:spacing w:before="26" w:after="0"/>
        <w:ind w:left="373"/>
        <w:jc w:val="both"/>
      </w:pPr>
      <w:r>
        <w:rPr>
          <w:color w:val="000000"/>
        </w:rPr>
        <w:t xml:space="preserve">2) sposób obliczania wysokości oraz sposób i terminy uiszczania opłaty za udostępnianie danych podmiotom, o których mowa w art. 46 ust. 2 </w:t>
      </w:r>
      <w:proofErr w:type="spellStart"/>
      <w:r>
        <w:rPr>
          <w:color w:val="000000"/>
        </w:rPr>
        <w:t>pkt</w:t>
      </w:r>
      <w:proofErr w:type="spellEnd"/>
      <w:r>
        <w:rPr>
          <w:color w:val="000000"/>
        </w:rPr>
        <w:t xml:space="preserve"> 2, a także sposób dokumentowania uiszczenia opłaty</w:t>
      </w:r>
    </w:p>
    <w:p w:rsidR="004C6AA0" w:rsidRDefault="00214900" w:rsidP="006E4D89">
      <w:pPr>
        <w:spacing w:before="25" w:after="0"/>
        <w:jc w:val="both"/>
      </w:pPr>
      <w:r>
        <w:rPr>
          <w:color w:val="000000"/>
        </w:rPr>
        <w:t>- uwzględniając, że wysokość opłaty powinna być zróżnicowana w zależności od sposobu i zakresu udostępniania danych.</w:t>
      </w:r>
    </w:p>
    <w:p w:rsidR="004C6AA0" w:rsidRDefault="00214900" w:rsidP="006E4D89">
      <w:pPr>
        <w:spacing w:before="80" w:after="0"/>
        <w:jc w:val="both"/>
      </w:pPr>
      <w:r>
        <w:rPr>
          <w:b/>
          <w:color w:val="000000"/>
        </w:rPr>
        <w:t xml:space="preserve">Art. 57.  [Kontrola dostępu do danych w drodze weryfikacji] </w:t>
      </w:r>
    </w:p>
    <w:p w:rsidR="004C6AA0" w:rsidRDefault="00214900" w:rsidP="006E4D89">
      <w:pPr>
        <w:spacing w:after="0"/>
        <w:jc w:val="both"/>
      </w:pPr>
      <w:r>
        <w:rPr>
          <w:color w:val="000000"/>
        </w:rPr>
        <w:t xml:space="preserve">1. Minister właściwy do spraw informatyzacji może przeprowadzać kontrolę podmiotów, które korzystają z dostępu do danych za pomocą udostępniania danych w drodze weryfikacji, w zakresie spełniania przez te podmioty warunków, o których mowa w art. 46 ust. 2 </w:t>
      </w:r>
      <w:proofErr w:type="spellStart"/>
      <w:r>
        <w:rPr>
          <w:color w:val="000000"/>
        </w:rPr>
        <w:t>pkt</w:t>
      </w:r>
      <w:proofErr w:type="spellEnd"/>
      <w:r>
        <w:rPr>
          <w:color w:val="000000"/>
        </w:rPr>
        <w:t xml:space="preserve"> 1 lub art. 48 ust. 1.</w:t>
      </w:r>
    </w:p>
    <w:p w:rsidR="004C6AA0" w:rsidRDefault="00214900" w:rsidP="006E4D89">
      <w:pPr>
        <w:spacing w:before="26" w:after="0"/>
        <w:jc w:val="both"/>
      </w:pPr>
      <w:r>
        <w:rPr>
          <w:color w:val="000000"/>
        </w:rPr>
        <w:t>2. Kontrola jest przeprowadzana w siedzibie podmiotu kontrolowanego oraz w miejscach i czasie wykonywania jego zadań, a jeżeli wymaga tego dobro kontroli, również w dniach wolnych od pracy i poza godzinami pracy.</w:t>
      </w:r>
    </w:p>
    <w:p w:rsidR="004C6AA0" w:rsidRDefault="00214900" w:rsidP="006E4D89">
      <w:pPr>
        <w:spacing w:before="26" w:after="0"/>
        <w:jc w:val="both"/>
      </w:pPr>
      <w:r>
        <w:rPr>
          <w:color w:val="000000"/>
        </w:rPr>
        <w:t>3. Kontrolę przeprowadza upoważniony przez ministra właściwego do spraw informatyzacji pracownik urzędu obsługującego tego ministra, na podstawie imiennego upoważnienia oraz legitymacji służbowej lub dowodu osobistego.</w:t>
      </w:r>
    </w:p>
    <w:p w:rsidR="004C6AA0" w:rsidRDefault="00214900" w:rsidP="006E4D89">
      <w:pPr>
        <w:spacing w:before="26" w:after="0"/>
        <w:jc w:val="both"/>
      </w:pPr>
      <w:r>
        <w:rPr>
          <w:color w:val="000000"/>
        </w:rPr>
        <w:t>4. Pracownik, o którym mowa w ust. 3, przeprowadzając kontrolę, może żądać od podmiotu kontrolowanego:</w:t>
      </w:r>
    </w:p>
    <w:p w:rsidR="004C6AA0" w:rsidRDefault="00214900" w:rsidP="006E4D89">
      <w:pPr>
        <w:spacing w:before="26" w:after="0"/>
        <w:ind w:left="373"/>
        <w:jc w:val="both"/>
      </w:pPr>
      <w:r>
        <w:rPr>
          <w:color w:val="000000"/>
        </w:rPr>
        <w:t>1) okazania dokumentów potwierdzających uprawnienie do przetwarzania danych, które przekazał w celu weryfikacji;</w:t>
      </w:r>
    </w:p>
    <w:p w:rsidR="004C6AA0" w:rsidRDefault="00214900" w:rsidP="006E4D89">
      <w:pPr>
        <w:spacing w:before="26" w:after="0"/>
        <w:ind w:left="373"/>
        <w:jc w:val="both"/>
      </w:pPr>
      <w:r>
        <w:rPr>
          <w:color w:val="000000"/>
        </w:rPr>
        <w:t>2) okazania urządzeń służących do teletransmisji danych;</w:t>
      </w:r>
    </w:p>
    <w:p w:rsidR="004C6AA0" w:rsidRDefault="00214900" w:rsidP="006E4D89">
      <w:pPr>
        <w:spacing w:before="26" w:after="0"/>
        <w:ind w:left="373"/>
        <w:jc w:val="both"/>
      </w:pPr>
      <w:r>
        <w:rPr>
          <w:color w:val="000000"/>
        </w:rPr>
        <w:t>3) zapewnienia warunków i środków niezbędnych do przeprowadzenia kontroli, w tym swobodnego dostępu do pomieszczeń.</w:t>
      </w:r>
    </w:p>
    <w:p w:rsidR="004C6AA0" w:rsidRDefault="00214900" w:rsidP="006E4D89">
      <w:pPr>
        <w:spacing w:before="26" w:after="0"/>
        <w:jc w:val="both"/>
      </w:pPr>
      <w:r>
        <w:rPr>
          <w:color w:val="000000"/>
        </w:rPr>
        <w:t xml:space="preserve">5. Podmiot kontrolowany w zakresie spełnienia warunków, o których mowa w art. 46 ust. 2 </w:t>
      </w:r>
      <w:proofErr w:type="spellStart"/>
      <w:r>
        <w:rPr>
          <w:color w:val="000000"/>
        </w:rPr>
        <w:t>pkt</w:t>
      </w:r>
      <w:proofErr w:type="spellEnd"/>
      <w:r>
        <w:rPr>
          <w:color w:val="000000"/>
        </w:rPr>
        <w:t xml:space="preserve"> 1 lub art. 48 ust. 1, jest obowiązany udostępnić dokumenty i urządzenia, o których mowa w ust. 4, oraz zapewnić warunki i środki niezbędne do przeprowadzenia kontroli, w tym swobodny dostęp do pomieszczeń.</w:t>
      </w:r>
    </w:p>
    <w:p w:rsidR="004C6AA0" w:rsidRDefault="00214900" w:rsidP="006E4D89">
      <w:pPr>
        <w:spacing w:before="80" w:after="0"/>
        <w:jc w:val="both"/>
      </w:pPr>
      <w:r>
        <w:rPr>
          <w:b/>
          <w:color w:val="000000"/>
        </w:rPr>
        <w:lastRenderedPageBreak/>
        <w:t xml:space="preserve">Art. 58.  [Delegacja ustawowa] </w:t>
      </w:r>
    </w:p>
    <w:p w:rsidR="004C6AA0" w:rsidRDefault="00214900" w:rsidP="006E4D89">
      <w:pPr>
        <w:spacing w:after="0"/>
        <w:jc w:val="both"/>
      </w:pPr>
      <w:r>
        <w:rPr>
          <w:color w:val="000000"/>
        </w:rPr>
        <w:t>Minister właściwy do spraw informatyzacji określi, w drodze rozporządzenia:</w:t>
      </w:r>
    </w:p>
    <w:p w:rsidR="004C6AA0" w:rsidRDefault="00214900" w:rsidP="006E4D89">
      <w:pPr>
        <w:spacing w:before="26" w:after="0"/>
        <w:ind w:left="373"/>
        <w:jc w:val="both"/>
      </w:pPr>
      <w:r>
        <w:rPr>
          <w:color w:val="000000"/>
        </w:rPr>
        <w:t>1) sposób i tryb przeprowadzania kontroli korzystania z dostępu do danych za pomocą teletransmisji danych, w drodze weryfikacji,</w:t>
      </w:r>
    </w:p>
    <w:p w:rsidR="004C6AA0" w:rsidRDefault="00214900" w:rsidP="006E4D89">
      <w:pPr>
        <w:spacing w:before="26" w:after="0"/>
        <w:ind w:left="373"/>
        <w:jc w:val="both"/>
      </w:pPr>
      <w:r>
        <w:rPr>
          <w:color w:val="000000"/>
        </w:rPr>
        <w:t>2) wzór upoważnienia do przeprowadzania kontroli,</w:t>
      </w:r>
    </w:p>
    <w:p w:rsidR="004C6AA0" w:rsidRDefault="00214900" w:rsidP="006E4D89">
      <w:pPr>
        <w:spacing w:before="26" w:after="0"/>
        <w:ind w:left="373"/>
        <w:jc w:val="both"/>
      </w:pPr>
      <w:r>
        <w:rPr>
          <w:color w:val="000000"/>
        </w:rPr>
        <w:t>3) wzór protokołu kontroli</w:t>
      </w:r>
    </w:p>
    <w:p w:rsidR="004C6AA0" w:rsidRDefault="00214900" w:rsidP="006E4D89">
      <w:pPr>
        <w:spacing w:before="25" w:after="0"/>
        <w:jc w:val="both"/>
      </w:pPr>
      <w:r>
        <w:rPr>
          <w:color w:val="000000"/>
        </w:rPr>
        <w:t xml:space="preserve">- biorąc pod uwagę wymagania, o których mowa w art. 46 ust. 2 </w:t>
      </w:r>
      <w:proofErr w:type="spellStart"/>
      <w:r>
        <w:rPr>
          <w:color w:val="000000"/>
        </w:rPr>
        <w:t>pkt</w:t>
      </w:r>
      <w:proofErr w:type="spellEnd"/>
      <w:r>
        <w:rPr>
          <w:color w:val="000000"/>
        </w:rPr>
        <w:t xml:space="preserve"> 1 i art. 48 ust. 1. </w:t>
      </w:r>
    </w:p>
    <w:p w:rsidR="004C6AA0" w:rsidRDefault="00214900" w:rsidP="006E4D89">
      <w:pPr>
        <w:spacing w:before="146" w:after="0"/>
        <w:jc w:val="both"/>
      </w:pPr>
      <w:r>
        <w:rPr>
          <w:b/>
          <w:color w:val="000000"/>
        </w:rPr>
        <w:t xml:space="preserve">Rozdział 7 </w:t>
      </w:r>
    </w:p>
    <w:p w:rsidR="004C6AA0" w:rsidRDefault="00214900" w:rsidP="006E4D89">
      <w:pPr>
        <w:spacing w:before="25" w:after="0"/>
        <w:jc w:val="both"/>
      </w:pPr>
      <w:r>
        <w:rPr>
          <w:b/>
          <w:color w:val="000000"/>
        </w:rPr>
        <w:t>Przepisy karne</w:t>
      </w:r>
    </w:p>
    <w:p w:rsidR="004C6AA0" w:rsidRDefault="00214900" w:rsidP="006E4D89">
      <w:pPr>
        <w:spacing w:before="80" w:after="0"/>
        <w:jc w:val="both"/>
      </w:pPr>
      <w:r>
        <w:rPr>
          <w:b/>
          <w:color w:val="000000"/>
        </w:rPr>
        <w:t xml:space="preserve">Art. 59.  [Kara grzywny dla cudzoziemca] </w:t>
      </w:r>
    </w:p>
    <w:p w:rsidR="004C6AA0" w:rsidRDefault="00214900" w:rsidP="006E4D89">
      <w:pPr>
        <w:spacing w:after="0"/>
        <w:jc w:val="both"/>
      </w:pPr>
      <w:r>
        <w:rPr>
          <w:color w:val="000000"/>
        </w:rPr>
        <w:t xml:space="preserve">1. Cudzoziemiec niebędący obywatelem państwa członkowskiego Unii Europejskiej, obywatelem państwa członkowskiego Europejskiego Porozumienia o Wolnym Handlu (EFTA) - strony </w:t>
      </w:r>
      <w:r>
        <w:rPr>
          <w:color w:val="1B1B1B"/>
        </w:rPr>
        <w:t>umowy</w:t>
      </w:r>
      <w:r>
        <w:rPr>
          <w:color w:val="000000"/>
        </w:rPr>
        <w:t xml:space="preserve"> o Europejskim Obszarze Gospodarczym lub obywatelem Konfederacji Szwajcarskiej, który nie dopełnia ciążącego na nim obowiązku meldunkowego, podlega karze grzywny.</w:t>
      </w:r>
    </w:p>
    <w:p w:rsidR="004C6AA0" w:rsidRDefault="00214900" w:rsidP="006E4D89">
      <w:pPr>
        <w:spacing w:before="26" w:after="0"/>
        <w:jc w:val="both"/>
      </w:pPr>
      <w:r>
        <w:rPr>
          <w:color w:val="000000"/>
        </w:rPr>
        <w:t xml:space="preserve">2. Przepisu ust. 1 nie stosuje się do cudzoziemca będącego członkiem rodziny obywatela państwa członkowskiego Unii Europejskiej, obywatela państwa członkowskiego Europejskiego Porozumienia o Wolnym Handlu (EFTA) - strony </w:t>
      </w:r>
      <w:r>
        <w:rPr>
          <w:color w:val="1B1B1B"/>
        </w:rPr>
        <w:t>umowy</w:t>
      </w:r>
      <w:r>
        <w:rPr>
          <w:color w:val="000000"/>
        </w:rPr>
        <w:t xml:space="preserve"> o Europejskim Obszarze Gospodarczym lub obywatela Konfederacji Szwajcarskiej.</w:t>
      </w:r>
    </w:p>
    <w:p w:rsidR="004C6AA0" w:rsidRDefault="00214900" w:rsidP="006E4D89">
      <w:pPr>
        <w:spacing w:before="80" w:after="0"/>
        <w:jc w:val="both"/>
      </w:pPr>
      <w:r>
        <w:rPr>
          <w:b/>
          <w:color w:val="000000"/>
        </w:rPr>
        <w:t xml:space="preserve">Art. 60.  [Odesłanie do regulacji procesowej] </w:t>
      </w:r>
    </w:p>
    <w:p w:rsidR="004C6AA0" w:rsidRDefault="00214900" w:rsidP="006E4D89">
      <w:pPr>
        <w:spacing w:after="0"/>
        <w:jc w:val="both"/>
      </w:pPr>
      <w:r>
        <w:rPr>
          <w:color w:val="000000"/>
        </w:rPr>
        <w:t xml:space="preserve">Postępowania w sprawach, o których mowa w art. 59, prowadzi się na podstawie przepisów ustawy z dnia 24 sierpnia 2001 r. - Kodeks postępowania w sprawach o wykroczenia (Dz. U. z </w:t>
      </w:r>
      <w:r>
        <w:rPr>
          <w:strike/>
          <w:color w:val="E51C23"/>
        </w:rPr>
        <w:t>2018</w:t>
      </w:r>
      <w:r>
        <w:rPr>
          <w:color w:val="569748"/>
          <w:u w:val="single"/>
        </w:rPr>
        <w:t>2019</w:t>
      </w:r>
      <w:r>
        <w:rPr>
          <w:color w:val="000000"/>
        </w:rPr>
        <w:t xml:space="preserve"> r. poz. </w:t>
      </w:r>
      <w:r>
        <w:rPr>
          <w:strike/>
          <w:color w:val="E51C23"/>
        </w:rPr>
        <w:t>475</w:t>
      </w:r>
      <w:r>
        <w:rPr>
          <w:color w:val="569748"/>
          <w:u w:val="single"/>
        </w:rPr>
        <w:t>1120</w:t>
      </w:r>
      <w:r>
        <w:rPr>
          <w:color w:val="000000"/>
        </w:rPr>
        <w:t xml:space="preserve"> i </w:t>
      </w:r>
      <w:r>
        <w:rPr>
          <w:strike/>
          <w:color w:val="E51C23"/>
        </w:rPr>
        <w:t>1039</w:t>
      </w:r>
      <w:r>
        <w:rPr>
          <w:color w:val="569748"/>
          <w:u w:val="single"/>
        </w:rPr>
        <w:t>1123</w:t>
      </w:r>
      <w:r>
        <w:rPr>
          <w:color w:val="000000"/>
        </w:rPr>
        <w:t>).</w:t>
      </w:r>
    </w:p>
    <w:p w:rsidR="004C6AA0" w:rsidRDefault="00214900" w:rsidP="006E4D89">
      <w:pPr>
        <w:spacing w:before="146" w:after="0"/>
        <w:jc w:val="both"/>
      </w:pPr>
      <w:r>
        <w:rPr>
          <w:b/>
          <w:color w:val="000000"/>
        </w:rPr>
        <w:t xml:space="preserve">Rozdział 8 </w:t>
      </w:r>
    </w:p>
    <w:p w:rsidR="004C6AA0" w:rsidRDefault="00214900" w:rsidP="006E4D89">
      <w:pPr>
        <w:spacing w:before="25" w:after="0"/>
        <w:jc w:val="both"/>
      </w:pPr>
      <w:r>
        <w:rPr>
          <w:b/>
          <w:color w:val="000000"/>
        </w:rPr>
        <w:t>Zmiany w przepisach obowiązujących</w:t>
      </w:r>
    </w:p>
    <w:p w:rsidR="004C6AA0" w:rsidRDefault="00214900" w:rsidP="006E4D89">
      <w:pPr>
        <w:spacing w:before="80" w:after="0"/>
        <w:jc w:val="both"/>
      </w:pPr>
      <w:r>
        <w:rPr>
          <w:b/>
          <w:color w:val="000000"/>
        </w:rPr>
        <w:t xml:space="preserve">Art. 61. </w:t>
      </w:r>
    </w:p>
    <w:p w:rsidR="004C6AA0" w:rsidRDefault="00214900" w:rsidP="006E4D89">
      <w:pPr>
        <w:spacing w:after="0"/>
        <w:jc w:val="both"/>
      </w:pPr>
      <w:r>
        <w:rPr>
          <w:color w:val="000000"/>
        </w:rPr>
        <w:t xml:space="preserve">W </w:t>
      </w:r>
      <w:r>
        <w:rPr>
          <w:color w:val="1B1B1B"/>
        </w:rPr>
        <w:t>ustawie</w:t>
      </w:r>
      <w:r>
        <w:rPr>
          <w:color w:val="000000"/>
        </w:rPr>
        <w:t xml:space="preserve"> z dnia 21 listopada 1967 r. o powszechnym obowiązku obrony Rzeczypospolitej Polskiej (Dz. U. z 2004 r. Nr 241, poz. 2416, z </w:t>
      </w:r>
      <w:proofErr w:type="spellStart"/>
      <w:r>
        <w:rPr>
          <w:color w:val="000000"/>
        </w:rPr>
        <w:t>późn</w:t>
      </w:r>
      <w:proofErr w:type="spellEnd"/>
      <w:r>
        <w:rPr>
          <w:color w:val="000000"/>
        </w:rPr>
        <w:t>. zm.) wprowadza się następujące zmiany: (zmiany pominięte).</w:t>
      </w:r>
    </w:p>
    <w:p w:rsidR="004C6AA0" w:rsidRDefault="00214900" w:rsidP="006E4D89">
      <w:pPr>
        <w:spacing w:before="80" w:after="0"/>
        <w:jc w:val="both"/>
      </w:pPr>
      <w:r>
        <w:rPr>
          <w:b/>
          <w:color w:val="000000"/>
        </w:rPr>
        <w:t xml:space="preserve">Art. 62. </w:t>
      </w:r>
    </w:p>
    <w:p w:rsidR="004C6AA0" w:rsidRDefault="00214900" w:rsidP="006E4D89">
      <w:pPr>
        <w:spacing w:after="0"/>
        <w:jc w:val="both"/>
      </w:pPr>
      <w:r>
        <w:rPr>
          <w:color w:val="000000"/>
        </w:rPr>
        <w:t xml:space="preserve">W </w:t>
      </w:r>
      <w:r>
        <w:rPr>
          <w:color w:val="1B1B1B"/>
        </w:rPr>
        <w:t>ustawie</w:t>
      </w:r>
      <w:r>
        <w:rPr>
          <w:color w:val="000000"/>
        </w:rPr>
        <w:t xml:space="preserve"> z dnia 20 maja 1971 r. - Kodeks wykroczeń (Dz. U. z 2010 r. Nr 46, poz. 275, Nr 106, poz. 672 i Nr 152, poz. 1017 i 1018) uchyla się </w:t>
      </w:r>
      <w:r>
        <w:rPr>
          <w:color w:val="1B1B1B"/>
        </w:rPr>
        <w:t>art. 147</w:t>
      </w:r>
      <w:r>
        <w:rPr>
          <w:color w:val="000000"/>
        </w:rPr>
        <w:t>.</w:t>
      </w:r>
    </w:p>
    <w:p w:rsidR="004C6AA0" w:rsidRDefault="00214900" w:rsidP="006E4D89">
      <w:pPr>
        <w:spacing w:before="80" w:after="0"/>
        <w:jc w:val="both"/>
      </w:pPr>
      <w:r>
        <w:rPr>
          <w:b/>
          <w:color w:val="000000"/>
        </w:rPr>
        <w:t xml:space="preserve">Art. 62a.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63. </w:t>
      </w:r>
    </w:p>
    <w:p w:rsidR="004C6AA0" w:rsidRDefault="00214900" w:rsidP="006E4D89">
      <w:pPr>
        <w:spacing w:after="0"/>
        <w:jc w:val="both"/>
      </w:pPr>
      <w:r>
        <w:rPr>
          <w:color w:val="000000"/>
        </w:rPr>
        <w:t xml:space="preserve">W </w:t>
      </w:r>
      <w:r>
        <w:rPr>
          <w:color w:val="1B1B1B"/>
        </w:rPr>
        <w:t>ustawie</w:t>
      </w:r>
      <w:r>
        <w:rPr>
          <w:color w:val="000000"/>
        </w:rPr>
        <w:t xml:space="preserve"> z dnia 27 sierpnia 1997 r. o rehabilitacji zawodowej i społecznej oraz zatrudnianiu osób niepełnosprawnych (Dz. U. z 2010 r. Nr 214, poz. 1407) w </w:t>
      </w:r>
      <w:r>
        <w:rPr>
          <w:color w:val="1B1B1B"/>
        </w:rPr>
        <w:t>art. 6</w:t>
      </w:r>
      <w:r>
        <w:rPr>
          <w:color w:val="000000"/>
        </w:rPr>
        <w:t xml:space="preserve"> ust. 2 otrzymuje brzmienie: (zmiany pominięte).</w:t>
      </w:r>
    </w:p>
    <w:p w:rsidR="004C6AA0" w:rsidRDefault="00214900" w:rsidP="006E4D89">
      <w:pPr>
        <w:spacing w:before="80" w:after="0"/>
        <w:jc w:val="both"/>
      </w:pPr>
      <w:r>
        <w:rPr>
          <w:b/>
          <w:color w:val="000000"/>
        </w:rPr>
        <w:t xml:space="preserve">Art. 64. </w:t>
      </w:r>
    </w:p>
    <w:p w:rsidR="004C6AA0" w:rsidRDefault="00214900" w:rsidP="006E4D89">
      <w:pPr>
        <w:spacing w:after="0"/>
        <w:jc w:val="both"/>
      </w:pPr>
      <w:r>
        <w:rPr>
          <w:color w:val="000000"/>
        </w:rPr>
        <w:lastRenderedPageBreak/>
        <w:t xml:space="preserve">W </w:t>
      </w:r>
      <w:r>
        <w:rPr>
          <w:color w:val="1B1B1B"/>
        </w:rPr>
        <w:t>ustawie</w:t>
      </w:r>
      <w:r>
        <w:rPr>
          <w:color w:val="000000"/>
        </w:rPr>
        <w:t xml:space="preserve"> z dnia 11 kwietnia 2003 r. o kształtowaniu ustroju rolnego (Dz. U. Nr 64, poz. 592, z 2008 r. Nr 180, poz. 1112 oraz z 2010 r. Nr 110, poz. 725) w </w:t>
      </w:r>
      <w:r>
        <w:rPr>
          <w:color w:val="1B1B1B"/>
        </w:rPr>
        <w:t>art. 7</w:t>
      </w:r>
      <w:r>
        <w:rPr>
          <w:color w:val="000000"/>
        </w:rPr>
        <w:t xml:space="preserve"> ust. 4 otrzymuje brzmienie: (zmiany pominięte).</w:t>
      </w:r>
    </w:p>
    <w:p w:rsidR="004C6AA0" w:rsidRDefault="00214900" w:rsidP="006E4D89">
      <w:pPr>
        <w:spacing w:before="80" w:after="0"/>
        <w:jc w:val="both"/>
      </w:pPr>
      <w:r>
        <w:rPr>
          <w:b/>
          <w:color w:val="000000"/>
        </w:rPr>
        <w:t xml:space="preserve">Art. 65. </w:t>
      </w:r>
    </w:p>
    <w:p w:rsidR="004C6AA0" w:rsidRDefault="00214900" w:rsidP="006E4D89">
      <w:pPr>
        <w:spacing w:after="0"/>
        <w:jc w:val="both"/>
      </w:pPr>
      <w:r>
        <w:rPr>
          <w:color w:val="000000"/>
        </w:rPr>
        <w:t xml:space="preserve">W </w:t>
      </w:r>
      <w:r>
        <w:rPr>
          <w:color w:val="1B1B1B"/>
        </w:rPr>
        <w:t>ustawie</w:t>
      </w:r>
      <w:r>
        <w:rPr>
          <w:color w:val="000000"/>
        </w:rPr>
        <w:t xml:space="preserve"> z dnia 12 marca 2004 r. o pomocy społecznej (Dz. U. z 2009 r. Nr 175, poz. 1362, z </w:t>
      </w:r>
      <w:proofErr w:type="spellStart"/>
      <w:r>
        <w:rPr>
          <w:color w:val="000000"/>
        </w:rPr>
        <w:t>późn</w:t>
      </w:r>
      <w:proofErr w:type="spellEnd"/>
      <w:r>
        <w:rPr>
          <w:color w:val="000000"/>
        </w:rPr>
        <w:t xml:space="preserve">. zm.) w </w:t>
      </w:r>
      <w:r>
        <w:rPr>
          <w:color w:val="1B1B1B"/>
        </w:rPr>
        <w:t>art. 6</w:t>
      </w:r>
      <w:r>
        <w:rPr>
          <w:color w:val="000000"/>
        </w:rPr>
        <w:t xml:space="preserve"> </w:t>
      </w:r>
      <w:proofErr w:type="spellStart"/>
      <w:r>
        <w:rPr>
          <w:color w:val="000000"/>
        </w:rPr>
        <w:t>pkt</w:t>
      </w:r>
      <w:proofErr w:type="spellEnd"/>
      <w:r>
        <w:rPr>
          <w:color w:val="000000"/>
        </w:rPr>
        <w:t xml:space="preserve"> 8 otrzymuje brzmienie: (zmiany pominięte).</w:t>
      </w:r>
    </w:p>
    <w:p w:rsidR="004C6AA0" w:rsidRDefault="00214900" w:rsidP="006E4D89">
      <w:pPr>
        <w:spacing w:before="80" w:after="0"/>
        <w:jc w:val="both"/>
      </w:pPr>
      <w:r>
        <w:rPr>
          <w:b/>
          <w:color w:val="000000"/>
        </w:rPr>
        <w:t xml:space="preserve">Art. 66.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67.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68. </w:t>
      </w:r>
    </w:p>
    <w:p w:rsidR="004C6AA0" w:rsidRDefault="00214900" w:rsidP="006E4D89">
      <w:pPr>
        <w:spacing w:after="0"/>
        <w:jc w:val="both"/>
      </w:pPr>
      <w:r>
        <w:rPr>
          <w:color w:val="000000"/>
        </w:rPr>
        <w:t xml:space="preserve">W </w:t>
      </w:r>
      <w:r>
        <w:rPr>
          <w:color w:val="1B1B1B"/>
        </w:rPr>
        <w:t>ustawie</w:t>
      </w:r>
      <w:r>
        <w:rPr>
          <w:color w:val="000000"/>
        </w:rPr>
        <w:t xml:space="preserve"> z dnia 9 kwietnia 2010 r. o udostępnianiu informacji gospodarczych i wymianie danych gospodarczych (Dz. U. Nr 81, poz. 530 i Nr 182, poz. 1228) w </w:t>
      </w:r>
      <w:r>
        <w:rPr>
          <w:color w:val="1B1B1B"/>
        </w:rPr>
        <w:t>art. 28</w:t>
      </w:r>
      <w:r>
        <w:rPr>
          <w:color w:val="000000"/>
        </w:rPr>
        <w:t xml:space="preserve"> ust. 1 otrzymuje brzmienie: (zmiany pominięte).</w:t>
      </w:r>
    </w:p>
    <w:p w:rsidR="004C6AA0" w:rsidRDefault="00214900" w:rsidP="006E4D89">
      <w:pPr>
        <w:spacing w:before="80" w:after="0"/>
        <w:jc w:val="both"/>
      </w:pPr>
      <w:r>
        <w:rPr>
          <w:b/>
          <w:color w:val="000000"/>
        </w:rPr>
        <w:t xml:space="preserve">Art. 68a. </w:t>
      </w:r>
    </w:p>
    <w:p w:rsidR="004C6AA0" w:rsidRDefault="00214900" w:rsidP="006E4D89">
      <w:pPr>
        <w:spacing w:after="0"/>
        <w:jc w:val="both"/>
      </w:pPr>
      <w:r>
        <w:rPr>
          <w:color w:val="000000"/>
        </w:rPr>
        <w:t xml:space="preserve">W </w:t>
      </w:r>
      <w:r>
        <w:rPr>
          <w:color w:val="1B1B1B"/>
        </w:rPr>
        <w:t>ustawie</w:t>
      </w:r>
      <w:r>
        <w:rPr>
          <w:color w:val="000000"/>
        </w:rPr>
        <w:t xml:space="preserve"> z dnia 21 lutego 2014 r. o funduszu sołeckim (Dz. U. poz. 301) w </w:t>
      </w:r>
      <w:r>
        <w:rPr>
          <w:color w:val="1B1B1B"/>
        </w:rPr>
        <w:t>art. 3</w:t>
      </w:r>
      <w:r>
        <w:rPr>
          <w:color w:val="000000"/>
        </w:rPr>
        <w:t xml:space="preserve"> ust. 1 otrzymuje brzmienie: (zmiany pominięte).</w:t>
      </w:r>
    </w:p>
    <w:p w:rsidR="004C6AA0" w:rsidRDefault="00214900" w:rsidP="006E4D89">
      <w:pPr>
        <w:spacing w:before="146" w:after="0"/>
        <w:jc w:val="both"/>
      </w:pPr>
      <w:r>
        <w:rPr>
          <w:b/>
          <w:color w:val="000000"/>
        </w:rPr>
        <w:t xml:space="preserve">Rozdział 9 </w:t>
      </w:r>
    </w:p>
    <w:p w:rsidR="004C6AA0" w:rsidRDefault="00214900" w:rsidP="006E4D89">
      <w:pPr>
        <w:spacing w:before="25" w:after="0"/>
        <w:jc w:val="both"/>
      </w:pPr>
      <w:r>
        <w:rPr>
          <w:b/>
          <w:color w:val="000000"/>
        </w:rPr>
        <w:t>Przepisy przejściowe i końcowe</w:t>
      </w:r>
    </w:p>
    <w:p w:rsidR="004C6AA0" w:rsidRDefault="004C6AA0" w:rsidP="006E4D89">
      <w:pPr>
        <w:spacing w:before="80" w:after="0"/>
        <w:jc w:val="both"/>
      </w:pPr>
    </w:p>
    <w:p w:rsidR="004C6AA0" w:rsidRDefault="00214900" w:rsidP="006E4D89">
      <w:pPr>
        <w:spacing w:after="0"/>
        <w:jc w:val="both"/>
      </w:pPr>
      <w:r>
        <w:rPr>
          <w:b/>
          <w:color w:val="000000"/>
        </w:rPr>
        <w:t xml:space="preserve">Art. 69.  [Umorzenie niezakończonych postępowań administracyjnych w sprawach indywidualnych] </w:t>
      </w:r>
    </w:p>
    <w:p w:rsidR="004C6AA0" w:rsidRDefault="00214900" w:rsidP="006E4D89">
      <w:pPr>
        <w:spacing w:after="0"/>
        <w:jc w:val="both"/>
      </w:pPr>
      <w:r>
        <w:rPr>
          <w:color w:val="000000"/>
        </w:rPr>
        <w:t xml:space="preserve">Postępowania administracyjne wszczęte na podstawie </w:t>
      </w:r>
      <w:r>
        <w:rPr>
          <w:i/>
          <w:color w:val="1B1B1B"/>
        </w:rPr>
        <w:t>ustawy</w:t>
      </w:r>
      <w:r>
        <w:rPr>
          <w:i/>
          <w:color w:val="000000"/>
        </w:rPr>
        <w:t xml:space="preserve"> z dnia 10 kwietnia 1974 r. o ewidencji ludności i dowodach osobistych (Dz. U. z 2006 r. poz. 993, z </w:t>
      </w:r>
      <w:proofErr w:type="spellStart"/>
      <w:r>
        <w:rPr>
          <w:i/>
          <w:color w:val="000000"/>
        </w:rPr>
        <w:t>późn</w:t>
      </w:r>
      <w:proofErr w:type="spellEnd"/>
      <w:r>
        <w:rPr>
          <w:i/>
          <w:color w:val="000000"/>
        </w:rPr>
        <w:t>. zm.)</w:t>
      </w:r>
      <w:r>
        <w:rPr>
          <w:color w:val="000000"/>
        </w:rPr>
        <w:t xml:space="preserve"> </w:t>
      </w:r>
      <w:r>
        <w:rPr>
          <w:color w:val="000000"/>
          <w:vertAlign w:val="superscript"/>
        </w:rPr>
        <w:t>1</w:t>
      </w:r>
      <w:r>
        <w:rPr>
          <w:color w:val="000000"/>
        </w:rPr>
        <w:t xml:space="preserve"> i niezakończone przed dniem wejścia w życie niniejszej ustawy, w sprawach indywidualnych o:</w:t>
      </w:r>
    </w:p>
    <w:p w:rsidR="004C6AA0" w:rsidRDefault="00214900" w:rsidP="006E4D89">
      <w:pPr>
        <w:spacing w:before="26" w:after="0"/>
        <w:ind w:left="373"/>
        <w:jc w:val="both"/>
      </w:pPr>
      <w:r>
        <w:rPr>
          <w:color w:val="000000"/>
        </w:rPr>
        <w:t>1) zameldowanie, uchylenie czynności materialno-technicznej zameldowania oraz wymeldowanie, udostępnienie danych ze zbioru PESEL i gminnych zbiorów meldunkowych - prowadzi się na podstawie niniejszej ustawy;</w:t>
      </w:r>
    </w:p>
    <w:p w:rsidR="004C6AA0" w:rsidRDefault="00214900" w:rsidP="006E4D89">
      <w:pPr>
        <w:spacing w:before="26" w:after="0"/>
        <w:ind w:left="373"/>
        <w:jc w:val="both"/>
      </w:pPr>
      <w:r>
        <w:rPr>
          <w:color w:val="000000"/>
        </w:rPr>
        <w:t>2) udostępnienie danych z wojewódzkich zbiorów meldunkowych - umarza się.</w:t>
      </w:r>
    </w:p>
    <w:p w:rsidR="004C6AA0" w:rsidRDefault="00214900" w:rsidP="006E4D89">
      <w:pPr>
        <w:spacing w:before="80" w:after="0"/>
        <w:jc w:val="both"/>
      </w:pPr>
      <w:r>
        <w:rPr>
          <w:b/>
          <w:color w:val="000000"/>
        </w:rPr>
        <w:t xml:space="preserve">Art. 70.  [Zachowanie ważności zameldowania] </w:t>
      </w:r>
    </w:p>
    <w:p w:rsidR="004C6AA0" w:rsidRDefault="00214900" w:rsidP="006E4D89">
      <w:pPr>
        <w:spacing w:after="0"/>
        <w:jc w:val="both"/>
      </w:pPr>
      <w:r>
        <w:rPr>
          <w:color w:val="000000"/>
        </w:rPr>
        <w:t xml:space="preserve">1. Zameldowanie na pobyt stały lub czasowy trwający ponad 3 miesiące dokonane na podstawie </w:t>
      </w:r>
      <w:r>
        <w:rPr>
          <w:color w:val="1B1B1B"/>
        </w:rPr>
        <w:t>ustawy</w:t>
      </w:r>
      <w:r>
        <w:rPr>
          <w:color w:val="000000"/>
        </w:rPr>
        <w:t>, o której mowa w art. 69, zachowuje ważność.</w:t>
      </w:r>
    </w:p>
    <w:p w:rsidR="004C6AA0" w:rsidRDefault="00214900" w:rsidP="006E4D89">
      <w:pPr>
        <w:spacing w:before="26" w:after="0"/>
        <w:jc w:val="both"/>
      </w:pPr>
      <w:r>
        <w:rPr>
          <w:color w:val="000000"/>
        </w:rPr>
        <w:t>2. (uchylony).</w:t>
      </w:r>
    </w:p>
    <w:p w:rsidR="004C6AA0" w:rsidRDefault="00214900" w:rsidP="006E4D89">
      <w:pPr>
        <w:spacing w:before="80" w:after="0"/>
        <w:jc w:val="both"/>
      </w:pPr>
      <w:r>
        <w:rPr>
          <w:b/>
          <w:color w:val="000000"/>
        </w:rPr>
        <w:t xml:space="preserve">Art. 71.  [Numer PESEL; zbiór – rejestr PESEL] </w:t>
      </w:r>
    </w:p>
    <w:p w:rsidR="004C6AA0" w:rsidRDefault="00214900" w:rsidP="006E4D89">
      <w:pPr>
        <w:spacing w:after="0"/>
        <w:jc w:val="both"/>
      </w:pPr>
      <w:r>
        <w:rPr>
          <w:color w:val="000000"/>
        </w:rPr>
        <w:t xml:space="preserve">1. Numer PESEL nadany na podstawie przepisów </w:t>
      </w:r>
      <w:r>
        <w:rPr>
          <w:color w:val="1B1B1B"/>
        </w:rPr>
        <w:t>ustawy</w:t>
      </w:r>
      <w:r>
        <w:rPr>
          <w:color w:val="000000"/>
        </w:rPr>
        <w:t>, o której mowa w art. 69, staje się numerem PESEL w rozumieniu niniejszej ustawy.</w:t>
      </w:r>
    </w:p>
    <w:p w:rsidR="004C6AA0" w:rsidRDefault="00214900" w:rsidP="006E4D89">
      <w:pPr>
        <w:spacing w:before="26" w:after="0"/>
        <w:jc w:val="both"/>
      </w:pPr>
      <w:r>
        <w:rPr>
          <w:color w:val="000000"/>
        </w:rPr>
        <w:t>2. Dotychczasowy zbiór PESEL staje się rejestrem PESEL.</w:t>
      </w:r>
    </w:p>
    <w:p w:rsidR="004C6AA0" w:rsidRDefault="00214900" w:rsidP="006E4D89">
      <w:pPr>
        <w:spacing w:before="26" w:after="0"/>
        <w:jc w:val="both"/>
      </w:pPr>
      <w:r>
        <w:rPr>
          <w:color w:val="000000"/>
        </w:rPr>
        <w:t>3. Dotychczasowe gminne zbiory meldunkowe stają się odpowiednio rejestrami mieszkańców i rejestrami zamieszkania cudzoziemców.</w:t>
      </w:r>
    </w:p>
    <w:p w:rsidR="004C6AA0" w:rsidRDefault="00214900" w:rsidP="006E4D89">
      <w:pPr>
        <w:spacing w:before="80" w:after="0"/>
        <w:jc w:val="both"/>
      </w:pPr>
      <w:r>
        <w:rPr>
          <w:b/>
          <w:color w:val="000000"/>
        </w:rPr>
        <w:lastRenderedPageBreak/>
        <w:t>Art. 72.  [</w:t>
      </w:r>
      <w:r>
        <w:rPr>
          <w:b/>
          <w:i/>
          <w:color w:val="000000"/>
        </w:rPr>
        <w:t>Ewidencje ludności</w:t>
      </w:r>
      <w:r>
        <w:rPr>
          <w:b/>
          <w:color w:val="000000"/>
        </w:rPr>
        <w:t xml:space="preserve"> a rejestr PESEL; zbiory meldunkowe a rejestry mieszkańców] </w:t>
      </w:r>
    </w:p>
    <w:p w:rsidR="004C6AA0" w:rsidRDefault="00214900" w:rsidP="006E4D89">
      <w:pPr>
        <w:spacing w:after="0"/>
        <w:jc w:val="both"/>
      </w:pPr>
      <w:r>
        <w:rPr>
          <w:color w:val="000000"/>
        </w:rPr>
        <w:t xml:space="preserve">1. Ilekroć w dotychczasowych </w:t>
      </w:r>
      <w:r>
        <w:rPr>
          <w:color w:val="1B1B1B"/>
        </w:rPr>
        <w:t>przepisach</w:t>
      </w:r>
      <w:r>
        <w:rPr>
          <w:color w:val="000000"/>
        </w:rPr>
        <w:t xml:space="preserve"> jest mowa o zbiorze PESEL, zbiorze Powszechnego Elektronicznego Systemu </w:t>
      </w:r>
      <w:r>
        <w:rPr>
          <w:i/>
          <w:color w:val="000000"/>
        </w:rPr>
        <w:t>Ewidencji Ludności</w:t>
      </w:r>
      <w:r>
        <w:rPr>
          <w:color w:val="000000"/>
        </w:rPr>
        <w:t xml:space="preserve"> (PESEL), Centralnej Bazie Danych RCI PESEL, centralnej ewidencji PESEL należy przez to rozumieć rejestr PESEL.</w:t>
      </w:r>
    </w:p>
    <w:p w:rsidR="004C6AA0" w:rsidRDefault="00214900" w:rsidP="006E4D89">
      <w:pPr>
        <w:spacing w:before="26" w:after="0"/>
        <w:jc w:val="both"/>
      </w:pPr>
      <w:r>
        <w:rPr>
          <w:color w:val="000000"/>
        </w:rPr>
        <w:t xml:space="preserve">2. Ilekroć w dotychczasowych </w:t>
      </w:r>
      <w:r>
        <w:rPr>
          <w:color w:val="1B1B1B"/>
        </w:rPr>
        <w:t>przepisach</w:t>
      </w:r>
      <w:r>
        <w:rPr>
          <w:color w:val="000000"/>
        </w:rPr>
        <w:t xml:space="preserve"> jest mowa o gminnych zbiorach meldunkowych, zbiorach meldunkowych, zbiorach danych stałych mieszkańców, należy przez to rozumieć rejestry mieszkańców.</w:t>
      </w:r>
    </w:p>
    <w:p w:rsidR="004C6AA0" w:rsidRDefault="00214900" w:rsidP="006E4D89">
      <w:pPr>
        <w:spacing w:before="80" w:after="0"/>
        <w:jc w:val="both"/>
      </w:pPr>
      <w:r>
        <w:rPr>
          <w:b/>
          <w:color w:val="000000"/>
        </w:rPr>
        <w:t xml:space="preserve">Art. 73.  [Wygaśnięcie decyzji o zastrzeżeniu udostępnienia danych osobowych] </w:t>
      </w:r>
    </w:p>
    <w:p w:rsidR="004C6AA0" w:rsidRDefault="00214900" w:rsidP="006E4D89">
      <w:pPr>
        <w:spacing w:after="0"/>
        <w:jc w:val="both"/>
      </w:pPr>
      <w:r>
        <w:rPr>
          <w:color w:val="000000"/>
        </w:rPr>
        <w:t xml:space="preserve">Z dniem wejścia w życie ustawy wygasają decyzje o zastrzeżeniu udostępnienia danych osobowych wydane na podstawie przepisów </w:t>
      </w:r>
      <w:r>
        <w:rPr>
          <w:color w:val="1B1B1B"/>
        </w:rPr>
        <w:t>ustawy</w:t>
      </w:r>
      <w:r>
        <w:rPr>
          <w:color w:val="000000"/>
        </w:rPr>
        <w:t>, o której mowa w art. 69, w brzmieniu obowiązującym do dnia 31 grudnia 2002 r.</w:t>
      </w:r>
    </w:p>
    <w:p w:rsidR="004C6AA0" w:rsidRDefault="00214900" w:rsidP="006E4D89">
      <w:pPr>
        <w:spacing w:before="80" w:after="0"/>
        <w:jc w:val="both"/>
      </w:pPr>
      <w:r>
        <w:rPr>
          <w:b/>
          <w:color w:val="000000"/>
        </w:rPr>
        <w:t xml:space="preserve">Art. 74.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75.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76.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77.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78.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79. </w:t>
      </w:r>
    </w:p>
    <w:p w:rsidR="004C6AA0" w:rsidRDefault="00214900" w:rsidP="006E4D89">
      <w:pPr>
        <w:spacing w:after="0"/>
        <w:jc w:val="both"/>
      </w:pPr>
      <w:r>
        <w:rPr>
          <w:color w:val="000000"/>
        </w:rPr>
        <w:t>(uchylony).</w:t>
      </w:r>
    </w:p>
    <w:p w:rsidR="004C6AA0" w:rsidRDefault="00214900" w:rsidP="006E4D89">
      <w:pPr>
        <w:spacing w:before="80" w:after="0"/>
        <w:jc w:val="both"/>
      </w:pPr>
      <w:r>
        <w:rPr>
          <w:b/>
          <w:color w:val="000000"/>
        </w:rPr>
        <w:t xml:space="preserve">Art. 80.  [Wejście w życie ustawy] </w:t>
      </w:r>
    </w:p>
    <w:p w:rsidR="004C6AA0" w:rsidRDefault="00214900" w:rsidP="006E4D89">
      <w:pPr>
        <w:spacing w:after="0"/>
        <w:jc w:val="both"/>
      </w:pPr>
      <w:r>
        <w:rPr>
          <w:color w:val="000000"/>
        </w:rPr>
        <w:t>Ustawa wchodzi w życie z dniem 1 marca 2015 r., z wyjątkiem art. 62, który wchodzi w życie z dniem 1 stycznia 2013 r.</w:t>
      </w:r>
    </w:p>
    <w:p w:rsidR="004C6AA0" w:rsidRDefault="00214900" w:rsidP="006E4D89">
      <w:pPr>
        <w:spacing w:before="250" w:after="0"/>
        <w:jc w:val="both"/>
      </w:pPr>
      <w:r>
        <w:rPr>
          <w:color w:val="000000"/>
          <w:vertAlign w:val="superscript"/>
        </w:rPr>
        <w:t>1</w:t>
      </w:r>
      <w:r>
        <w:rPr>
          <w:color w:val="000000"/>
        </w:rPr>
        <w:t xml:space="preserve"> Ustawa utraciła moc z dniem 1 marca 2015 r. na podstawie </w:t>
      </w:r>
      <w:r>
        <w:rPr>
          <w:color w:val="1B1B1B"/>
        </w:rPr>
        <w:t xml:space="preserve">art. 1 </w:t>
      </w:r>
      <w:proofErr w:type="spellStart"/>
      <w:r>
        <w:rPr>
          <w:color w:val="1B1B1B"/>
        </w:rPr>
        <w:t>pkt</w:t>
      </w:r>
      <w:proofErr w:type="spellEnd"/>
      <w:r>
        <w:rPr>
          <w:color w:val="1B1B1B"/>
        </w:rPr>
        <w:t xml:space="preserve"> 28</w:t>
      </w:r>
      <w:r>
        <w:rPr>
          <w:color w:val="000000"/>
        </w:rPr>
        <w:t xml:space="preserve"> ustawy z dnia 9 czerwca 2011 r. o zmianie ustawy o dowodach osobistych i ustawy o ewidencji ludności (Dz. U. poz. 768), która weszła w życie z dniem 30 czerwca 2011 r.</w:t>
      </w:r>
    </w:p>
    <w:sectPr w:rsidR="004C6AA0" w:rsidSect="004C6AA0">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07A48"/>
    <w:multiLevelType w:val="multilevel"/>
    <w:tmpl w:val="7C12529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6AA0"/>
    <w:rsid w:val="00214900"/>
    <w:rsid w:val="004605C9"/>
    <w:rsid w:val="004C6AA0"/>
    <w:rsid w:val="006E4D89"/>
    <w:rsid w:val="007B0B1F"/>
    <w:rsid w:val="00905ED0"/>
    <w:rsid w:val="009436C3"/>
    <w:rsid w:val="009A64AF"/>
    <w:rsid w:val="009C18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4C6AA0"/>
    <w:rPr>
      <w:color w:val="0000FF" w:themeColor="hyperlink"/>
      <w:u w:val="single"/>
    </w:rPr>
  </w:style>
  <w:style w:type="table" w:styleId="Tabela-Siatka">
    <w:name w:val="Table Grid"/>
    <w:basedOn w:val="Standardowy"/>
    <w:uiPriority w:val="59"/>
    <w:rsid w:val="004C6A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4C6AA0"/>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4C6AA0"/>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4C6AA0"/>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4C6AA0"/>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4C6AA0"/>
    <w:pPr>
      <w:spacing w:line="240" w:lineRule="auto"/>
    </w:pPr>
    <w:rPr>
      <w:rFonts w:ascii="Times New Roman" w:eastAsia="Times New Roman" w:hAnsi="Times New Roman" w:cs="Times New Roman"/>
      <w:color w:val="000000" w:themeColor="text1"/>
    </w:rPr>
  </w:style>
  <w:style w:type="paragraph" w:customStyle="1" w:styleId="BoldStyle">
    <w:name w:val="BoldStyle"/>
    <w:rsid w:val="004C6AA0"/>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4C6AA0"/>
  </w:style>
  <w:style w:type="paragraph" w:styleId="NormalnyWeb">
    <w:name w:val="Normal (Web)"/>
    <w:basedOn w:val="Normalny"/>
    <w:uiPriority w:val="99"/>
    <w:semiHidden/>
    <w:unhideWhenUsed/>
    <w:rsid w:val="009C18E3"/>
    <w:pPr>
      <w:spacing w:before="100" w:beforeAutospacing="1" w:after="100" w:afterAutospacing="1" w:line="240" w:lineRule="auto"/>
    </w:pPr>
    <w:rPr>
      <w:szCs w:val="24"/>
    </w:rPr>
  </w:style>
  <w:style w:type="character" w:customStyle="1" w:styleId="fn-ref">
    <w:name w:val="fn-ref"/>
    <w:basedOn w:val="Domylnaczcionkaakapitu"/>
    <w:rsid w:val="009C18E3"/>
  </w:style>
</w:styles>
</file>

<file path=word/webSettings.xml><?xml version="1.0" encoding="utf-8"?>
<w:webSettings xmlns:r="http://schemas.openxmlformats.org/officeDocument/2006/relationships" xmlns:w="http://schemas.openxmlformats.org/wordprocessingml/2006/main">
  <w:divs>
    <w:div w:id="329337276">
      <w:bodyDiv w:val="1"/>
      <w:marLeft w:val="0"/>
      <w:marRight w:val="0"/>
      <w:marTop w:val="0"/>
      <w:marBottom w:val="0"/>
      <w:divBdr>
        <w:top w:val="none" w:sz="0" w:space="0" w:color="auto"/>
        <w:left w:val="none" w:sz="0" w:space="0" w:color="auto"/>
        <w:bottom w:val="none" w:sz="0" w:space="0" w:color="auto"/>
        <w:right w:val="none" w:sz="0" w:space="0" w:color="auto"/>
      </w:divBdr>
      <w:divsChild>
        <w:div w:id="749817105">
          <w:marLeft w:val="0"/>
          <w:marRight w:val="0"/>
          <w:marTop w:val="0"/>
          <w:marBottom w:val="0"/>
          <w:divBdr>
            <w:top w:val="none" w:sz="0" w:space="0" w:color="auto"/>
            <w:left w:val="none" w:sz="0" w:space="0" w:color="auto"/>
            <w:bottom w:val="none" w:sz="0" w:space="0" w:color="auto"/>
            <w:right w:val="none" w:sz="0" w:space="0" w:color="auto"/>
          </w:divBdr>
          <w:divsChild>
            <w:div w:id="779494942">
              <w:marLeft w:val="0"/>
              <w:marRight w:val="0"/>
              <w:marTop w:val="0"/>
              <w:marBottom w:val="0"/>
              <w:divBdr>
                <w:top w:val="none" w:sz="0" w:space="0" w:color="auto"/>
                <w:left w:val="none" w:sz="0" w:space="0" w:color="auto"/>
                <w:bottom w:val="none" w:sz="0" w:space="0" w:color="auto"/>
                <w:right w:val="none" w:sz="0" w:space="0" w:color="auto"/>
              </w:divBdr>
            </w:div>
            <w:div w:id="1650281079">
              <w:marLeft w:val="0"/>
              <w:marRight w:val="0"/>
              <w:marTop w:val="0"/>
              <w:marBottom w:val="0"/>
              <w:divBdr>
                <w:top w:val="none" w:sz="0" w:space="0" w:color="auto"/>
                <w:left w:val="none" w:sz="0" w:space="0" w:color="auto"/>
                <w:bottom w:val="none" w:sz="0" w:space="0" w:color="auto"/>
                <w:right w:val="none" w:sz="0" w:space="0" w:color="auto"/>
              </w:divBdr>
            </w:div>
            <w:div w:id="12795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524">
      <w:bodyDiv w:val="1"/>
      <w:marLeft w:val="0"/>
      <w:marRight w:val="0"/>
      <w:marTop w:val="0"/>
      <w:marBottom w:val="0"/>
      <w:divBdr>
        <w:top w:val="none" w:sz="0" w:space="0" w:color="auto"/>
        <w:left w:val="none" w:sz="0" w:space="0" w:color="auto"/>
        <w:bottom w:val="none" w:sz="0" w:space="0" w:color="auto"/>
        <w:right w:val="none" w:sz="0" w:space="0" w:color="auto"/>
      </w:divBdr>
    </w:div>
    <w:div w:id="1191990766">
      <w:bodyDiv w:val="1"/>
      <w:marLeft w:val="0"/>
      <w:marRight w:val="0"/>
      <w:marTop w:val="0"/>
      <w:marBottom w:val="0"/>
      <w:divBdr>
        <w:top w:val="none" w:sz="0" w:space="0" w:color="auto"/>
        <w:left w:val="none" w:sz="0" w:space="0" w:color="auto"/>
        <w:bottom w:val="none" w:sz="0" w:space="0" w:color="auto"/>
        <w:right w:val="none" w:sz="0" w:space="0" w:color="auto"/>
      </w:divBdr>
    </w:div>
    <w:div w:id="1264723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30</Pages>
  <Words>11041</Words>
  <Characters>66248</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Kancelaria Prawna Leader Lawyers MałgorzataKozłowska</cp:lastModifiedBy>
  <cp:revision>7</cp:revision>
  <dcterms:created xsi:type="dcterms:W3CDTF">2019-10-08T13:59:00Z</dcterms:created>
  <dcterms:modified xsi:type="dcterms:W3CDTF">2019-10-08T14:22:00Z</dcterms:modified>
</cp:coreProperties>
</file>