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C2" w:rsidRPr="00B97817" w:rsidRDefault="008F17C2" w:rsidP="00B97817">
      <w:pPr>
        <w:pStyle w:val="Nagwek1"/>
        <w:spacing w:line="360" w:lineRule="auto"/>
        <w:jc w:val="both"/>
      </w:pPr>
      <w:r w:rsidRPr="00B97817">
        <w:t>Zadania</w:t>
      </w:r>
    </w:p>
    <w:p w:rsidR="008F17C2" w:rsidRPr="00B97817" w:rsidRDefault="008F17C2" w:rsidP="00B978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Jakie elementy powinna zawierać decyzja administracyjna (forma władczego działania organu administracji publicznej) wedle aktualnie obowiązującego porządku prawnego?</w:t>
      </w:r>
    </w:p>
    <w:p w:rsidR="008F17C2" w:rsidRPr="00B97817" w:rsidRDefault="008F17C2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Podaj adres publikacyjny najstarszego aktu zmieniającego akt wskazujący na te elementy w jego wersji aktualnie obowiązującej?</w:t>
      </w:r>
    </w:p>
    <w:p w:rsidR="00777AAE" w:rsidRPr="00B97817" w:rsidRDefault="008F17C2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Podaj sygnaturę najstarszego wyroku </w:t>
      </w:r>
      <w:r w:rsidR="00777AAE" w:rsidRPr="00B97817">
        <w:rPr>
          <w:rFonts w:ascii="Times New Roman" w:hAnsi="Times New Roman" w:cs="Times New Roman"/>
          <w:sz w:val="24"/>
          <w:szCs w:val="24"/>
        </w:rPr>
        <w:t>TK</w:t>
      </w:r>
      <w:r w:rsidRPr="00B97817">
        <w:rPr>
          <w:rFonts w:ascii="Times New Roman" w:hAnsi="Times New Roman" w:cs="Times New Roman"/>
          <w:sz w:val="24"/>
          <w:szCs w:val="24"/>
        </w:rPr>
        <w:t xml:space="preserve"> wydanego w </w:t>
      </w:r>
      <w:r w:rsidR="00777AAE" w:rsidRPr="00B97817">
        <w:rPr>
          <w:rFonts w:ascii="Times New Roman" w:hAnsi="Times New Roman" w:cs="Times New Roman"/>
          <w:sz w:val="24"/>
          <w:szCs w:val="24"/>
        </w:rPr>
        <w:t>związku</w:t>
      </w:r>
      <w:r w:rsidRPr="00B97817">
        <w:rPr>
          <w:rFonts w:ascii="Times New Roman" w:hAnsi="Times New Roman" w:cs="Times New Roman"/>
          <w:sz w:val="24"/>
          <w:szCs w:val="24"/>
        </w:rPr>
        <w:t xml:space="preserve"> z </w:t>
      </w:r>
      <w:r w:rsidR="00777AAE" w:rsidRPr="00B97817">
        <w:rPr>
          <w:rFonts w:ascii="Times New Roman" w:hAnsi="Times New Roman" w:cs="Times New Roman"/>
          <w:sz w:val="24"/>
          <w:szCs w:val="24"/>
        </w:rPr>
        <w:t>ustawą</w:t>
      </w:r>
      <w:r w:rsidRPr="00B97817">
        <w:rPr>
          <w:rFonts w:ascii="Times New Roman" w:hAnsi="Times New Roman" w:cs="Times New Roman"/>
          <w:sz w:val="24"/>
          <w:szCs w:val="24"/>
        </w:rPr>
        <w:t xml:space="preserve"> Kodeks </w:t>
      </w:r>
      <w:r w:rsidR="00777AAE" w:rsidRPr="00B97817">
        <w:rPr>
          <w:rFonts w:ascii="Times New Roman" w:hAnsi="Times New Roman" w:cs="Times New Roman"/>
          <w:sz w:val="24"/>
          <w:szCs w:val="24"/>
        </w:rPr>
        <w:t>postępowania</w:t>
      </w:r>
      <w:r w:rsidRPr="00B97817">
        <w:rPr>
          <w:rFonts w:ascii="Times New Roman" w:hAnsi="Times New Roman" w:cs="Times New Roman"/>
          <w:sz w:val="24"/>
          <w:szCs w:val="24"/>
        </w:rPr>
        <w:t xml:space="preserve"> </w:t>
      </w:r>
      <w:r w:rsidR="00777AAE" w:rsidRPr="00B97817">
        <w:rPr>
          <w:rFonts w:ascii="Times New Roman" w:hAnsi="Times New Roman" w:cs="Times New Roman"/>
          <w:sz w:val="24"/>
          <w:szCs w:val="24"/>
        </w:rPr>
        <w:t>administracyjnego?</w:t>
      </w:r>
    </w:p>
    <w:p w:rsidR="00777AAE" w:rsidRPr="00B97817" w:rsidRDefault="00777AAE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Sprawdź czy najnowsze rozporządzenie wydane na podstawie i w celu wykonania ustawy Kodeks postępowania administracyjnego podlegało zmianom?</w:t>
      </w:r>
      <w:r w:rsidR="008F17C2" w:rsidRPr="00B9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AAE" w:rsidRPr="00B97817" w:rsidRDefault="00777AAE" w:rsidP="00B978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Kim jest (może być) strona:</w:t>
      </w:r>
    </w:p>
    <w:p w:rsidR="00777AAE" w:rsidRPr="00B97817" w:rsidRDefault="00777AAE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Postępowania administracyjnego</w:t>
      </w:r>
    </w:p>
    <w:p w:rsidR="00777AAE" w:rsidRPr="00B97817" w:rsidRDefault="00777AAE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Postępowania karnego (przygotowawczego oraz sądowego)</w:t>
      </w:r>
    </w:p>
    <w:p w:rsidR="00777AAE" w:rsidRPr="00B97817" w:rsidRDefault="00777AAE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Postępowania cywilnego  </w:t>
      </w:r>
    </w:p>
    <w:p w:rsidR="00F42E4B" w:rsidRPr="00B97817" w:rsidRDefault="00777AAE" w:rsidP="00B978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- wedle aktualnie obowiązującego porządku prawnego </w:t>
      </w:r>
    </w:p>
    <w:p w:rsidR="00AC3C86" w:rsidRPr="00B97817" w:rsidRDefault="00F42E4B" w:rsidP="00B978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Podaj ustawowe przesłanki </w:t>
      </w:r>
      <w:r w:rsidR="00C27F08" w:rsidRPr="00B97817">
        <w:rPr>
          <w:rFonts w:ascii="Times New Roman" w:hAnsi="Times New Roman" w:cs="Times New Roman"/>
          <w:sz w:val="24"/>
          <w:szCs w:val="24"/>
        </w:rPr>
        <w:t xml:space="preserve">(pozytywne i negatywne) </w:t>
      </w:r>
      <w:r w:rsidRPr="00B97817">
        <w:rPr>
          <w:rFonts w:ascii="Times New Roman" w:hAnsi="Times New Roman" w:cs="Times New Roman"/>
          <w:sz w:val="24"/>
          <w:szCs w:val="24"/>
        </w:rPr>
        <w:t>separacji w świetle aktualnie obowiązującego porządku prawnego?</w:t>
      </w:r>
    </w:p>
    <w:p w:rsidR="00C27F08" w:rsidRPr="00B97817" w:rsidRDefault="00C27F08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Podaj adres publikacyjny aktualnie obowiązującego oraz najstarszego (możliwego do odnalezienia) tekstu jednolitego ustawy Kodeks rodzinny i opiekuńczy?</w:t>
      </w:r>
    </w:p>
    <w:p w:rsidR="00656CF2" w:rsidRPr="00B97817" w:rsidRDefault="00C27F08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Podaj wskaż „podmioty inicjujące postępowanie przed </w:t>
      </w:r>
      <w:proofErr w:type="gramStart"/>
      <w:r w:rsidRPr="00B97817">
        <w:rPr>
          <w:rFonts w:ascii="Times New Roman" w:hAnsi="Times New Roman" w:cs="Times New Roman"/>
          <w:sz w:val="24"/>
          <w:szCs w:val="24"/>
        </w:rPr>
        <w:t>TK wskutek którego</w:t>
      </w:r>
      <w:proofErr w:type="gramEnd"/>
      <w:r w:rsidRPr="00B97817">
        <w:rPr>
          <w:rFonts w:ascii="Times New Roman" w:hAnsi="Times New Roman" w:cs="Times New Roman"/>
          <w:sz w:val="24"/>
          <w:szCs w:val="24"/>
        </w:rPr>
        <w:t xml:space="preserve"> udzielono odpowiedzi na pytania prawne dotyczące zgodności uregulowań KRO z Konstytucją?  </w:t>
      </w:r>
    </w:p>
    <w:p w:rsidR="00656CF2" w:rsidRPr="00B97817" w:rsidRDefault="00656CF2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08" w:rsidRPr="00B97817" w:rsidRDefault="00656CF2" w:rsidP="00B978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Kiedy darczyńca może odwołać darowiznę (wykonaną oraz niewykonaną) uczynioną na rzecz obdarowanego? Wskaż postawę prawną</w:t>
      </w:r>
    </w:p>
    <w:p w:rsidR="00656CF2" w:rsidRPr="00B97817" w:rsidRDefault="00656CF2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Podaj </w:t>
      </w:r>
      <w:proofErr w:type="gramStart"/>
      <w:r w:rsidRPr="00B97817">
        <w:rPr>
          <w:rFonts w:ascii="Times New Roman" w:hAnsi="Times New Roman" w:cs="Times New Roman"/>
          <w:sz w:val="24"/>
          <w:szCs w:val="24"/>
        </w:rPr>
        <w:t>tytuł co</w:t>
      </w:r>
      <w:proofErr w:type="gramEnd"/>
      <w:r w:rsidRPr="00B97817">
        <w:rPr>
          <w:rFonts w:ascii="Times New Roman" w:hAnsi="Times New Roman" w:cs="Times New Roman"/>
          <w:sz w:val="24"/>
          <w:szCs w:val="24"/>
        </w:rPr>
        <w:t xml:space="preserve"> najmniej jednego (innego aktu prawnego), który uległ zmianie pod wpływem najstarszej zmiany wydanej do KC w jego wersji aktualnie obowiązującej?</w:t>
      </w:r>
    </w:p>
    <w:p w:rsidR="00656CF2" w:rsidRPr="00B97817" w:rsidRDefault="00656CF2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F2" w:rsidRPr="00B97817" w:rsidRDefault="00656CF2" w:rsidP="00B978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W jaki sposób ustawodawca definiuje pojęcie dokumentu urzędowego w ramach dostępu do informacji publicznej?</w:t>
      </w:r>
    </w:p>
    <w:p w:rsidR="00E5638F" w:rsidRPr="00B97817" w:rsidRDefault="00E5638F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Podaj tytuł najnowszej obowiązującej zmiany do ustawy regulującej powyższą materię wedle aktualnie obowiązującego porządku prawnego?</w:t>
      </w:r>
    </w:p>
    <w:p w:rsidR="00940F92" w:rsidRPr="00B97817" w:rsidRDefault="00E5638F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Podaj tytuł pierwszej zmiany wydanej do UDIP w jej wersji pierwotnej?  </w:t>
      </w:r>
    </w:p>
    <w:p w:rsidR="00BE0C44" w:rsidRPr="00B97817" w:rsidRDefault="00BE0C44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8F" w:rsidRPr="00B97817" w:rsidRDefault="00BE0C44" w:rsidP="00B978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lastRenderedPageBreak/>
        <w:t xml:space="preserve">Wskaż pojęcie tajemnicy przedsiębiorstwa wedle obowiązujących uregulowań prawnych? </w:t>
      </w:r>
    </w:p>
    <w:p w:rsidR="00BE0C44" w:rsidRPr="00B97817" w:rsidRDefault="00BE0C44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Podaj adres publikacyjny najnowszej i najstarszej nowelizacji wydanej do ustawy UZNK w jej wersji aktualnie obowiązującej? </w:t>
      </w:r>
    </w:p>
    <w:p w:rsidR="00BE0C44" w:rsidRPr="00B97817" w:rsidRDefault="00BE0C44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Podaj adres publikacyjny pierwszego tekstu jednolitego UZNK?</w:t>
      </w:r>
    </w:p>
    <w:p w:rsidR="00BE0C44" w:rsidRPr="00B97817" w:rsidRDefault="00BE0C44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Podaj tytuł </w:t>
      </w:r>
      <w:r w:rsidR="006E2AF5" w:rsidRPr="00B97817">
        <w:rPr>
          <w:rFonts w:ascii="Times New Roman" w:hAnsi="Times New Roman" w:cs="Times New Roman"/>
          <w:sz w:val="24"/>
          <w:szCs w:val="24"/>
        </w:rPr>
        <w:t>najstarszego</w:t>
      </w:r>
      <w:r w:rsidRPr="00B97817">
        <w:rPr>
          <w:rFonts w:ascii="Times New Roman" w:hAnsi="Times New Roman" w:cs="Times New Roman"/>
          <w:sz w:val="24"/>
          <w:szCs w:val="24"/>
        </w:rPr>
        <w:t xml:space="preserve"> aktu </w:t>
      </w:r>
      <w:r w:rsidR="006E2AF5" w:rsidRPr="00B97817">
        <w:rPr>
          <w:rFonts w:ascii="Times New Roman" w:hAnsi="Times New Roman" w:cs="Times New Roman"/>
          <w:sz w:val="24"/>
          <w:szCs w:val="24"/>
        </w:rPr>
        <w:t>UE powiązanego z UZNK?</w:t>
      </w:r>
    </w:p>
    <w:p w:rsidR="006E2AF5" w:rsidRPr="00B97817" w:rsidRDefault="006E2AF5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F5" w:rsidRPr="00B97817" w:rsidRDefault="006E2AF5" w:rsidP="00B978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Kto należy do pierwszej gr</w:t>
      </w:r>
      <w:r w:rsidR="00663CE7" w:rsidRPr="00B97817">
        <w:rPr>
          <w:rFonts w:ascii="Times New Roman" w:hAnsi="Times New Roman" w:cs="Times New Roman"/>
          <w:sz w:val="24"/>
          <w:szCs w:val="24"/>
        </w:rPr>
        <w:t>u</w:t>
      </w:r>
      <w:r w:rsidRPr="00B97817">
        <w:rPr>
          <w:rFonts w:ascii="Times New Roman" w:hAnsi="Times New Roman" w:cs="Times New Roman"/>
          <w:sz w:val="24"/>
          <w:szCs w:val="24"/>
        </w:rPr>
        <w:t>py spadkowej w dziedziczeniu ustawowym w świetle aktualnie obwiązujących uregulowań prawnych?</w:t>
      </w:r>
    </w:p>
    <w:p w:rsidR="00663CE7" w:rsidRPr="00B97817" w:rsidRDefault="006E2AF5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 xml:space="preserve">Podaj tytuł najnowszej zmiany do KC w jego wersji </w:t>
      </w:r>
      <w:r w:rsidR="00663CE7" w:rsidRPr="00B97817">
        <w:rPr>
          <w:rFonts w:ascii="Times New Roman" w:hAnsi="Times New Roman" w:cs="Times New Roman"/>
          <w:sz w:val="24"/>
          <w:szCs w:val="24"/>
        </w:rPr>
        <w:t>pierwotnej?</w:t>
      </w:r>
    </w:p>
    <w:p w:rsidR="00663CE7" w:rsidRPr="00B97817" w:rsidRDefault="00663CE7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Podaj tytuł najnowszej obowiązującej zmiany do KC w wersji aktualnie obowiązującej?</w:t>
      </w:r>
      <w:r w:rsidR="006E2AF5" w:rsidRPr="00B9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E7" w:rsidRPr="00B97817" w:rsidRDefault="00663CE7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44" w:rsidRPr="00B97817" w:rsidRDefault="00663CE7" w:rsidP="00B978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Czy córka podlega obowiązkowi podatkowemu od wkładu oszczędnościowego</w:t>
      </w:r>
      <w:r w:rsidR="00501258" w:rsidRPr="00B97817">
        <w:rPr>
          <w:rFonts w:ascii="Times New Roman" w:hAnsi="Times New Roman" w:cs="Times New Roman"/>
          <w:sz w:val="24"/>
          <w:szCs w:val="24"/>
        </w:rPr>
        <w:t xml:space="preserve"> w wysokości 100 000 zł</w:t>
      </w:r>
      <w:r w:rsidRPr="00B97817">
        <w:rPr>
          <w:rFonts w:ascii="Times New Roman" w:hAnsi="Times New Roman" w:cs="Times New Roman"/>
          <w:sz w:val="24"/>
          <w:szCs w:val="24"/>
        </w:rPr>
        <w:t xml:space="preserve"> uczynionego na wypadek śmieci po zmarłej matce, jeśli zgon nastąpił w dniu 23 października 2017 r.? Wskaż podstawę prawną dla przyjętej odpowiedzi? Jeśli tak - </w:t>
      </w:r>
      <w:proofErr w:type="gramStart"/>
      <w:r w:rsidRPr="00B97817">
        <w:rPr>
          <w:rFonts w:ascii="Times New Roman" w:hAnsi="Times New Roman" w:cs="Times New Roman"/>
          <w:sz w:val="24"/>
          <w:szCs w:val="24"/>
        </w:rPr>
        <w:t>wskaż w jakim</w:t>
      </w:r>
      <w:proofErr w:type="gramEnd"/>
      <w:r w:rsidRPr="00B97817">
        <w:rPr>
          <w:rFonts w:ascii="Times New Roman" w:hAnsi="Times New Roman" w:cs="Times New Roman"/>
          <w:sz w:val="24"/>
          <w:szCs w:val="24"/>
        </w:rPr>
        <w:t xml:space="preserve"> dniu powstał tego rodzaju obowiązek podatkowy?</w:t>
      </w:r>
    </w:p>
    <w:p w:rsidR="00663CE7" w:rsidRPr="00B97817" w:rsidRDefault="00663CE7" w:rsidP="00B978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17">
        <w:rPr>
          <w:rFonts w:ascii="Times New Roman" w:hAnsi="Times New Roman" w:cs="Times New Roman"/>
          <w:sz w:val="24"/>
          <w:szCs w:val="24"/>
        </w:rPr>
        <w:t>Czy istnieje możliwość uchylenia się od zobowiązania podatkowego?  Wskaż przesłanki</w:t>
      </w:r>
      <w:r w:rsidR="00B97817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="00501258" w:rsidRPr="00B97817">
        <w:rPr>
          <w:rFonts w:ascii="Times New Roman" w:hAnsi="Times New Roman" w:cs="Times New Roman"/>
          <w:sz w:val="24"/>
          <w:szCs w:val="24"/>
        </w:rPr>
        <w:t xml:space="preserve"> Jeśli tak </w:t>
      </w:r>
      <w:proofErr w:type="gramStart"/>
      <w:r w:rsidR="00501258" w:rsidRPr="00B97817">
        <w:rPr>
          <w:rFonts w:ascii="Times New Roman" w:hAnsi="Times New Roman" w:cs="Times New Roman"/>
          <w:sz w:val="24"/>
          <w:szCs w:val="24"/>
        </w:rPr>
        <w:t>wskaż do jakiego</w:t>
      </w:r>
      <w:proofErr w:type="gramEnd"/>
      <w:r w:rsidR="00501258" w:rsidRPr="00B97817">
        <w:rPr>
          <w:rFonts w:ascii="Times New Roman" w:hAnsi="Times New Roman" w:cs="Times New Roman"/>
          <w:sz w:val="24"/>
          <w:szCs w:val="24"/>
        </w:rPr>
        <w:t xml:space="preserve"> aktu prawnego należy sięgnąć aby dokonać czynności zwalniających z obowiązku podatkowego? </w:t>
      </w:r>
    </w:p>
    <w:p w:rsidR="00663CE7" w:rsidRPr="00663CE7" w:rsidRDefault="00663CE7" w:rsidP="00663CE7">
      <w:pPr>
        <w:pStyle w:val="Akapitzlist"/>
      </w:pPr>
    </w:p>
    <w:sectPr w:rsidR="00663CE7" w:rsidRPr="0066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807"/>
    <w:multiLevelType w:val="hybridMultilevel"/>
    <w:tmpl w:val="CF42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C2"/>
    <w:rsid w:val="00501258"/>
    <w:rsid w:val="00656CF2"/>
    <w:rsid w:val="00663CE7"/>
    <w:rsid w:val="006E2AF5"/>
    <w:rsid w:val="00777AAE"/>
    <w:rsid w:val="008F17C2"/>
    <w:rsid w:val="00940F92"/>
    <w:rsid w:val="00AC3C86"/>
    <w:rsid w:val="00B97817"/>
    <w:rsid w:val="00BE0C44"/>
    <w:rsid w:val="00C27F08"/>
    <w:rsid w:val="00E5638F"/>
    <w:rsid w:val="00F42E4B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7106-253A-4DB7-B656-76E5508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7AAE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7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7AA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2017-11-16T07:40:00Z</dcterms:created>
  <dcterms:modified xsi:type="dcterms:W3CDTF">2017-11-16T10:06:00Z</dcterms:modified>
</cp:coreProperties>
</file>